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7879A" w14:textId="77777777" w:rsidR="00647987" w:rsidRDefault="00647987" w:rsidP="006A76D8">
      <w:pPr>
        <w:tabs>
          <w:tab w:val="left" w:pos="284"/>
          <w:tab w:val="left" w:pos="567"/>
        </w:tabs>
        <w:spacing w:before="409"/>
        <w:ind w:left="851" w:right="119"/>
        <w:jc w:val="center"/>
        <w:rPr>
          <w:rFonts w:ascii="Cambria" w:hAnsi="Cambria"/>
          <w:b/>
          <w:bCs/>
          <w:sz w:val="72"/>
        </w:rPr>
      </w:pPr>
    </w:p>
    <w:p w14:paraId="450EDA8C" w14:textId="149CA08A" w:rsidR="00647987" w:rsidRDefault="00647987" w:rsidP="006A76D8">
      <w:pPr>
        <w:tabs>
          <w:tab w:val="left" w:pos="284"/>
          <w:tab w:val="left" w:pos="567"/>
        </w:tabs>
        <w:spacing w:before="409"/>
        <w:ind w:left="851" w:right="119"/>
        <w:jc w:val="center"/>
        <w:rPr>
          <w:rFonts w:ascii="Cambria" w:hAnsi="Cambria"/>
          <w:b/>
          <w:bCs/>
          <w:sz w:val="72"/>
        </w:rPr>
      </w:pPr>
      <w:r w:rsidRPr="00647987">
        <w:rPr>
          <w:rFonts w:ascii="Cambria" w:hAnsi="Cambria"/>
          <w:b/>
          <w:bCs/>
          <w:sz w:val="72"/>
        </w:rPr>
        <w:t xml:space="preserve">GCQ Certifications India LLP </w:t>
      </w:r>
    </w:p>
    <w:p w14:paraId="52E0A30D" w14:textId="68F91773" w:rsidR="00647987" w:rsidRDefault="00647987" w:rsidP="006A76D8">
      <w:pPr>
        <w:pStyle w:val="NoSpacing"/>
        <w:tabs>
          <w:tab w:val="left" w:pos="284"/>
          <w:tab w:val="left" w:pos="567"/>
        </w:tabs>
        <w:ind w:left="851" w:right="119"/>
        <w:rPr>
          <w:rFonts w:ascii="Cambria" w:hAnsi="Cambria"/>
          <w:sz w:val="24"/>
        </w:rPr>
      </w:pPr>
      <w:r w:rsidRPr="00647987">
        <w:rPr>
          <w:rFonts w:ascii="Cambria" w:hAnsi="Cambria"/>
          <w:b/>
          <w:bCs/>
          <w:sz w:val="24"/>
          <w:szCs w:val="24"/>
        </w:rPr>
        <w:t>Registered</w:t>
      </w:r>
      <w:r w:rsidRPr="00647987">
        <w:rPr>
          <w:rFonts w:ascii="Cambria" w:hAnsi="Cambria"/>
          <w:b/>
          <w:bCs/>
          <w:spacing w:val="64"/>
          <w:sz w:val="24"/>
          <w:szCs w:val="24"/>
        </w:rPr>
        <w:t xml:space="preserve"> </w:t>
      </w:r>
      <w:r w:rsidRPr="00647987">
        <w:rPr>
          <w:rFonts w:ascii="Cambria" w:hAnsi="Cambria"/>
          <w:b/>
          <w:bCs/>
          <w:spacing w:val="-2"/>
          <w:sz w:val="24"/>
          <w:szCs w:val="24"/>
        </w:rPr>
        <w:t>Address</w:t>
      </w:r>
      <w:r w:rsidRPr="00647987">
        <w:rPr>
          <w:rFonts w:ascii="Cambria" w:hAnsi="Cambria"/>
          <w:spacing w:val="-2"/>
          <w:sz w:val="24"/>
          <w:szCs w:val="24"/>
        </w:rPr>
        <w:t xml:space="preserve">: </w:t>
      </w:r>
      <w:r w:rsidR="0076166A" w:rsidRPr="006C1ECD">
        <w:rPr>
          <w:rFonts w:ascii="Cambria" w:hAnsi="Cambria"/>
          <w:sz w:val="24"/>
        </w:rPr>
        <w:t xml:space="preserve">Pranavam, </w:t>
      </w:r>
      <w:r w:rsidR="0076166A">
        <w:rPr>
          <w:rFonts w:ascii="Cambria" w:hAnsi="Cambria"/>
          <w:sz w:val="24"/>
        </w:rPr>
        <w:t>Building No CC.68/1142-B, Mavilakath, Old Railway station road Ernakulam, Kochi-682018, Kerala India</w:t>
      </w:r>
    </w:p>
    <w:p w14:paraId="7497B2B5" w14:textId="356C2A51" w:rsidR="0001012F" w:rsidRPr="0001012F" w:rsidRDefault="00E451E3" w:rsidP="0001012F">
      <w:pPr>
        <w:pStyle w:val="NoSpacing"/>
        <w:tabs>
          <w:tab w:val="left" w:pos="284"/>
          <w:tab w:val="left" w:pos="567"/>
        </w:tabs>
        <w:ind w:left="851" w:right="119"/>
        <w:rPr>
          <w:rFonts w:ascii="Cambria" w:hAnsi="Cambria"/>
          <w:sz w:val="28"/>
          <w:highlight w:val="yellow"/>
        </w:rPr>
      </w:pPr>
      <w:r w:rsidRPr="0001012F">
        <w:rPr>
          <w:rFonts w:ascii="Cambria" w:hAnsi="Cambria"/>
          <w:b/>
          <w:bCs/>
          <w:sz w:val="24"/>
          <w:szCs w:val="24"/>
          <w:highlight w:val="yellow"/>
        </w:rPr>
        <w:t>Operation Office Address</w:t>
      </w:r>
      <w:r w:rsidRPr="0001012F">
        <w:rPr>
          <w:rFonts w:ascii="Cambria" w:hAnsi="Cambria"/>
          <w:sz w:val="28"/>
          <w:highlight w:val="yellow"/>
        </w:rPr>
        <w:t xml:space="preserve">: </w:t>
      </w:r>
      <w:r w:rsidR="0001012F" w:rsidRPr="0001012F">
        <w:rPr>
          <w:rFonts w:ascii="Cambria" w:hAnsi="Cambria"/>
          <w:sz w:val="28"/>
          <w:highlight w:val="yellow"/>
        </w:rPr>
        <w:t>Tharangini Towers Room No. 51/467 C,</w:t>
      </w:r>
    </w:p>
    <w:p w14:paraId="44CC8EC9" w14:textId="0239ADBD" w:rsidR="0001012F" w:rsidRPr="0001012F" w:rsidRDefault="0001012F" w:rsidP="0001012F">
      <w:pPr>
        <w:pStyle w:val="NoSpacing"/>
        <w:tabs>
          <w:tab w:val="left" w:pos="284"/>
          <w:tab w:val="left" w:pos="567"/>
        </w:tabs>
        <w:ind w:left="851" w:right="119"/>
        <w:rPr>
          <w:rFonts w:ascii="Cambria" w:hAnsi="Cambria"/>
          <w:sz w:val="28"/>
        </w:rPr>
      </w:pPr>
      <w:r w:rsidRPr="0001012F">
        <w:rPr>
          <w:rFonts w:ascii="Cambria" w:hAnsi="Cambria"/>
          <w:sz w:val="28"/>
          <w:highlight w:val="yellow"/>
        </w:rPr>
        <w:t>Metro Pillar No.921, Near Thykoodam Metro Station, Thykoodam, Vyttila Sub-P.O., Kochi - 682 019 Kerala, India</w:t>
      </w:r>
    </w:p>
    <w:p w14:paraId="52350DB6" w14:textId="26E079AB" w:rsidR="00E451E3" w:rsidRPr="00647987" w:rsidRDefault="00E451E3" w:rsidP="0001012F">
      <w:pPr>
        <w:pStyle w:val="NoSpacing"/>
        <w:tabs>
          <w:tab w:val="left" w:pos="284"/>
          <w:tab w:val="left" w:pos="567"/>
        </w:tabs>
        <w:ind w:right="119"/>
        <w:rPr>
          <w:rFonts w:ascii="Cambria" w:hAnsi="Cambria"/>
          <w:sz w:val="28"/>
        </w:rPr>
      </w:pPr>
    </w:p>
    <w:p w14:paraId="6E4F7DA1" w14:textId="77777777" w:rsidR="00F92480" w:rsidRDefault="00F92480" w:rsidP="006A76D8">
      <w:pPr>
        <w:pStyle w:val="Title"/>
        <w:tabs>
          <w:tab w:val="left" w:pos="284"/>
          <w:tab w:val="left" w:pos="567"/>
        </w:tabs>
        <w:ind w:left="851" w:right="119"/>
        <w:jc w:val="center"/>
        <w:rPr>
          <w:rFonts w:ascii="Cambria" w:hAnsi="Cambria"/>
          <w:b/>
          <w:bCs/>
        </w:rPr>
      </w:pPr>
    </w:p>
    <w:p w14:paraId="0EDC0331" w14:textId="448CF2E8" w:rsidR="00647987" w:rsidRPr="00647987" w:rsidRDefault="00647987" w:rsidP="006A76D8">
      <w:pPr>
        <w:pStyle w:val="Title"/>
        <w:tabs>
          <w:tab w:val="left" w:pos="284"/>
          <w:tab w:val="left" w:pos="567"/>
        </w:tabs>
        <w:ind w:left="851" w:right="119"/>
        <w:jc w:val="center"/>
        <w:rPr>
          <w:rFonts w:ascii="Cambria" w:hAnsi="Cambria"/>
          <w:b/>
          <w:bCs/>
        </w:rPr>
      </w:pPr>
      <w:r w:rsidRPr="00647987">
        <w:rPr>
          <w:rFonts w:ascii="Cambria" w:hAnsi="Cambria"/>
          <w:b/>
          <w:bCs/>
        </w:rPr>
        <w:t>QUALITY</w:t>
      </w:r>
      <w:r w:rsidRPr="00647987">
        <w:rPr>
          <w:rFonts w:ascii="Cambria" w:hAnsi="Cambria"/>
          <w:b/>
          <w:bCs/>
          <w:spacing w:val="-3"/>
        </w:rPr>
        <w:t xml:space="preserve"> </w:t>
      </w:r>
      <w:r w:rsidRPr="00647987">
        <w:rPr>
          <w:rFonts w:ascii="Cambria" w:hAnsi="Cambria"/>
          <w:b/>
          <w:bCs/>
          <w:spacing w:val="-2"/>
        </w:rPr>
        <w:t>MANUAL</w:t>
      </w:r>
    </w:p>
    <w:p w14:paraId="29731DA2" w14:textId="55546E29" w:rsidR="00647987" w:rsidRPr="00647987" w:rsidRDefault="00647987" w:rsidP="006A76D8">
      <w:pPr>
        <w:tabs>
          <w:tab w:val="left" w:pos="284"/>
          <w:tab w:val="left" w:pos="567"/>
        </w:tabs>
        <w:spacing w:before="412"/>
        <w:ind w:left="851" w:right="119"/>
        <w:jc w:val="center"/>
        <w:rPr>
          <w:rFonts w:ascii="Cambria" w:hAnsi="Cambria"/>
          <w:b/>
          <w:sz w:val="28"/>
        </w:rPr>
      </w:pPr>
      <w:r w:rsidRPr="00DB311D">
        <w:rPr>
          <w:rFonts w:ascii="Cambria" w:hAnsi="Cambria"/>
          <w:b/>
          <w:sz w:val="28"/>
        </w:rPr>
        <w:t xml:space="preserve">(Reference: </w:t>
      </w:r>
      <w:r w:rsidR="00DB311D" w:rsidRPr="00DB311D">
        <w:rPr>
          <w:rFonts w:ascii="Cambria" w:hAnsi="Cambria"/>
          <w:b/>
          <w:sz w:val="28"/>
        </w:rPr>
        <w:t>QCI/HRS/Requirements for HRAAs/Ver. 1/July 2020</w:t>
      </w:r>
      <w:r w:rsidRPr="00DB311D">
        <w:rPr>
          <w:rFonts w:ascii="Cambria" w:hAnsi="Cambria"/>
          <w:b/>
          <w:spacing w:val="-2"/>
          <w:sz w:val="28"/>
        </w:rPr>
        <w:t>)</w:t>
      </w:r>
    </w:p>
    <w:p w14:paraId="11427776" w14:textId="77777777" w:rsidR="00D21E46" w:rsidRDefault="00D21E46" w:rsidP="006A76D8">
      <w:pPr>
        <w:tabs>
          <w:tab w:val="left" w:pos="284"/>
          <w:tab w:val="left" w:pos="567"/>
        </w:tabs>
        <w:ind w:left="851" w:right="119"/>
        <w:rPr>
          <w:rFonts w:ascii="Cambria" w:hAnsi="Cambria"/>
        </w:rPr>
      </w:pPr>
    </w:p>
    <w:p w14:paraId="4C8A37E4" w14:textId="77777777" w:rsidR="00647987" w:rsidRDefault="00647987" w:rsidP="006A76D8">
      <w:pPr>
        <w:tabs>
          <w:tab w:val="left" w:pos="284"/>
          <w:tab w:val="left" w:pos="567"/>
        </w:tabs>
        <w:ind w:left="851" w:right="119"/>
        <w:rPr>
          <w:rFonts w:ascii="Cambria" w:hAnsi="Cambria"/>
        </w:rPr>
      </w:pPr>
    </w:p>
    <w:p w14:paraId="215ABBA6" w14:textId="77777777" w:rsidR="00647987" w:rsidRDefault="00647987" w:rsidP="006A76D8">
      <w:pPr>
        <w:tabs>
          <w:tab w:val="left" w:pos="284"/>
          <w:tab w:val="left" w:pos="567"/>
        </w:tabs>
        <w:ind w:left="851" w:right="119"/>
        <w:rPr>
          <w:rFonts w:ascii="Cambria" w:hAnsi="Cambria"/>
        </w:rPr>
      </w:pPr>
    </w:p>
    <w:p w14:paraId="40DD1710" w14:textId="77777777" w:rsidR="00647987" w:rsidRDefault="00647987" w:rsidP="006A76D8">
      <w:pPr>
        <w:tabs>
          <w:tab w:val="left" w:pos="284"/>
          <w:tab w:val="left" w:pos="567"/>
        </w:tabs>
        <w:ind w:left="851" w:right="119"/>
        <w:rPr>
          <w:rFonts w:ascii="Cambria" w:hAnsi="Cambria"/>
        </w:rPr>
      </w:pPr>
    </w:p>
    <w:p w14:paraId="05DAB07B" w14:textId="77777777" w:rsidR="00647987" w:rsidRDefault="00647987" w:rsidP="006A76D8">
      <w:pPr>
        <w:tabs>
          <w:tab w:val="left" w:pos="284"/>
          <w:tab w:val="left" w:pos="567"/>
        </w:tabs>
        <w:ind w:left="851" w:right="119"/>
        <w:rPr>
          <w:rFonts w:ascii="Cambria" w:hAnsi="Cambria"/>
        </w:rPr>
      </w:pPr>
    </w:p>
    <w:p w14:paraId="6E3E2127" w14:textId="77777777" w:rsidR="00647987" w:rsidRDefault="00647987" w:rsidP="006A76D8">
      <w:pPr>
        <w:tabs>
          <w:tab w:val="left" w:pos="284"/>
          <w:tab w:val="left" w:pos="567"/>
        </w:tabs>
        <w:ind w:left="851" w:right="119"/>
        <w:rPr>
          <w:rFonts w:ascii="Cambria" w:hAnsi="Cambria"/>
        </w:rPr>
      </w:pPr>
    </w:p>
    <w:p w14:paraId="497EAB61" w14:textId="77777777" w:rsidR="00647987" w:rsidRDefault="00647987" w:rsidP="006A76D8">
      <w:pPr>
        <w:tabs>
          <w:tab w:val="left" w:pos="284"/>
          <w:tab w:val="left" w:pos="567"/>
        </w:tabs>
        <w:ind w:left="851" w:right="119"/>
        <w:rPr>
          <w:rFonts w:ascii="Cambria" w:hAnsi="Cambria"/>
        </w:rPr>
      </w:pPr>
    </w:p>
    <w:p w14:paraId="521A6E6E" w14:textId="77777777" w:rsidR="00647987" w:rsidRDefault="00647987" w:rsidP="006A76D8">
      <w:pPr>
        <w:tabs>
          <w:tab w:val="left" w:pos="284"/>
          <w:tab w:val="left" w:pos="567"/>
        </w:tabs>
        <w:ind w:left="851" w:right="119"/>
        <w:rPr>
          <w:rFonts w:ascii="Cambria" w:hAnsi="Cambria"/>
        </w:rPr>
      </w:pPr>
    </w:p>
    <w:p w14:paraId="5AC3F084" w14:textId="77777777" w:rsidR="00647987" w:rsidRDefault="00647987" w:rsidP="006A76D8">
      <w:pPr>
        <w:tabs>
          <w:tab w:val="left" w:pos="284"/>
          <w:tab w:val="left" w:pos="567"/>
        </w:tabs>
        <w:ind w:left="851" w:right="119"/>
        <w:rPr>
          <w:rFonts w:ascii="Cambria" w:hAnsi="Cambria"/>
        </w:rPr>
      </w:pPr>
    </w:p>
    <w:p w14:paraId="4A97030C" w14:textId="42719297" w:rsidR="00647987" w:rsidRDefault="00D31167" w:rsidP="00D31167">
      <w:pPr>
        <w:tabs>
          <w:tab w:val="left" w:pos="284"/>
          <w:tab w:val="left" w:pos="567"/>
          <w:tab w:val="left" w:pos="4476"/>
        </w:tabs>
        <w:ind w:left="851" w:right="119"/>
        <w:rPr>
          <w:rFonts w:ascii="Cambria" w:hAnsi="Cambria"/>
        </w:rPr>
      </w:pPr>
      <w:r>
        <w:rPr>
          <w:rFonts w:ascii="Cambria" w:hAnsi="Cambria"/>
        </w:rPr>
        <w:tab/>
      </w:r>
    </w:p>
    <w:p w14:paraId="660CC81F" w14:textId="77777777" w:rsidR="00647987" w:rsidRDefault="00647987" w:rsidP="006A76D8">
      <w:pPr>
        <w:tabs>
          <w:tab w:val="left" w:pos="284"/>
          <w:tab w:val="left" w:pos="567"/>
        </w:tabs>
        <w:ind w:left="851" w:right="119"/>
        <w:rPr>
          <w:rFonts w:ascii="Cambria" w:hAnsi="Cambria"/>
        </w:rPr>
      </w:pPr>
    </w:p>
    <w:p w14:paraId="5344279B" w14:textId="77777777" w:rsidR="00647987" w:rsidRDefault="00647987" w:rsidP="006A76D8">
      <w:pPr>
        <w:tabs>
          <w:tab w:val="left" w:pos="284"/>
          <w:tab w:val="left" w:pos="567"/>
        </w:tabs>
        <w:ind w:left="851" w:right="119"/>
        <w:rPr>
          <w:rFonts w:ascii="Cambria" w:hAnsi="Cambria"/>
        </w:rPr>
      </w:pPr>
    </w:p>
    <w:p w14:paraId="1C4288AD" w14:textId="77777777" w:rsidR="00647987" w:rsidRDefault="00647987" w:rsidP="006A76D8">
      <w:pPr>
        <w:tabs>
          <w:tab w:val="left" w:pos="284"/>
          <w:tab w:val="left" w:pos="567"/>
        </w:tabs>
        <w:ind w:left="851" w:right="119"/>
        <w:rPr>
          <w:rFonts w:ascii="Cambria" w:hAnsi="Cambria"/>
        </w:rPr>
      </w:pPr>
    </w:p>
    <w:p w14:paraId="7F37B3C3" w14:textId="77777777" w:rsidR="00647987" w:rsidRDefault="00647987" w:rsidP="006A76D8">
      <w:pPr>
        <w:tabs>
          <w:tab w:val="left" w:pos="284"/>
          <w:tab w:val="left" w:pos="567"/>
        </w:tabs>
        <w:ind w:left="851" w:right="119"/>
        <w:rPr>
          <w:rFonts w:ascii="Cambria" w:hAnsi="Cambria"/>
        </w:rPr>
      </w:pPr>
    </w:p>
    <w:p w14:paraId="4D3C320D" w14:textId="77777777" w:rsidR="00647987" w:rsidRDefault="00647987" w:rsidP="006A76D8">
      <w:pPr>
        <w:tabs>
          <w:tab w:val="left" w:pos="284"/>
          <w:tab w:val="left" w:pos="567"/>
        </w:tabs>
        <w:ind w:left="851" w:right="119"/>
        <w:rPr>
          <w:rFonts w:ascii="Cambria" w:hAnsi="Cambria"/>
        </w:rPr>
      </w:pPr>
    </w:p>
    <w:p w14:paraId="078446A2" w14:textId="77777777" w:rsidR="00647987" w:rsidRDefault="00647987" w:rsidP="006A76D8">
      <w:pPr>
        <w:tabs>
          <w:tab w:val="left" w:pos="284"/>
          <w:tab w:val="left" w:pos="567"/>
        </w:tabs>
        <w:ind w:left="851" w:right="119"/>
        <w:rPr>
          <w:rFonts w:ascii="Cambria" w:hAnsi="Cambria"/>
        </w:rPr>
      </w:pPr>
    </w:p>
    <w:p w14:paraId="3AE5AA71" w14:textId="77777777" w:rsidR="00647987" w:rsidRDefault="00647987" w:rsidP="006A76D8">
      <w:pPr>
        <w:tabs>
          <w:tab w:val="left" w:pos="284"/>
          <w:tab w:val="left" w:pos="567"/>
        </w:tabs>
        <w:ind w:left="851" w:right="119"/>
        <w:rPr>
          <w:rFonts w:ascii="Cambria" w:hAnsi="Cambria"/>
        </w:rPr>
      </w:pPr>
    </w:p>
    <w:p w14:paraId="025A2BF4" w14:textId="77777777" w:rsidR="00647987" w:rsidRDefault="00647987" w:rsidP="006A76D8">
      <w:pPr>
        <w:tabs>
          <w:tab w:val="left" w:pos="284"/>
          <w:tab w:val="left" w:pos="567"/>
        </w:tabs>
        <w:ind w:left="851" w:right="119"/>
        <w:rPr>
          <w:rFonts w:ascii="Cambria" w:hAnsi="Cambria"/>
        </w:rPr>
      </w:pPr>
    </w:p>
    <w:p w14:paraId="4C857CF8" w14:textId="77777777" w:rsidR="00647987" w:rsidRDefault="00647987" w:rsidP="006A76D8">
      <w:pPr>
        <w:tabs>
          <w:tab w:val="left" w:pos="284"/>
          <w:tab w:val="left" w:pos="567"/>
        </w:tabs>
        <w:ind w:left="851" w:right="119"/>
        <w:rPr>
          <w:rFonts w:ascii="Cambria" w:hAnsi="Cambria"/>
        </w:rPr>
      </w:pPr>
    </w:p>
    <w:p w14:paraId="0CE3441D" w14:textId="77777777" w:rsidR="00647987" w:rsidRDefault="00647987" w:rsidP="006A76D8">
      <w:pPr>
        <w:tabs>
          <w:tab w:val="left" w:pos="284"/>
          <w:tab w:val="left" w:pos="567"/>
        </w:tabs>
        <w:ind w:left="851" w:right="119"/>
        <w:rPr>
          <w:rFonts w:ascii="Cambria" w:hAnsi="Cambria"/>
        </w:rPr>
      </w:pPr>
    </w:p>
    <w:p w14:paraId="1C65DC5C" w14:textId="77777777" w:rsidR="00647987" w:rsidRDefault="00647987" w:rsidP="006A76D8">
      <w:pPr>
        <w:tabs>
          <w:tab w:val="left" w:pos="284"/>
          <w:tab w:val="left" w:pos="567"/>
        </w:tabs>
        <w:ind w:left="851" w:right="119"/>
        <w:rPr>
          <w:rFonts w:ascii="Cambria" w:hAnsi="Cambria"/>
        </w:rPr>
      </w:pPr>
    </w:p>
    <w:p w14:paraId="05A4B0D8" w14:textId="77777777" w:rsidR="00647987" w:rsidRDefault="00647987" w:rsidP="006A76D8">
      <w:pPr>
        <w:tabs>
          <w:tab w:val="left" w:pos="284"/>
          <w:tab w:val="left" w:pos="567"/>
        </w:tabs>
        <w:ind w:left="851" w:right="119"/>
        <w:rPr>
          <w:rFonts w:ascii="Cambria" w:hAnsi="Cambria"/>
        </w:rPr>
      </w:pPr>
    </w:p>
    <w:p w14:paraId="7D68E8B2" w14:textId="77777777" w:rsidR="00647987" w:rsidRDefault="00647987" w:rsidP="006A76D8">
      <w:pPr>
        <w:tabs>
          <w:tab w:val="left" w:pos="284"/>
          <w:tab w:val="left" w:pos="567"/>
        </w:tabs>
        <w:ind w:left="851" w:right="119"/>
        <w:rPr>
          <w:rFonts w:ascii="Cambria" w:hAnsi="Cambria"/>
        </w:rPr>
      </w:pPr>
    </w:p>
    <w:p w14:paraId="60D3C2CD" w14:textId="77777777" w:rsidR="00647987" w:rsidRDefault="00647987" w:rsidP="006A76D8">
      <w:pPr>
        <w:tabs>
          <w:tab w:val="left" w:pos="284"/>
          <w:tab w:val="left" w:pos="567"/>
        </w:tabs>
        <w:ind w:left="851" w:right="119"/>
        <w:rPr>
          <w:rFonts w:ascii="Cambria" w:hAnsi="Cambria"/>
        </w:rPr>
      </w:pPr>
    </w:p>
    <w:p w14:paraId="10129CD4" w14:textId="77777777" w:rsidR="00647987" w:rsidRDefault="00647987" w:rsidP="006A76D8">
      <w:pPr>
        <w:tabs>
          <w:tab w:val="left" w:pos="284"/>
          <w:tab w:val="left" w:pos="567"/>
        </w:tabs>
        <w:ind w:left="851" w:right="119"/>
        <w:rPr>
          <w:rFonts w:ascii="Cambria" w:hAnsi="Cambria"/>
        </w:rPr>
      </w:pPr>
    </w:p>
    <w:p w14:paraId="53083125" w14:textId="77777777" w:rsidR="00647987" w:rsidRDefault="00647987" w:rsidP="006A76D8">
      <w:pPr>
        <w:tabs>
          <w:tab w:val="left" w:pos="284"/>
          <w:tab w:val="left" w:pos="567"/>
        </w:tabs>
        <w:ind w:left="851" w:right="119"/>
        <w:rPr>
          <w:rFonts w:ascii="Cambria" w:hAnsi="Cambria"/>
        </w:rPr>
      </w:pPr>
    </w:p>
    <w:p w14:paraId="78A1E2DA" w14:textId="77777777" w:rsidR="00647987" w:rsidRDefault="00647987" w:rsidP="006A76D8">
      <w:pPr>
        <w:tabs>
          <w:tab w:val="left" w:pos="284"/>
          <w:tab w:val="left" w:pos="567"/>
        </w:tabs>
        <w:ind w:left="851" w:right="119"/>
        <w:rPr>
          <w:rFonts w:ascii="Cambria" w:hAnsi="Cambria"/>
        </w:rPr>
      </w:pPr>
    </w:p>
    <w:p w14:paraId="56BD0F2E" w14:textId="77777777" w:rsidR="00134722" w:rsidRDefault="00134722" w:rsidP="006A76D8">
      <w:pPr>
        <w:tabs>
          <w:tab w:val="left" w:pos="284"/>
          <w:tab w:val="left" w:pos="567"/>
        </w:tabs>
        <w:ind w:left="851" w:right="119"/>
        <w:rPr>
          <w:rFonts w:ascii="Cambria" w:hAnsi="Cambria"/>
        </w:rPr>
      </w:pPr>
    </w:p>
    <w:p w14:paraId="429AB6A4" w14:textId="77777777" w:rsidR="00134722" w:rsidRDefault="00134722" w:rsidP="006A76D8">
      <w:pPr>
        <w:tabs>
          <w:tab w:val="left" w:pos="284"/>
          <w:tab w:val="left" w:pos="567"/>
        </w:tabs>
        <w:ind w:left="851" w:right="119"/>
        <w:rPr>
          <w:rFonts w:ascii="Cambria" w:hAnsi="Cambria"/>
        </w:rPr>
      </w:pPr>
    </w:p>
    <w:p w14:paraId="521F4C09" w14:textId="77777777" w:rsidR="00134722" w:rsidRDefault="00134722" w:rsidP="006A76D8">
      <w:pPr>
        <w:tabs>
          <w:tab w:val="left" w:pos="284"/>
          <w:tab w:val="left" w:pos="567"/>
        </w:tabs>
        <w:ind w:left="851" w:right="119"/>
        <w:rPr>
          <w:rFonts w:ascii="Cambria" w:hAnsi="Cambria"/>
        </w:rPr>
      </w:pPr>
    </w:p>
    <w:p w14:paraId="1405F46C" w14:textId="77777777" w:rsidR="00647987" w:rsidRDefault="00647987" w:rsidP="006A76D8">
      <w:pPr>
        <w:tabs>
          <w:tab w:val="left" w:pos="284"/>
          <w:tab w:val="left" w:pos="567"/>
        </w:tabs>
        <w:ind w:left="851" w:right="119"/>
        <w:rPr>
          <w:rFonts w:ascii="Cambria" w:hAnsi="Cambria"/>
        </w:rPr>
      </w:pPr>
    </w:p>
    <w:p w14:paraId="4980E3A0" w14:textId="77777777" w:rsidR="00647987" w:rsidRDefault="00647987" w:rsidP="006A76D8">
      <w:pPr>
        <w:tabs>
          <w:tab w:val="left" w:pos="284"/>
          <w:tab w:val="left" w:pos="567"/>
        </w:tabs>
        <w:spacing w:before="255"/>
        <w:ind w:left="851" w:right="119"/>
        <w:jc w:val="center"/>
        <w:rPr>
          <w:rFonts w:ascii="Arial"/>
          <w:b/>
          <w:spacing w:val="-2"/>
          <w:sz w:val="28"/>
        </w:rPr>
      </w:pPr>
      <w:r>
        <w:rPr>
          <w:rFonts w:ascii="Arial"/>
          <w:b/>
          <w:spacing w:val="-2"/>
          <w:sz w:val="28"/>
        </w:rPr>
        <w:t>FOREWORD</w:t>
      </w:r>
    </w:p>
    <w:p w14:paraId="490D01FA" w14:textId="77777777" w:rsidR="003A1776" w:rsidRDefault="003A1776" w:rsidP="006A76D8">
      <w:pPr>
        <w:tabs>
          <w:tab w:val="left" w:pos="284"/>
          <w:tab w:val="left" w:pos="567"/>
        </w:tabs>
        <w:spacing w:before="255"/>
        <w:ind w:left="851" w:right="119"/>
        <w:jc w:val="center"/>
        <w:rPr>
          <w:rFonts w:ascii="Arial"/>
          <w:b/>
          <w:sz w:val="28"/>
        </w:rPr>
      </w:pPr>
    </w:p>
    <w:p w14:paraId="70A95839" w14:textId="77777777" w:rsidR="00647987" w:rsidRDefault="00647987" w:rsidP="006A76D8">
      <w:pPr>
        <w:pStyle w:val="BodyText"/>
        <w:tabs>
          <w:tab w:val="left" w:pos="284"/>
          <w:tab w:val="left" w:pos="567"/>
        </w:tabs>
        <w:spacing w:before="162" w:line="360" w:lineRule="auto"/>
        <w:ind w:left="851" w:right="119"/>
        <w:jc w:val="both"/>
        <w:rPr>
          <w:rFonts w:ascii="Arial MT" w:hAnsi="Arial MT"/>
        </w:rPr>
      </w:pPr>
      <w:r>
        <w:rPr>
          <w:rFonts w:ascii="Arial MT" w:hAnsi="Arial MT"/>
        </w:rPr>
        <w:t xml:space="preserve">This document has been produced to define and communicate organization's documented System in accordance with the requirements of Hygiene Rating Scheme QCI/HRS/Requirements for </w:t>
      </w:r>
      <w:r w:rsidRPr="00DB4BE4">
        <w:rPr>
          <w:rFonts w:ascii="Arial MT" w:hAnsi="Arial MT"/>
        </w:rPr>
        <w:t>HRAA/Ver.1/July 2020,</w:t>
      </w:r>
      <w:r>
        <w:rPr>
          <w:rFonts w:ascii="Arial MT" w:hAnsi="Arial MT"/>
        </w:rPr>
        <w:t xml:space="preserve"> organization’s Policies&amp; objectives, customer needs, industry codes of practices</w:t>
      </w:r>
      <w:r>
        <w:rPr>
          <w:rFonts w:ascii="Arial MT" w:hAnsi="Arial MT"/>
          <w:spacing w:val="-12"/>
        </w:rPr>
        <w:t xml:space="preserve"> </w:t>
      </w:r>
      <w:r>
        <w:rPr>
          <w:rFonts w:ascii="Arial MT" w:hAnsi="Arial MT"/>
        </w:rPr>
        <w:t>and</w:t>
      </w:r>
      <w:r>
        <w:rPr>
          <w:rFonts w:ascii="Arial MT" w:hAnsi="Arial MT"/>
          <w:spacing w:val="-10"/>
        </w:rPr>
        <w:t xml:space="preserve"> </w:t>
      </w:r>
      <w:r>
        <w:rPr>
          <w:rFonts w:ascii="Arial MT" w:hAnsi="Arial MT"/>
        </w:rPr>
        <w:t>legal</w:t>
      </w:r>
      <w:r>
        <w:rPr>
          <w:rFonts w:ascii="Arial MT" w:hAnsi="Arial MT"/>
          <w:spacing w:val="-11"/>
        </w:rPr>
        <w:t xml:space="preserve"> </w:t>
      </w:r>
      <w:r>
        <w:rPr>
          <w:rFonts w:ascii="Arial MT" w:hAnsi="Arial MT"/>
        </w:rPr>
        <w:t>obligations,</w:t>
      </w:r>
      <w:r>
        <w:rPr>
          <w:rFonts w:ascii="Arial MT" w:hAnsi="Arial MT"/>
          <w:spacing w:val="-7"/>
        </w:rPr>
        <w:t xml:space="preserve"> </w:t>
      </w:r>
      <w:r>
        <w:rPr>
          <w:rFonts w:ascii="Arial MT" w:hAnsi="Arial MT"/>
        </w:rPr>
        <w:t>with</w:t>
      </w:r>
      <w:r>
        <w:rPr>
          <w:rFonts w:ascii="Arial MT" w:hAnsi="Arial MT"/>
          <w:spacing w:val="-10"/>
        </w:rPr>
        <w:t xml:space="preserve"> </w:t>
      </w:r>
      <w:r>
        <w:rPr>
          <w:rFonts w:ascii="Arial MT" w:hAnsi="Arial MT"/>
        </w:rPr>
        <w:t>the</w:t>
      </w:r>
      <w:r>
        <w:rPr>
          <w:rFonts w:ascii="Arial MT" w:hAnsi="Arial MT"/>
          <w:spacing w:val="-13"/>
        </w:rPr>
        <w:t xml:space="preserve"> </w:t>
      </w:r>
      <w:r>
        <w:rPr>
          <w:rFonts w:ascii="Arial MT" w:hAnsi="Arial MT"/>
        </w:rPr>
        <w:t>intention</w:t>
      </w:r>
      <w:r>
        <w:rPr>
          <w:rFonts w:ascii="Arial MT" w:hAnsi="Arial MT"/>
          <w:spacing w:val="-13"/>
        </w:rPr>
        <w:t xml:space="preserve"> </w:t>
      </w:r>
      <w:r>
        <w:rPr>
          <w:rFonts w:ascii="Arial MT" w:hAnsi="Arial MT"/>
        </w:rPr>
        <w:t>of</w:t>
      </w:r>
      <w:r>
        <w:rPr>
          <w:rFonts w:ascii="Arial MT" w:hAnsi="Arial MT"/>
          <w:spacing w:val="-6"/>
        </w:rPr>
        <w:t xml:space="preserve"> </w:t>
      </w:r>
      <w:r>
        <w:rPr>
          <w:rFonts w:ascii="Arial MT" w:hAnsi="Arial MT"/>
        </w:rPr>
        <w:t>consistently</w:t>
      </w:r>
      <w:r>
        <w:rPr>
          <w:rFonts w:ascii="Arial MT" w:hAnsi="Arial MT"/>
          <w:spacing w:val="-12"/>
        </w:rPr>
        <w:t xml:space="preserve"> </w:t>
      </w:r>
      <w:r>
        <w:rPr>
          <w:rFonts w:ascii="Arial MT" w:hAnsi="Arial MT"/>
        </w:rPr>
        <w:t>satisfying</w:t>
      </w:r>
      <w:r>
        <w:rPr>
          <w:rFonts w:ascii="Arial MT" w:hAnsi="Arial MT"/>
          <w:spacing w:val="-13"/>
        </w:rPr>
        <w:t xml:space="preserve"> </w:t>
      </w:r>
      <w:r>
        <w:rPr>
          <w:rFonts w:ascii="Arial MT" w:hAnsi="Arial MT"/>
        </w:rPr>
        <w:t>the</w:t>
      </w:r>
      <w:r>
        <w:rPr>
          <w:rFonts w:ascii="Arial MT" w:hAnsi="Arial MT"/>
          <w:spacing w:val="-10"/>
        </w:rPr>
        <w:t xml:space="preserve"> </w:t>
      </w:r>
      <w:r>
        <w:rPr>
          <w:rFonts w:ascii="Arial MT" w:hAnsi="Arial MT"/>
        </w:rPr>
        <w:t>needs</w:t>
      </w:r>
      <w:r>
        <w:rPr>
          <w:rFonts w:ascii="Arial MT" w:hAnsi="Arial MT"/>
          <w:spacing w:val="-12"/>
        </w:rPr>
        <w:t xml:space="preserve"> </w:t>
      </w:r>
      <w:r>
        <w:rPr>
          <w:rFonts w:ascii="Arial MT" w:hAnsi="Arial MT"/>
        </w:rPr>
        <w:t>of</w:t>
      </w:r>
      <w:r>
        <w:rPr>
          <w:rFonts w:ascii="Arial MT" w:hAnsi="Arial MT"/>
          <w:spacing w:val="-8"/>
        </w:rPr>
        <w:t xml:space="preserve"> </w:t>
      </w:r>
      <w:r>
        <w:rPr>
          <w:rFonts w:ascii="Arial MT" w:hAnsi="Arial MT"/>
        </w:rPr>
        <w:t>its</w:t>
      </w:r>
      <w:r>
        <w:rPr>
          <w:rFonts w:ascii="Arial MT" w:hAnsi="Arial MT"/>
          <w:spacing w:val="-6"/>
        </w:rPr>
        <w:t xml:space="preserve"> </w:t>
      </w:r>
      <w:r>
        <w:rPr>
          <w:rFonts w:ascii="Arial MT" w:hAnsi="Arial MT"/>
        </w:rPr>
        <w:t xml:space="preserve">esteemed </w:t>
      </w:r>
      <w:r>
        <w:rPr>
          <w:rFonts w:ascii="Arial MT" w:hAnsi="Arial MT"/>
          <w:spacing w:val="-2"/>
        </w:rPr>
        <w:t>customers.</w:t>
      </w:r>
    </w:p>
    <w:p w14:paraId="2BAA8083" w14:textId="77777777" w:rsidR="00647987" w:rsidRDefault="00647987" w:rsidP="006A76D8">
      <w:pPr>
        <w:pStyle w:val="BodyText"/>
        <w:tabs>
          <w:tab w:val="left" w:pos="284"/>
          <w:tab w:val="left" w:pos="567"/>
        </w:tabs>
        <w:ind w:left="851" w:right="119"/>
        <w:rPr>
          <w:rFonts w:ascii="Arial MT"/>
        </w:rPr>
      </w:pPr>
    </w:p>
    <w:p w14:paraId="4710FA88" w14:textId="77777777" w:rsidR="00647987" w:rsidRDefault="00647987" w:rsidP="006A76D8">
      <w:pPr>
        <w:pStyle w:val="BodyText"/>
        <w:tabs>
          <w:tab w:val="left" w:pos="284"/>
          <w:tab w:val="left" w:pos="567"/>
        </w:tabs>
        <w:ind w:left="851" w:right="119"/>
        <w:rPr>
          <w:rFonts w:ascii="Arial MT"/>
        </w:rPr>
      </w:pPr>
    </w:p>
    <w:p w14:paraId="7167FE2F" w14:textId="77777777" w:rsidR="00647987" w:rsidRDefault="00647987" w:rsidP="006A76D8">
      <w:pPr>
        <w:pStyle w:val="BodyText"/>
        <w:tabs>
          <w:tab w:val="left" w:pos="284"/>
          <w:tab w:val="left" w:pos="567"/>
        </w:tabs>
        <w:ind w:left="851" w:right="119"/>
        <w:rPr>
          <w:rFonts w:ascii="Arial MT"/>
        </w:rPr>
      </w:pPr>
    </w:p>
    <w:p w14:paraId="3D8F358E" w14:textId="77777777" w:rsidR="00647987" w:rsidRDefault="00647987" w:rsidP="006A76D8">
      <w:pPr>
        <w:pStyle w:val="BodyText"/>
        <w:tabs>
          <w:tab w:val="left" w:pos="284"/>
          <w:tab w:val="left" w:pos="567"/>
        </w:tabs>
        <w:ind w:left="851" w:right="119"/>
        <w:rPr>
          <w:rFonts w:ascii="Arial MT"/>
        </w:rPr>
      </w:pPr>
    </w:p>
    <w:p w14:paraId="3A065264" w14:textId="77777777" w:rsidR="00647987" w:rsidRDefault="00647987" w:rsidP="006A76D8">
      <w:pPr>
        <w:pStyle w:val="BodyText"/>
        <w:tabs>
          <w:tab w:val="left" w:pos="284"/>
          <w:tab w:val="left" w:pos="567"/>
        </w:tabs>
        <w:ind w:left="851" w:right="119"/>
        <w:rPr>
          <w:rFonts w:ascii="Arial MT"/>
        </w:rPr>
      </w:pPr>
    </w:p>
    <w:p w14:paraId="1F939CF3" w14:textId="77777777" w:rsidR="00647987" w:rsidRDefault="00647987" w:rsidP="006A76D8">
      <w:pPr>
        <w:pStyle w:val="BodyText"/>
        <w:tabs>
          <w:tab w:val="left" w:pos="284"/>
          <w:tab w:val="left" w:pos="567"/>
        </w:tabs>
        <w:ind w:left="851" w:right="119"/>
        <w:rPr>
          <w:rFonts w:ascii="Arial MT"/>
        </w:rPr>
      </w:pPr>
    </w:p>
    <w:p w14:paraId="7CF8C8DA" w14:textId="77777777" w:rsidR="00647987" w:rsidRDefault="00647987" w:rsidP="006A76D8">
      <w:pPr>
        <w:pStyle w:val="BodyText"/>
        <w:tabs>
          <w:tab w:val="left" w:pos="284"/>
          <w:tab w:val="left" w:pos="567"/>
        </w:tabs>
        <w:spacing w:before="127"/>
        <w:ind w:left="851" w:right="119"/>
        <w:rPr>
          <w:rFonts w:ascii="Arial MT"/>
        </w:rPr>
      </w:pPr>
    </w:p>
    <w:p w14:paraId="6F3E4456" w14:textId="6FE2A041" w:rsidR="00647987" w:rsidRDefault="00647987" w:rsidP="006A76D8">
      <w:pPr>
        <w:pStyle w:val="BodyText"/>
        <w:tabs>
          <w:tab w:val="left" w:pos="284"/>
          <w:tab w:val="left" w:pos="567"/>
          <w:tab w:val="left" w:pos="7475"/>
        </w:tabs>
        <w:ind w:left="851" w:right="119"/>
        <w:jc w:val="both"/>
        <w:rPr>
          <w:rFonts w:ascii="Arial MT"/>
          <w:spacing w:val="-5"/>
        </w:rPr>
      </w:pPr>
      <w:r>
        <w:rPr>
          <w:rFonts w:ascii="Arial MT"/>
        </w:rPr>
        <w:t>Dated:</w:t>
      </w:r>
      <w:r>
        <w:rPr>
          <w:rFonts w:ascii="Arial MT"/>
          <w:spacing w:val="-3"/>
        </w:rPr>
        <w:t xml:space="preserve"> </w:t>
      </w:r>
      <w:r w:rsidR="00B55BAC">
        <w:rPr>
          <w:rFonts w:ascii="Arial MT"/>
          <w:spacing w:val="-2"/>
        </w:rPr>
        <w:t>01.02.2025</w:t>
      </w:r>
      <w:r>
        <w:rPr>
          <w:rFonts w:ascii="Arial MT"/>
        </w:rPr>
        <w:tab/>
        <w:t>Authorized</w:t>
      </w:r>
      <w:r>
        <w:rPr>
          <w:rFonts w:ascii="Arial MT"/>
          <w:spacing w:val="-9"/>
        </w:rPr>
        <w:t xml:space="preserve"> </w:t>
      </w:r>
      <w:r>
        <w:rPr>
          <w:rFonts w:ascii="Arial MT"/>
          <w:spacing w:val="-5"/>
        </w:rPr>
        <w:t>By:</w:t>
      </w:r>
    </w:p>
    <w:p w14:paraId="532CF1C0" w14:textId="1C36D7A3" w:rsidR="00647987" w:rsidRDefault="00DB0FA5" w:rsidP="00DB0FA5">
      <w:pPr>
        <w:pStyle w:val="BodyText"/>
        <w:tabs>
          <w:tab w:val="left" w:pos="284"/>
          <w:tab w:val="left" w:pos="567"/>
          <w:tab w:val="left" w:pos="7475"/>
        </w:tabs>
        <w:ind w:left="851" w:right="119"/>
        <w:jc w:val="both"/>
        <w:rPr>
          <w:rFonts w:ascii="Arial MT"/>
        </w:rPr>
      </w:pPr>
      <w:r>
        <w:rPr>
          <w:rFonts w:ascii="Arial MT"/>
          <w:spacing w:val="-5"/>
        </w:rPr>
        <w:tab/>
      </w:r>
      <w:r w:rsidRPr="00DB0FA5">
        <w:rPr>
          <w:rFonts w:ascii="Arial MT"/>
          <w:spacing w:val="-5"/>
          <w:highlight w:val="yellow"/>
        </w:rPr>
        <w:t>Vijayankutty Narayanan</w:t>
      </w:r>
    </w:p>
    <w:p w14:paraId="761A6019" w14:textId="51537097" w:rsidR="00647987" w:rsidRDefault="00342C57" w:rsidP="00342C57">
      <w:pPr>
        <w:pStyle w:val="BodyText"/>
        <w:tabs>
          <w:tab w:val="left" w:pos="284"/>
          <w:tab w:val="left" w:pos="567"/>
        </w:tabs>
        <w:ind w:right="119"/>
        <w:rPr>
          <w:rFonts w:ascii="Arial MT"/>
        </w:rPr>
      </w:pPr>
      <w:r>
        <w:rPr>
          <w:rFonts w:ascii="Arial MT"/>
        </w:rPr>
        <w:tab/>
      </w:r>
      <w:r>
        <w:rPr>
          <w:rFonts w:ascii="Arial MT"/>
        </w:rPr>
        <w:tab/>
      </w:r>
      <w:r>
        <w:rPr>
          <w:rFonts w:ascii="Arial MT"/>
        </w:rPr>
        <w:tab/>
      </w:r>
      <w:r>
        <w:rPr>
          <w:rFonts w:ascii="Arial MT"/>
        </w:rPr>
        <w:tab/>
      </w:r>
      <w:r>
        <w:rPr>
          <w:rFonts w:ascii="Arial MT"/>
        </w:rPr>
        <w:tab/>
        <w:t xml:space="preserve">       </w:t>
      </w:r>
      <w:r w:rsidR="00F4367C">
        <w:rPr>
          <w:rFonts w:ascii="Arial MT"/>
          <w:spacing w:val="-2"/>
        </w:rPr>
        <w:tab/>
      </w:r>
      <w:r w:rsidR="00F4367C">
        <w:rPr>
          <w:rFonts w:ascii="Arial MT"/>
          <w:spacing w:val="-2"/>
        </w:rPr>
        <w:tab/>
      </w:r>
      <w:r w:rsidR="00F4367C">
        <w:rPr>
          <w:rFonts w:ascii="Arial MT"/>
          <w:spacing w:val="-2"/>
        </w:rPr>
        <w:tab/>
      </w:r>
      <w:r w:rsidR="00F4367C">
        <w:rPr>
          <w:rFonts w:ascii="Arial MT"/>
          <w:spacing w:val="-2"/>
        </w:rPr>
        <w:tab/>
      </w:r>
      <w:r w:rsidR="00F4367C">
        <w:rPr>
          <w:rFonts w:ascii="Arial MT"/>
          <w:spacing w:val="-2"/>
        </w:rPr>
        <w:tab/>
      </w:r>
      <w:r w:rsidR="00F4367C">
        <w:rPr>
          <w:rFonts w:ascii="Arial MT"/>
          <w:spacing w:val="-2"/>
        </w:rPr>
        <w:tab/>
      </w:r>
      <w:r w:rsidR="00F4367C">
        <w:rPr>
          <w:rFonts w:ascii="Arial MT"/>
          <w:spacing w:val="-2"/>
        </w:rPr>
        <w:tab/>
      </w:r>
      <w:r>
        <w:rPr>
          <w:rFonts w:ascii="Arial MT"/>
          <w:spacing w:val="-2"/>
        </w:rPr>
        <w:t xml:space="preserve">    </w:t>
      </w:r>
      <w:r w:rsidR="00647987">
        <w:rPr>
          <w:rFonts w:ascii="Arial MT"/>
          <w:spacing w:val="-2"/>
        </w:rPr>
        <w:t>(CEO)</w:t>
      </w:r>
    </w:p>
    <w:p w14:paraId="6BD9D98F" w14:textId="77777777" w:rsidR="00647987" w:rsidRDefault="00647987" w:rsidP="006A76D8">
      <w:pPr>
        <w:tabs>
          <w:tab w:val="left" w:pos="284"/>
          <w:tab w:val="left" w:pos="567"/>
        </w:tabs>
        <w:ind w:left="851" w:right="119"/>
        <w:rPr>
          <w:rFonts w:ascii="Cambria" w:hAnsi="Cambria"/>
        </w:rPr>
      </w:pPr>
    </w:p>
    <w:p w14:paraId="5C4ED2D7" w14:textId="77777777" w:rsidR="00194EB8" w:rsidRDefault="00194EB8" w:rsidP="006A76D8">
      <w:pPr>
        <w:tabs>
          <w:tab w:val="left" w:pos="284"/>
          <w:tab w:val="left" w:pos="567"/>
        </w:tabs>
        <w:ind w:left="851" w:right="119"/>
        <w:rPr>
          <w:rFonts w:ascii="Cambria" w:hAnsi="Cambria"/>
        </w:rPr>
      </w:pPr>
    </w:p>
    <w:p w14:paraId="03598C38" w14:textId="77777777" w:rsidR="00194EB8" w:rsidRDefault="00194EB8" w:rsidP="006A76D8">
      <w:pPr>
        <w:tabs>
          <w:tab w:val="left" w:pos="284"/>
          <w:tab w:val="left" w:pos="567"/>
        </w:tabs>
        <w:ind w:left="851" w:right="119"/>
        <w:rPr>
          <w:rFonts w:ascii="Cambria" w:hAnsi="Cambria"/>
        </w:rPr>
      </w:pPr>
    </w:p>
    <w:p w14:paraId="46CA9B5D" w14:textId="77777777" w:rsidR="00194EB8" w:rsidRDefault="00194EB8" w:rsidP="006A76D8">
      <w:pPr>
        <w:tabs>
          <w:tab w:val="left" w:pos="284"/>
          <w:tab w:val="left" w:pos="567"/>
        </w:tabs>
        <w:ind w:left="851" w:right="119"/>
        <w:rPr>
          <w:rFonts w:ascii="Cambria" w:hAnsi="Cambria"/>
        </w:rPr>
      </w:pPr>
    </w:p>
    <w:p w14:paraId="62A3F83C" w14:textId="77777777" w:rsidR="00194EB8" w:rsidRPr="00194EB8" w:rsidRDefault="00194EB8" w:rsidP="006A76D8">
      <w:pPr>
        <w:tabs>
          <w:tab w:val="left" w:pos="284"/>
          <w:tab w:val="left" w:pos="567"/>
        </w:tabs>
        <w:ind w:left="851" w:right="119"/>
        <w:rPr>
          <w:rFonts w:ascii="Cambria" w:hAnsi="Cambria"/>
          <w:b/>
        </w:rPr>
      </w:pPr>
      <w:r w:rsidRPr="00194EB8">
        <w:rPr>
          <w:rFonts w:ascii="Cambria" w:hAnsi="Cambria"/>
          <w:b/>
          <w:u w:val="single"/>
        </w:rPr>
        <w:t>Table</w:t>
      </w:r>
      <w:r w:rsidRPr="00194EB8">
        <w:rPr>
          <w:rFonts w:ascii="Cambria" w:hAnsi="Cambria"/>
          <w:b/>
          <w:spacing w:val="-1"/>
          <w:u w:val="single"/>
        </w:rPr>
        <w:t xml:space="preserve"> </w:t>
      </w:r>
      <w:r w:rsidRPr="00194EB8">
        <w:rPr>
          <w:rFonts w:ascii="Cambria" w:hAnsi="Cambria"/>
          <w:b/>
          <w:u w:val="single"/>
        </w:rPr>
        <w:t>of</w:t>
      </w:r>
      <w:r w:rsidRPr="00194EB8">
        <w:rPr>
          <w:rFonts w:ascii="Cambria" w:hAnsi="Cambria"/>
          <w:b/>
          <w:spacing w:val="-1"/>
          <w:u w:val="single"/>
        </w:rPr>
        <w:t xml:space="preserve"> </w:t>
      </w:r>
      <w:r w:rsidRPr="00194EB8">
        <w:rPr>
          <w:rFonts w:ascii="Cambria" w:hAnsi="Cambria"/>
          <w:b/>
          <w:spacing w:val="-2"/>
          <w:u w:val="single"/>
        </w:rPr>
        <w:t>Content</w:t>
      </w:r>
      <w:r w:rsidRPr="00194EB8">
        <w:rPr>
          <w:rFonts w:ascii="Cambria" w:hAnsi="Cambria"/>
          <w:b/>
          <w:spacing w:val="40"/>
          <w:u w:val="single"/>
        </w:rPr>
        <w:t xml:space="preserve"> </w:t>
      </w:r>
    </w:p>
    <w:sdt>
      <w:sdtPr>
        <w:rPr>
          <w:rFonts w:ascii="Cambria" w:hAnsi="Cambria"/>
        </w:rPr>
        <w:id w:val="1711918010"/>
        <w:docPartObj>
          <w:docPartGallery w:val="Table of Contents"/>
          <w:docPartUnique/>
        </w:docPartObj>
      </w:sdtPr>
      <w:sdtContent>
        <w:p w14:paraId="4776EE23" w14:textId="343ACBFB" w:rsidR="00194EB8" w:rsidRPr="00194EB8" w:rsidRDefault="00194EB8" w:rsidP="006A76D8">
          <w:pPr>
            <w:pStyle w:val="TOC1"/>
            <w:numPr>
              <w:ilvl w:val="0"/>
              <w:numId w:val="1"/>
            </w:numPr>
            <w:tabs>
              <w:tab w:val="left" w:pos="284"/>
              <w:tab w:val="left" w:pos="567"/>
              <w:tab w:val="left" w:pos="713"/>
              <w:tab w:val="right" w:pos="9885"/>
            </w:tabs>
            <w:spacing w:before="125"/>
            <w:ind w:left="851" w:right="119" w:hanging="439"/>
            <w:rPr>
              <w:rFonts w:ascii="Cambria" w:hAnsi="Cambria"/>
            </w:rPr>
          </w:pPr>
          <w:hyperlink w:anchor="_bookmark0" w:history="1">
            <w:r w:rsidRPr="00194EB8">
              <w:rPr>
                <w:rFonts w:ascii="Cambria" w:hAnsi="Cambria"/>
              </w:rPr>
              <w:t>SCOPE</w:t>
            </w:r>
            <w:r w:rsidRPr="00194EB8">
              <w:rPr>
                <w:rFonts w:ascii="Cambria" w:hAnsi="Cambria"/>
                <w:spacing w:val="-4"/>
              </w:rPr>
              <w:t xml:space="preserve"> </w:t>
            </w:r>
            <w:r w:rsidRPr="00194EB8">
              <w:rPr>
                <w:rFonts w:ascii="Cambria" w:hAnsi="Cambria"/>
              </w:rPr>
              <w:t>OF</w:t>
            </w:r>
            <w:r w:rsidRPr="00194EB8">
              <w:rPr>
                <w:rFonts w:ascii="Cambria" w:hAnsi="Cambria"/>
                <w:spacing w:val="-3"/>
              </w:rPr>
              <w:t xml:space="preserve"> </w:t>
            </w:r>
            <w:r w:rsidRPr="00194EB8">
              <w:rPr>
                <w:rFonts w:ascii="Cambria" w:hAnsi="Cambria"/>
                <w:spacing w:val="-2"/>
              </w:rPr>
              <w:t>CERTIFICATION</w:t>
            </w:r>
            <w:r w:rsidRPr="00194EB8">
              <w:rPr>
                <w:rFonts w:ascii="Cambria" w:hAnsi="Cambria"/>
              </w:rPr>
              <w:tab/>
            </w:r>
          </w:hyperlink>
        </w:p>
        <w:p w14:paraId="389A9479" w14:textId="4EB027EF" w:rsidR="00194EB8" w:rsidRPr="00194EB8" w:rsidRDefault="00194EB8" w:rsidP="006A76D8">
          <w:pPr>
            <w:pStyle w:val="TOC1"/>
            <w:numPr>
              <w:ilvl w:val="0"/>
              <w:numId w:val="1"/>
            </w:numPr>
            <w:tabs>
              <w:tab w:val="left" w:pos="284"/>
              <w:tab w:val="left" w:pos="567"/>
              <w:tab w:val="left" w:pos="713"/>
              <w:tab w:val="right" w:pos="9885"/>
            </w:tabs>
            <w:ind w:left="851" w:right="119" w:hanging="439"/>
            <w:rPr>
              <w:rFonts w:ascii="Cambria" w:hAnsi="Cambria"/>
            </w:rPr>
          </w:pPr>
          <w:hyperlink w:anchor="_bookmark1" w:history="1">
            <w:r w:rsidRPr="00194EB8">
              <w:rPr>
                <w:rFonts w:ascii="Cambria" w:hAnsi="Cambria"/>
                <w:spacing w:val="-2"/>
              </w:rPr>
              <w:t>OBJECTIVES</w:t>
            </w:r>
            <w:r w:rsidRPr="00194EB8">
              <w:rPr>
                <w:rFonts w:ascii="Cambria" w:hAnsi="Cambria"/>
              </w:rPr>
              <w:tab/>
            </w:r>
          </w:hyperlink>
        </w:p>
        <w:p w14:paraId="1D3EC50B" w14:textId="56F8EE2A" w:rsidR="00194EB8" w:rsidRPr="00194EB8" w:rsidRDefault="00194EB8" w:rsidP="006A76D8">
          <w:pPr>
            <w:pStyle w:val="TOC1"/>
            <w:numPr>
              <w:ilvl w:val="0"/>
              <w:numId w:val="1"/>
            </w:numPr>
            <w:tabs>
              <w:tab w:val="left" w:pos="284"/>
              <w:tab w:val="left" w:pos="567"/>
              <w:tab w:val="left" w:pos="713"/>
              <w:tab w:val="right" w:pos="9885"/>
            </w:tabs>
            <w:ind w:left="851" w:right="119" w:hanging="439"/>
            <w:rPr>
              <w:rFonts w:ascii="Cambria" w:hAnsi="Cambria"/>
            </w:rPr>
          </w:pPr>
          <w:hyperlink w:anchor="_bookmark2" w:history="1">
            <w:r w:rsidRPr="00194EB8">
              <w:rPr>
                <w:rFonts w:ascii="Cambria" w:hAnsi="Cambria"/>
              </w:rPr>
              <w:t>GENERAL</w:t>
            </w:r>
            <w:r w:rsidRPr="00194EB8">
              <w:rPr>
                <w:rFonts w:ascii="Cambria" w:hAnsi="Cambria"/>
                <w:spacing w:val="-8"/>
              </w:rPr>
              <w:t xml:space="preserve"> </w:t>
            </w:r>
            <w:r w:rsidRPr="00194EB8">
              <w:rPr>
                <w:rFonts w:ascii="Cambria" w:hAnsi="Cambria"/>
                <w:spacing w:val="-2"/>
              </w:rPr>
              <w:t>REQUIREMENTS</w:t>
            </w:r>
            <w:r w:rsidRPr="00194EB8">
              <w:rPr>
                <w:rFonts w:ascii="Cambria" w:hAnsi="Cambria"/>
              </w:rPr>
              <w:tab/>
            </w:r>
          </w:hyperlink>
        </w:p>
        <w:p w14:paraId="0C19FDBB" w14:textId="26D5A224" w:rsidR="00194EB8" w:rsidRPr="00194EB8" w:rsidRDefault="00194EB8" w:rsidP="006A76D8">
          <w:pPr>
            <w:pStyle w:val="TOC3"/>
            <w:numPr>
              <w:ilvl w:val="1"/>
              <w:numId w:val="1"/>
            </w:numPr>
            <w:tabs>
              <w:tab w:val="left" w:pos="284"/>
              <w:tab w:val="left" w:pos="567"/>
              <w:tab w:val="left" w:pos="1154"/>
              <w:tab w:val="right" w:pos="9885"/>
            </w:tabs>
            <w:spacing w:before="99"/>
            <w:ind w:left="851" w:right="119"/>
            <w:rPr>
              <w:rFonts w:ascii="Cambria" w:hAnsi="Cambria"/>
            </w:rPr>
          </w:pPr>
          <w:hyperlink w:anchor="_bookmark3" w:history="1">
            <w:r w:rsidRPr="00194EB8">
              <w:rPr>
                <w:rFonts w:ascii="Cambria" w:hAnsi="Cambria"/>
              </w:rPr>
              <w:t xml:space="preserve">Legal </w:t>
            </w:r>
            <w:r w:rsidRPr="00194EB8">
              <w:rPr>
                <w:rFonts w:ascii="Cambria" w:hAnsi="Cambria"/>
                <w:spacing w:val="-2"/>
              </w:rPr>
              <w:t>Responsibility</w:t>
            </w:r>
            <w:r w:rsidRPr="00194EB8">
              <w:rPr>
                <w:rFonts w:ascii="Cambria" w:hAnsi="Cambria"/>
              </w:rPr>
              <w:tab/>
            </w:r>
          </w:hyperlink>
        </w:p>
        <w:p w14:paraId="5C27B464" w14:textId="6CBA1398" w:rsidR="00194EB8" w:rsidRPr="00194EB8" w:rsidRDefault="00194EB8" w:rsidP="006A76D8">
          <w:pPr>
            <w:pStyle w:val="TOC3"/>
            <w:numPr>
              <w:ilvl w:val="1"/>
              <w:numId w:val="1"/>
            </w:numPr>
            <w:tabs>
              <w:tab w:val="left" w:pos="284"/>
              <w:tab w:val="left" w:pos="567"/>
              <w:tab w:val="left" w:pos="1154"/>
              <w:tab w:val="right" w:pos="9885"/>
            </w:tabs>
            <w:ind w:left="851" w:right="119"/>
            <w:rPr>
              <w:rFonts w:ascii="Cambria" w:hAnsi="Cambria"/>
            </w:rPr>
          </w:pPr>
          <w:hyperlink w:anchor="_bookmark4" w:history="1">
            <w:r w:rsidRPr="00194EB8">
              <w:rPr>
                <w:rFonts w:ascii="Cambria" w:hAnsi="Cambria"/>
              </w:rPr>
              <w:t>Impartiality</w:t>
            </w:r>
            <w:r w:rsidRPr="00194EB8">
              <w:rPr>
                <w:rFonts w:ascii="Cambria" w:hAnsi="Cambria"/>
                <w:spacing w:val="-6"/>
              </w:rPr>
              <w:t xml:space="preserve"> </w:t>
            </w:r>
            <w:r w:rsidRPr="00194EB8">
              <w:rPr>
                <w:rFonts w:ascii="Cambria" w:hAnsi="Cambria"/>
              </w:rPr>
              <w:t>and</w:t>
            </w:r>
            <w:r w:rsidRPr="00194EB8">
              <w:rPr>
                <w:rFonts w:ascii="Cambria" w:hAnsi="Cambria"/>
                <w:spacing w:val="-4"/>
              </w:rPr>
              <w:t xml:space="preserve"> </w:t>
            </w:r>
            <w:r w:rsidRPr="00194EB8">
              <w:rPr>
                <w:rFonts w:ascii="Cambria" w:hAnsi="Cambria"/>
                <w:spacing w:val="-2"/>
              </w:rPr>
              <w:t>Independence</w:t>
            </w:r>
            <w:r w:rsidRPr="00194EB8">
              <w:rPr>
                <w:rFonts w:ascii="Cambria" w:hAnsi="Cambria"/>
              </w:rPr>
              <w:tab/>
            </w:r>
          </w:hyperlink>
        </w:p>
        <w:p w14:paraId="7A4048C6" w14:textId="398EAA3A" w:rsidR="00194EB8" w:rsidRPr="00194EB8" w:rsidRDefault="00194EB8" w:rsidP="006A76D8">
          <w:pPr>
            <w:pStyle w:val="TOC3"/>
            <w:numPr>
              <w:ilvl w:val="1"/>
              <w:numId w:val="1"/>
            </w:numPr>
            <w:tabs>
              <w:tab w:val="left" w:pos="284"/>
              <w:tab w:val="left" w:pos="567"/>
              <w:tab w:val="left" w:pos="1154"/>
              <w:tab w:val="right" w:pos="9885"/>
            </w:tabs>
            <w:ind w:left="851" w:right="119"/>
            <w:rPr>
              <w:rFonts w:ascii="Cambria" w:hAnsi="Cambria"/>
            </w:rPr>
          </w:pPr>
          <w:hyperlink w:anchor="_bookmark5" w:history="1">
            <w:r w:rsidRPr="00194EB8">
              <w:rPr>
                <w:rFonts w:ascii="Cambria" w:hAnsi="Cambria"/>
                <w:spacing w:val="-2"/>
              </w:rPr>
              <w:t>Confidentiality</w:t>
            </w:r>
            <w:r w:rsidRPr="00194EB8">
              <w:rPr>
                <w:rFonts w:ascii="Cambria" w:hAnsi="Cambria"/>
              </w:rPr>
              <w:tab/>
            </w:r>
          </w:hyperlink>
        </w:p>
        <w:p w14:paraId="0F34DC14" w14:textId="31253E3A" w:rsidR="00194EB8" w:rsidRPr="00194EB8" w:rsidRDefault="00194EB8" w:rsidP="006A76D8">
          <w:pPr>
            <w:pStyle w:val="TOC1"/>
            <w:numPr>
              <w:ilvl w:val="0"/>
              <w:numId w:val="1"/>
            </w:numPr>
            <w:tabs>
              <w:tab w:val="left" w:pos="284"/>
              <w:tab w:val="left" w:pos="567"/>
              <w:tab w:val="left" w:pos="713"/>
              <w:tab w:val="right" w:pos="9885"/>
            </w:tabs>
            <w:ind w:left="851" w:right="119" w:hanging="439"/>
            <w:rPr>
              <w:rFonts w:ascii="Cambria" w:hAnsi="Cambria"/>
            </w:rPr>
          </w:pPr>
          <w:hyperlink w:anchor="_bookmark6" w:history="1">
            <w:r w:rsidRPr="00194EB8">
              <w:rPr>
                <w:rFonts w:ascii="Cambria" w:hAnsi="Cambria"/>
              </w:rPr>
              <w:t>ADMINISTRATIVE</w:t>
            </w:r>
            <w:r w:rsidRPr="00194EB8">
              <w:rPr>
                <w:rFonts w:ascii="Cambria" w:hAnsi="Cambria"/>
                <w:spacing w:val="-13"/>
              </w:rPr>
              <w:t xml:space="preserve"> </w:t>
            </w:r>
            <w:r w:rsidRPr="00194EB8">
              <w:rPr>
                <w:rFonts w:ascii="Cambria" w:hAnsi="Cambria"/>
                <w:spacing w:val="-2"/>
              </w:rPr>
              <w:t>REQUIREMENT</w:t>
            </w:r>
            <w:r w:rsidRPr="00194EB8">
              <w:rPr>
                <w:rFonts w:ascii="Cambria" w:hAnsi="Cambria"/>
              </w:rPr>
              <w:tab/>
            </w:r>
          </w:hyperlink>
        </w:p>
        <w:p w14:paraId="79EBA063" w14:textId="7CD0F1A9" w:rsidR="00194EB8" w:rsidRPr="00194EB8" w:rsidRDefault="00194EB8" w:rsidP="006A76D8">
          <w:pPr>
            <w:pStyle w:val="TOC4"/>
            <w:numPr>
              <w:ilvl w:val="1"/>
              <w:numId w:val="1"/>
            </w:numPr>
            <w:tabs>
              <w:tab w:val="left" w:pos="284"/>
              <w:tab w:val="left" w:pos="567"/>
              <w:tab w:val="left" w:pos="1154"/>
              <w:tab w:val="right" w:pos="9885"/>
            </w:tabs>
            <w:ind w:left="851" w:right="119"/>
            <w:rPr>
              <w:rFonts w:ascii="Cambria" w:hAnsi="Cambria"/>
            </w:rPr>
          </w:pPr>
          <w:hyperlink w:anchor="_bookmark7" w:history="1">
            <w:r w:rsidRPr="00194EB8">
              <w:rPr>
                <w:rFonts w:ascii="Cambria" w:hAnsi="Cambria"/>
              </w:rPr>
              <w:t>Audit</w:t>
            </w:r>
            <w:r w:rsidRPr="00194EB8">
              <w:rPr>
                <w:rFonts w:ascii="Cambria" w:hAnsi="Cambria"/>
                <w:spacing w:val="-1"/>
              </w:rPr>
              <w:t xml:space="preserve"> </w:t>
            </w:r>
            <w:r w:rsidRPr="00194EB8">
              <w:rPr>
                <w:rFonts w:ascii="Cambria" w:hAnsi="Cambria"/>
                <w:spacing w:val="-2"/>
              </w:rPr>
              <w:t>Agreement</w:t>
            </w:r>
            <w:r w:rsidRPr="00194EB8">
              <w:rPr>
                <w:rFonts w:ascii="Cambria" w:hAnsi="Cambria"/>
              </w:rPr>
              <w:tab/>
            </w:r>
          </w:hyperlink>
        </w:p>
        <w:p w14:paraId="5F74EDD9" w14:textId="66B476B4" w:rsidR="00194EB8" w:rsidRPr="00194EB8" w:rsidRDefault="00194EB8" w:rsidP="006A76D8">
          <w:pPr>
            <w:pStyle w:val="TOC1"/>
            <w:numPr>
              <w:ilvl w:val="0"/>
              <w:numId w:val="1"/>
            </w:numPr>
            <w:tabs>
              <w:tab w:val="left" w:pos="284"/>
              <w:tab w:val="left" w:pos="567"/>
              <w:tab w:val="left" w:pos="713"/>
              <w:tab w:val="right" w:pos="9885"/>
            </w:tabs>
            <w:ind w:left="851" w:right="119" w:hanging="439"/>
            <w:rPr>
              <w:rFonts w:ascii="Cambria" w:hAnsi="Cambria"/>
            </w:rPr>
          </w:pPr>
          <w:hyperlink w:anchor="_bookmark8" w:history="1">
            <w:r w:rsidRPr="00194EB8">
              <w:rPr>
                <w:rFonts w:ascii="Cambria" w:hAnsi="Cambria"/>
              </w:rPr>
              <w:t>STRUCTURAL</w:t>
            </w:r>
            <w:r w:rsidRPr="00194EB8">
              <w:rPr>
                <w:rFonts w:ascii="Cambria" w:hAnsi="Cambria"/>
                <w:spacing w:val="-10"/>
              </w:rPr>
              <w:t xml:space="preserve"> </w:t>
            </w:r>
            <w:r w:rsidRPr="00194EB8">
              <w:rPr>
                <w:rFonts w:ascii="Cambria" w:hAnsi="Cambria"/>
                <w:spacing w:val="-2"/>
              </w:rPr>
              <w:t>REQUIREMENTS</w:t>
            </w:r>
            <w:r w:rsidRPr="00194EB8">
              <w:rPr>
                <w:rFonts w:ascii="Cambria" w:hAnsi="Cambria"/>
              </w:rPr>
              <w:tab/>
            </w:r>
          </w:hyperlink>
        </w:p>
        <w:p w14:paraId="23D58FA6" w14:textId="3807E1AD" w:rsidR="00194EB8" w:rsidRPr="00194EB8" w:rsidRDefault="00194EB8" w:rsidP="006A76D8">
          <w:pPr>
            <w:pStyle w:val="TOC4"/>
            <w:numPr>
              <w:ilvl w:val="1"/>
              <w:numId w:val="1"/>
            </w:numPr>
            <w:tabs>
              <w:tab w:val="left" w:pos="284"/>
              <w:tab w:val="left" w:pos="567"/>
              <w:tab w:val="left" w:pos="1154"/>
              <w:tab w:val="right" w:pos="9885"/>
            </w:tabs>
            <w:ind w:left="851" w:right="119"/>
            <w:rPr>
              <w:rFonts w:ascii="Cambria" w:hAnsi="Cambria"/>
            </w:rPr>
          </w:pPr>
          <w:hyperlink w:anchor="_bookmark9" w:history="1">
            <w:r w:rsidRPr="00194EB8">
              <w:rPr>
                <w:rFonts w:ascii="Cambria" w:hAnsi="Cambria"/>
              </w:rPr>
              <w:t>Organization</w:t>
            </w:r>
            <w:r w:rsidRPr="00194EB8">
              <w:rPr>
                <w:rFonts w:ascii="Cambria" w:hAnsi="Cambria"/>
                <w:spacing w:val="-6"/>
              </w:rPr>
              <w:t xml:space="preserve"> </w:t>
            </w:r>
            <w:r w:rsidRPr="00194EB8">
              <w:rPr>
                <w:rFonts w:ascii="Cambria" w:hAnsi="Cambria"/>
              </w:rPr>
              <w:t>and</w:t>
            </w:r>
            <w:r w:rsidRPr="00194EB8">
              <w:rPr>
                <w:rFonts w:ascii="Cambria" w:hAnsi="Cambria"/>
                <w:spacing w:val="-4"/>
              </w:rPr>
              <w:t xml:space="preserve"> </w:t>
            </w:r>
            <w:r w:rsidRPr="00194EB8">
              <w:rPr>
                <w:rFonts w:ascii="Cambria" w:hAnsi="Cambria"/>
                <w:spacing w:val="-2"/>
              </w:rPr>
              <w:t>Management</w:t>
            </w:r>
            <w:r w:rsidRPr="00194EB8">
              <w:rPr>
                <w:rFonts w:ascii="Cambria" w:hAnsi="Cambria"/>
              </w:rPr>
              <w:tab/>
            </w:r>
          </w:hyperlink>
        </w:p>
        <w:p w14:paraId="52F4A9C5" w14:textId="16257C24" w:rsidR="00194EB8" w:rsidRPr="00194EB8" w:rsidRDefault="00194EB8" w:rsidP="006A76D8">
          <w:pPr>
            <w:pStyle w:val="TOC1"/>
            <w:numPr>
              <w:ilvl w:val="0"/>
              <w:numId w:val="1"/>
            </w:numPr>
            <w:tabs>
              <w:tab w:val="left" w:pos="284"/>
              <w:tab w:val="left" w:pos="567"/>
              <w:tab w:val="left" w:pos="713"/>
              <w:tab w:val="right" w:pos="9885"/>
            </w:tabs>
            <w:spacing w:before="102"/>
            <w:ind w:left="851" w:right="119" w:hanging="439"/>
            <w:rPr>
              <w:rFonts w:ascii="Cambria" w:hAnsi="Cambria"/>
            </w:rPr>
          </w:pPr>
          <w:hyperlink w:anchor="_bookmark10" w:history="1">
            <w:r w:rsidRPr="00194EB8">
              <w:rPr>
                <w:rFonts w:ascii="Cambria" w:hAnsi="Cambria"/>
              </w:rPr>
              <w:t>RESOURCE</w:t>
            </w:r>
            <w:r w:rsidRPr="00194EB8">
              <w:rPr>
                <w:rFonts w:ascii="Cambria" w:hAnsi="Cambria"/>
                <w:spacing w:val="-8"/>
              </w:rPr>
              <w:t xml:space="preserve"> </w:t>
            </w:r>
            <w:r w:rsidRPr="00194EB8">
              <w:rPr>
                <w:rFonts w:ascii="Cambria" w:hAnsi="Cambria"/>
                <w:spacing w:val="-2"/>
              </w:rPr>
              <w:t>REQUIREMENTS</w:t>
            </w:r>
            <w:r w:rsidRPr="00194EB8">
              <w:rPr>
                <w:rFonts w:ascii="Cambria" w:hAnsi="Cambria"/>
              </w:rPr>
              <w:tab/>
            </w:r>
          </w:hyperlink>
        </w:p>
        <w:p w14:paraId="0F21DBF0" w14:textId="43F4B9E7" w:rsidR="00194EB8" w:rsidRPr="00194EB8" w:rsidRDefault="00194EB8" w:rsidP="006A76D8">
          <w:pPr>
            <w:pStyle w:val="TOC4"/>
            <w:numPr>
              <w:ilvl w:val="1"/>
              <w:numId w:val="1"/>
            </w:numPr>
            <w:tabs>
              <w:tab w:val="left" w:pos="284"/>
              <w:tab w:val="left" w:pos="567"/>
              <w:tab w:val="left" w:pos="1154"/>
              <w:tab w:val="right" w:pos="9885"/>
            </w:tabs>
            <w:ind w:left="851" w:right="119"/>
            <w:rPr>
              <w:rFonts w:ascii="Cambria" w:hAnsi="Cambria"/>
            </w:rPr>
          </w:pPr>
          <w:hyperlink w:anchor="_bookmark11" w:history="1">
            <w:r w:rsidRPr="00194EB8">
              <w:rPr>
                <w:rFonts w:ascii="Cambria" w:hAnsi="Cambria"/>
                <w:spacing w:val="-2"/>
              </w:rPr>
              <w:t>Personnel</w:t>
            </w:r>
            <w:r w:rsidRPr="00194EB8">
              <w:rPr>
                <w:rFonts w:ascii="Cambria" w:hAnsi="Cambria"/>
              </w:rPr>
              <w:tab/>
            </w:r>
          </w:hyperlink>
        </w:p>
        <w:p w14:paraId="20FF32D9" w14:textId="72C28436" w:rsidR="00194EB8" w:rsidRPr="00194EB8" w:rsidRDefault="00194EB8" w:rsidP="006A76D8">
          <w:pPr>
            <w:pStyle w:val="TOC3"/>
            <w:numPr>
              <w:ilvl w:val="1"/>
              <w:numId w:val="1"/>
            </w:numPr>
            <w:tabs>
              <w:tab w:val="left" w:pos="284"/>
              <w:tab w:val="left" w:pos="567"/>
              <w:tab w:val="left" w:pos="1154"/>
              <w:tab w:val="right" w:pos="9885"/>
            </w:tabs>
            <w:ind w:left="851" w:right="119"/>
            <w:rPr>
              <w:rFonts w:ascii="Cambria" w:hAnsi="Cambria"/>
            </w:rPr>
          </w:pPr>
          <w:hyperlink w:anchor="_bookmark12" w:history="1">
            <w:r w:rsidRPr="00194EB8">
              <w:rPr>
                <w:rFonts w:ascii="Cambria" w:hAnsi="Cambria"/>
              </w:rPr>
              <w:t>Facilities</w:t>
            </w:r>
            <w:r w:rsidRPr="00194EB8">
              <w:rPr>
                <w:rFonts w:ascii="Cambria" w:hAnsi="Cambria"/>
                <w:spacing w:val="-4"/>
              </w:rPr>
              <w:t xml:space="preserve"> </w:t>
            </w:r>
            <w:r w:rsidRPr="00194EB8">
              <w:rPr>
                <w:rFonts w:ascii="Cambria" w:hAnsi="Cambria"/>
              </w:rPr>
              <w:t>and</w:t>
            </w:r>
            <w:r w:rsidRPr="00194EB8">
              <w:rPr>
                <w:rFonts w:ascii="Cambria" w:hAnsi="Cambria"/>
                <w:spacing w:val="-3"/>
              </w:rPr>
              <w:t xml:space="preserve"> </w:t>
            </w:r>
            <w:r w:rsidRPr="00194EB8">
              <w:rPr>
                <w:rFonts w:ascii="Cambria" w:hAnsi="Cambria"/>
                <w:spacing w:val="-2"/>
              </w:rPr>
              <w:t>Equipment</w:t>
            </w:r>
            <w:r w:rsidRPr="00194EB8">
              <w:rPr>
                <w:rFonts w:ascii="Cambria" w:hAnsi="Cambria"/>
              </w:rPr>
              <w:tab/>
            </w:r>
          </w:hyperlink>
        </w:p>
        <w:p w14:paraId="794E6C32" w14:textId="15A95F35" w:rsidR="00194EB8" w:rsidRPr="00194EB8" w:rsidRDefault="00194EB8" w:rsidP="006A76D8">
          <w:pPr>
            <w:pStyle w:val="TOC1"/>
            <w:numPr>
              <w:ilvl w:val="0"/>
              <w:numId w:val="1"/>
            </w:numPr>
            <w:tabs>
              <w:tab w:val="left" w:pos="284"/>
              <w:tab w:val="left" w:pos="567"/>
              <w:tab w:val="left" w:pos="713"/>
              <w:tab w:val="right" w:pos="9885"/>
            </w:tabs>
            <w:ind w:left="851" w:right="119" w:hanging="439"/>
            <w:rPr>
              <w:rFonts w:ascii="Cambria" w:hAnsi="Cambria"/>
            </w:rPr>
          </w:pPr>
          <w:hyperlink w:anchor="_bookmark13" w:history="1">
            <w:r w:rsidRPr="00194EB8">
              <w:rPr>
                <w:rFonts w:ascii="Cambria" w:hAnsi="Cambria"/>
                <w:spacing w:val="-2"/>
              </w:rPr>
              <w:t>AUDITING</w:t>
            </w:r>
            <w:r w:rsidRPr="00194EB8">
              <w:rPr>
                <w:rFonts w:ascii="Cambria" w:hAnsi="Cambria"/>
              </w:rPr>
              <w:tab/>
            </w:r>
          </w:hyperlink>
        </w:p>
        <w:p w14:paraId="5099B14D" w14:textId="2DAE5BD4" w:rsidR="00194EB8" w:rsidRPr="00194EB8" w:rsidRDefault="00194EB8" w:rsidP="006A76D8">
          <w:pPr>
            <w:pStyle w:val="TOC4"/>
            <w:numPr>
              <w:ilvl w:val="1"/>
              <w:numId w:val="1"/>
            </w:numPr>
            <w:tabs>
              <w:tab w:val="left" w:pos="284"/>
              <w:tab w:val="left" w:pos="567"/>
              <w:tab w:val="left" w:pos="1154"/>
              <w:tab w:val="right" w:pos="9885"/>
            </w:tabs>
            <w:spacing w:before="99"/>
            <w:ind w:left="851" w:right="119"/>
            <w:rPr>
              <w:rFonts w:ascii="Cambria" w:hAnsi="Cambria"/>
            </w:rPr>
          </w:pPr>
          <w:hyperlink w:anchor="_bookmark14" w:history="1">
            <w:r w:rsidRPr="00194EB8">
              <w:rPr>
                <w:rFonts w:ascii="Cambria" w:hAnsi="Cambria"/>
              </w:rPr>
              <w:t>Audit</w:t>
            </w:r>
            <w:r w:rsidRPr="00194EB8">
              <w:rPr>
                <w:rFonts w:ascii="Cambria" w:hAnsi="Cambria"/>
                <w:spacing w:val="-4"/>
              </w:rPr>
              <w:t xml:space="preserve"> </w:t>
            </w:r>
            <w:r w:rsidRPr="00194EB8">
              <w:rPr>
                <w:rFonts w:ascii="Cambria" w:hAnsi="Cambria"/>
              </w:rPr>
              <w:t>Methods</w:t>
            </w:r>
            <w:r w:rsidRPr="00194EB8">
              <w:rPr>
                <w:rFonts w:ascii="Cambria" w:hAnsi="Cambria"/>
                <w:spacing w:val="-3"/>
              </w:rPr>
              <w:t xml:space="preserve"> </w:t>
            </w:r>
            <w:r w:rsidRPr="00194EB8">
              <w:rPr>
                <w:rFonts w:ascii="Cambria" w:hAnsi="Cambria"/>
              </w:rPr>
              <w:t>and</w:t>
            </w:r>
            <w:r w:rsidRPr="00194EB8">
              <w:rPr>
                <w:rFonts w:ascii="Cambria" w:hAnsi="Cambria"/>
                <w:spacing w:val="-1"/>
              </w:rPr>
              <w:t xml:space="preserve"> </w:t>
            </w:r>
            <w:r w:rsidRPr="00194EB8">
              <w:rPr>
                <w:rFonts w:ascii="Cambria" w:hAnsi="Cambria"/>
                <w:spacing w:val="-2"/>
              </w:rPr>
              <w:t>Procedures</w:t>
            </w:r>
            <w:r w:rsidRPr="00194EB8">
              <w:rPr>
                <w:rFonts w:ascii="Cambria" w:hAnsi="Cambria"/>
              </w:rPr>
              <w:tab/>
            </w:r>
          </w:hyperlink>
        </w:p>
        <w:p w14:paraId="3333A99F" w14:textId="14D8B24C" w:rsidR="00194EB8" w:rsidRPr="00194EB8" w:rsidRDefault="00194EB8" w:rsidP="006A76D8">
          <w:pPr>
            <w:pStyle w:val="TOC3"/>
            <w:numPr>
              <w:ilvl w:val="1"/>
              <w:numId w:val="1"/>
            </w:numPr>
            <w:tabs>
              <w:tab w:val="left" w:pos="284"/>
              <w:tab w:val="left" w:pos="567"/>
              <w:tab w:val="left" w:pos="1154"/>
              <w:tab w:val="right" w:pos="9885"/>
            </w:tabs>
            <w:ind w:left="851" w:right="119"/>
            <w:rPr>
              <w:rFonts w:ascii="Cambria" w:hAnsi="Cambria"/>
            </w:rPr>
          </w:pPr>
          <w:hyperlink w:anchor="_bookmark15" w:history="1">
            <w:r w:rsidRPr="00194EB8">
              <w:rPr>
                <w:rFonts w:ascii="Cambria" w:hAnsi="Cambria"/>
              </w:rPr>
              <w:t>Audit</w:t>
            </w:r>
            <w:r w:rsidRPr="00194EB8">
              <w:rPr>
                <w:rFonts w:ascii="Cambria" w:hAnsi="Cambria"/>
                <w:spacing w:val="-3"/>
              </w:rPr>
              <w:t xml:space="preserve"> </w:t>
            </w:r>
            <w:r w:rsidRPr="00194EB8">
              <w:rPr>
                <w:rFonts w:ascii="Cambria" w:hAnsi="Cambria"/>
                <w:spacing w:val="-2"/>
              </w:rPr>
              <w:t>Records</w:t>
            </w:r>
            <w:r w:rsidRPr="00194EB8">
              <w:rPr>
                <w:rFonts w:ascii="Cambria" w:hAnsi="Cambria"/>
              </w:rPr>
              <w:tab/>
            </w:r>
          </w:hyperlink>
        </w:p>
        <w:p w14:paraId="5FFEF9A6" w14:textId="52CD126B" w:rsidR="00194EB8" w:rsidRPr="00194EB8" w:rsidRDefault="00194EB8" w:rsidP="006A76D8">
          <w:pPr>
            <w:pStyle w:val="TOC3"/>
            <w:numPr>
              <w:ilvl w:val="1"/>
              <w:numId w:val="1"/>
            </w:numPr>
            <w:tabs>
              <w:tab w:val="left" w:pos="284"/>
              <w:tab w:val="left" w:pos="567"/>
              <w:tab w:val="left" w:pos="1154"/>
              <w:tab w:val="right" w:pos="9885"/>
            </w:tabs>
            <w:ind w:left="851" w:right="119"/>
            <w:rPr>
              <w:rFonts w:ascii="Cambria" w:hAnsi="Cambria"/>
            </w:rPr>
          </w:pPr>
          <w:hyperlink w:anchor="_bookmark16" w:history="1">
            <w:r w:rsidRPr="00194EB8">
              <w:rPr>
                <w:rFonts w:ascii="Cambria" w:hAnsi="Cambria"/>
              </w:rPr>
              <w:t>Audit</w:t>
            </w:r>
            <w:r w:rsidRPr="00194EB8">
              <w:rPr>
                <w:rFonts w:ascii="Cambria" w:hAnsi="Cambria"/>
                <w:spacing w:val="-4"/>
              </w:rPr>
              <w:t xml:space="preserve"> </w:t>
            </w:r>
            <w:r w:rsidRPr="00194EB8">
              <w:rPr>
                <w:rFonts w:ascii="Cambria" w:hAnsi="Cambria"/>
              </w:rPr>
              <w:t>Records</w:t>
            </w:r>
            <w:r w:rsidRPr="00194EB8">
              <w:rPr>
                <w:rFonts w:ascii="Cambria" w:hAnsi="Cambria"/>
                <w:spacing w:val="-4"/>
              </w:rPr>
              <w:t xml:space="preserve"> </w:t>
            </w:r>
            <w:r w:rsidRPr="00194EB8">
              <w:rPr>
                <w:rFonts w:ascii="Cambria" w:hAnsi="Cambria"/>
              </w:rPr>
              <w:t>and</w:t>
            </w:r>
            <w:r w:rsidRPr="00194EB8">
              <w:rPr>
                <w:rFonts w:ascii="Cambria" w:hAnsi="Cambria"/>
                <w:spacing w:val="-3"/>
              </w:rPr>
              <w:t xml:space="preserve"> </w:t>
            </w:r>
            <w:r w:rsidRPr="00194EB8">
              <w:rPr>
                <w:rFonts w:ascii="Cambria" w:hAnsi="Cambria"/>
              </w:rPr>
              <w:t>Audit</w:t>
            </w:r>
            <w:r w:rsidRPr="00194EB8">
              <w:rPr>
                <w:rFonts w:ascii="Cambria" w:hAnsi="Cambria"/>
                <w:spacing w:val="-5"/>
              </w:rPr>
              <w:t xml:space="preserve"> </w:t>
            </w:r>
            <w:r w:rsidRPr="00194EB8">
              <w:rPr>
                <w:rFonts w:ascii="Cambria" w:hAnsi="Cambria"/>
                <w:spacing w:val="-2"/>
              </w:rPr>
              <w:t>Certificates</w:t>
            </w:r>
            <w:r w:rsidRPr="00194EB8">
              <w:rPr>
                <w:rFonts w:ascii="Cambria" w:hAnsi="Cambria"/>
              </w:rPr>
              <w:tab/>
            </w:r>
          </w:hyperlink>
        </w:p>
        <w:p w14:paraId="53BC3AAF" w14:textId="0769DC81" w:rsidR="00194EB8" w:rsidRPr="00194EB8" w:rsidRDefault="00194EB8" w:rsidP="006A76D8">
          <w:pPr>
            <w:pStyle w:val="TOC1"/>
            <w:numPr>
              <w:ilvl w:val="0"/>
              <w:numId w:val="1"/>
            </w:numPr>
            <w:tabs>
              <w:tab w:val="left" w:pos="284"/>
              <w:tab w:val="left" w:pos="567"/>
              <w:tab w:val="left" w:pos="713"/>
              <w:tab w:val="right" w:pos="9885"/>
            </w:tabs>
            <w:ind w:left="851" w:right="119" w:hanging="439"/>
            <w:rPr>
              <w:rFonts w:ascii="Cambria" w:hAnsi="Cambria"/>
            </w:rPr>
          </w:pPr>
          <w:hyperlink w:anchor="_bookmark17" w:history="1">
            <w:r w:rsidRPr="00194EB8">
              <w:rPr>
                <w:rFonts w:ascii="Cambria" w:hAnsi="Cambria"/>
              </w:rPr>
              <w:t>COMPLAINTS</w:t>
            </w:r>
            <w:r w:rsidRPr="00194EB8">
              <w:rPr>
                <w:rFonts w:ascii="Cambria" w:hAnsi="Cambria"/>
                <w:spacing w:val="-7"/>
              </w:rPr>
              <w:t xml:space="preserve"> </w:t>
            </w:r>
            <w:r w:rsidRPr="00194EB8">
              <w:rPr>
                <w:rFonts w:ascii="Cambria" w:hAnsi="Cambria"/>
              </w:rPr>
              <w:t>AND</w:t>
            </w:r>
            <w:r w:rsidRPr="00194EB8">
              <w:rPr>
                <w:rFonts w:ascii="Cambria" w:hAnsi="Cambria"/>
                <w:spacing w:val="-6"/>
              </w:rPr>
              <w:t xml:space="preserve"> </w:t>
            </w:r>
            <w:r w:rsidRPr="00194EB8">
              <w:rPr>
                <w:rFonts w:ascii="Cambria" w:hAnsi="Cambria"/>
                <w:spacing w:val="-2"/>
              </w:rPr>
              <w:t>APPEALS</w:t>
            </w:r>
            <w:r w:rsidRPr="00194EB8">
              <w:rPr>
                <w:rFonts w:ascii="Cambria" w:hAnsi="Cambria"/>
              </w:rPr>
              <w:tab/>
            </w:r>
          </w:hyperlink>
        </w:p>
        <w:p w14:paraId="77241C32" w14:textId="35F300DC" w:rsidR="00194EB8" w:rsidRPr="00194EB8" w:rsidRDefault="00194EB8" w:rsidP="006A76D8">
          <w:pPr>
            <w:pStyle w:val="TOC4"/>
            <w:numPr>
              <w:ilvl w:val="1"/>
              <w:numId w:val="1"/>
            </w:numPr>
            <w:tabs>
              <w:tab w:val="left" w:pos="284"/>
              <w:tab w:val="left" w:pos="567"/>
              <w:tab w:val="left" w:pos="1154"/>
              <w:tab w:val="right" w:pos="9885"/>
            </w:tabs>
            <w:ind w:left="851" w:right="119"/>
            <w:rPr>
              <w:rFonts w:ascii="Cambria" w:hAnsi="Cambria"/>
            </w:rPr>
          </w:pPr>
          <w:hyperlink w:anchor="_bookmark18" w:history="1">
            <w:r w:rsidRPr="00194EB8">
              <w:rPr>
                <w:rFonts w:ascii="Cambria" w:hAnsi="Cambria"/>
                <w:spacing w:val="-2"/>
              </w:rPr>
              <w:t>Complaints</w:t>
            </w:r>
            <w:r w:rsidRPr="00194EB8">
              <w:rPr>
                <w:rFonts w:ascii="Cambria" w:hAnsi="Cambria"/>
              </w:rPr>
              <w:tab/>
            </w:r>
          </w:hyperlink>
        </w:p>
        <w:p w14:paraId="3F5A9516" w14:textId="31F7BE9B" w:rsidR="00194EB8" w:rsidRPr="00194EB8" w:rsidRDefault="00194EB8" w:rsidP="006A76D8">
          <w:pPr>
            <w:pStyle w:val="TOC3"/>
            <w:numPr>
              <w:ilvl w:val="1"/>
              <w:numId w:val="1"/>
            </w:numPr>
            <w:tabs>
              <w:tab w:val="left" w:pos="284"/>
              <w:tab w:val="left" w:pos="567"/>
              <w:tab w:val="left" w:pos="1154"/>
              <w:tab w:val="right" w:pos="9885"/>
            </w:tabs>
            <w:ind w:left="851" w:right="119"/>
            <w:rPr>
              <w:rFonts w:ascii="Cambria" w:hAnsi="Cambria"/>
            </w:rPr>
          </w:pPr>
          <w:hyperlink w:anchor="_bookmark19" w:history="1">
            <w:r w:rsidRPr="00194EB8">
              <w:rPr>
                <w:rFonts w:ascii="Cambria" w:hAnsi="Cambria"/>
                <w:spacing w:val="-2"/>
              </w:rPr>
              <w:t>Appeals</w:t>
            </w:r>
            <w:r w:rsidRPr="00194EB8">
              <w:rPr>
                <w:rFonts w:ascii="Cambria" w:hAnsi="Cambria"/>
              </w:rPr>
              <w:tab/>
            </w:r>
          </w:hyperlink>
        </w:p>
        <w:p w14:paraId="11164EA0" w14:textId="19BFD069" w:rsidR="00194EB8" w:rsidRPr="003A1776" w:rsidRDefault="00194EB8" w:rsidP="006A76D8">
          <w:pPr>
            <w:pStyle w:val="TOC1"/>
            <w:tabs>
              <w:tab w:val="left" w:pos="284"/>
              <w:tab w:val="left" w:pos="567"/>
              <w:tab w:val="right" w:pos="9885"/>
            </w:tabs>
            <w:ind w:left="851" w:right="119" w:firstLine="0"/>
            <w:rPr>
              <w:rFonts w:ascii="Cambria" w:hAnsi="Cambria"/>
            </w:rPr>
          </w:pPr>
          <w:hyperlink w:anchor="_bookmark20" w:history="1">
            <w:r w:rsidRPr="003A1776">
              <w:rPr>
                <w:rFonts w:ascii="Cambria" w:hAnsi="Cambria"/>
                <w:spacing w:val="-2"/>
              </w:rPr>
              <w:t>ANNEXURE-</w:t>
            </w:r>
            <w:r w:rsidRPr="003A1776">
              <w:rPr>
                <w:rFonts w:ascii="Cambria" w:hAnsi="Cambria"/>
                <w:spacing w:val="-10"/>
              </w:rPr>
              <w:t>A</w:t>
            </w:r>
            <w:r w:rsidRPr="003A1776">
              <w:rPr>
                <w:rFonts w:ascii="Cambria" w:hAnsi="Cambria"/>
              </w:rPr>
              <w:tab/>
            </w:r>
          </w:hyperlink>
        </w:p>
        <w:p w14:paraId="1FD31D9A" w14:textId="1218F0F9" w:rsidR="00194EB8" w:rsidRPr="003A1776" w:rsidRDefault="00194EB8" w:rsidP="006A76D8">
          <w:pPr>
            <w:pStyle w:val="TOC1"/>
            <w:tabs>
              <w:tab w:val="left" w:pos="284"/>
              <w:tab w:val="left" w:pos="567"/>
              <w:tab w:val="right" w:pos="9885"/>
            </w:tabs>
            <w:ind w:left="851" w:right="119" w:firstLine="0"/>
            <w:rPr>
              <w:rFonts w:ascii="Cambria" w:hAnsi="Cambria"/>
            </w:rPr>
          </w:pPr>
          <w:hyperlink w:anchor="_bookmark21" w:history="1">
            <w:r w:rsidRPr="003A1776">
              <w:rPr>
                <w:rFonts w:ascii="Cambria" w:hAnsi="Cambria"/>
                <w:spacing w:val="-2"/>
              </w:rPr>
              <w:t>ANNEXURE-</w:t>
            </w:r>
            <w:r w:rsidRPr="003A1776">
              <w:rPr>
                <w:rFonts w:ascii="Cambria" w:hAnsi="Cambria"/>
                <w:spacing w:val="-10"/>
              </w:rPr>
              <w:t>B</w:t>
            </w:r>
            <w:r w:rsidRPr="003A1776">
              <w:rPr>
                <w:rFonts w:ascii="Cambria" w:hAnsi="Cambria"/>
              </w:rPr>
              <w:tab/>
            </w:r>
          </w:hyperlink>
        </w:p>
        <w:p w14:paraId="01236FBF" w14:textId="1AC14989" w:rsidR="00194EB8" w:rsidRPr="003A1776" w:rsidRDefault="00194EB8" w:rsidP="006A76D8">
          <w:pPr>
            <w:pStyle w:val="TOC1"/>
            <w:tabs>
              <w:tab w:val="left" w:pos="284"/>
              <w:tab w:val="left" w:pos="567"/>
              <w:tab w:val="right" w:pos="9885"/>
            </w:tabs>
            <w:spacing w:before="99"/>
            <w:ind w:left="851" w:right="119" w:firstLine="0"/>
            <w:rPr>
              <w:rFonts w:ascii="Cambria" w:hAnsi="Cambria"/>
            </w:rPr>
          </w:pPr>
          <w:hyperlink w:anchor="_bookmark22" w:history="1">
            <w:r w:rsidRPr="003A1776">
              <w:rPr>
                <w:rFonts w:ascii="Cambria" w:hAnsi="Cambria"/>
                <w:spacing w:val="-2"/>
              </w:rPr>
              <w:t>ANNEXURE-</w:t>
            </w:r>
            <w:r w:rsidRPr="003A1776">
              <w:rPr>
                <w:rFonts w:ascii="Cambria" w:hAnsi="Cambria"/>
                <w:spacing w:val="-10"/>
              </w:rPr>
              <w:t>C</w:t>
            </w:r>
            <w:r w:rsidRPr="003A1776">
              <w:rPr>
                <w:rFonts w:ascii="Cambria" w:hAnsi="Cambria"/>
              </w:rPr>
              <w:tab/>
            </w:r>
          </w:hyperlink>
        </w:p>
        <w:p w14:paraId="47829AD9" w14:textId="4C09D8CE" w:rsidR="00194EB8" w:rsidRPr="003A1776" w:rsidRDefault="00194EB8" w:rsidP="006A76D8">
          <w:pPr>
            <w:pStyle w:val="TOC1"/>
            <w:tabs>
              <w:tab w:val="left" w:pos="284"/>
              <w:tab w:val="left" w:pos="567"/>
              <w:tab w:val="right" w:pos="9885"/>
            </w:tabs>
            <w:ind w:left="851" w:right="119" w:firstLine="0"/>
            <w:rPr>
              <w:rFonts w:ascii="Cambria" w:hAnsi="Cambria"/>
            </w:rPr>
          </w:pPr>
          <w:hyperlink w:anchor="_bookmark23" w:history="1">
            <w:r w:rsidRPr="003A1776">
              <w:rPr>
                <w:rFonts w:ascii="Cambria" w:hAnsi="Cambria"/>
                <w:spacing w:val="-2"/>
              </w:rPr>
              <w:t>ANNEXURE-</w:t>
            </w:r>
            <w:r w:rsidRPr="003A1776">
              <w:rPr>
                <w:rFonts w:ascii="Cambria" w:hAnsi="Cambria"/>
                <w:spacing w:val="-10"/>
              </w:rPr>
              <w:t>D</w:t>
            </w:r>
            <w:r w:rsidRPr="003A1776">
              <w:rPr>
                <w:rFonts w:ascii="Cambria" w:hAnsi="Cambria"/>
              </w:rPr>
              <w:tab/>
            </w:r>
          </w:hyperlink>
        </w:p>
        <w:p w14:paraId="787B53F7" w14:textId="3BADB8AB" w:rsidR="00194EB8" w:rsidRDefault="00194EB8" w:rsidP="006A76D8">
          <w:pPr>
            <w:pStyle w:val="TOC1"/>
            <w:tabs>
              <w:tab w:val="left" w:pos="284"/>
              <w:tab w:val="left" w:pos="567"/>
              <w:tab w:val="right" w:pos="9885"/>
            </w:tabs>
            <w:spacing w:before="102"/>
            <w:ind w:left="851" w:right="119" w:firstLine="0"/>
          </w:pPr>
          <w:hyperlink w:anchor="_bookmark24" w:history="1">
            <w:r w:rsidRPr="003A1776">
              <w:rPr>
                <w:rFonts w:ascii="Cambria" w:hAnsi="Cambria"/>
                <w:spacing w:val="-2"/>
              </w:rPr>
              <w:t>ANNEXURE-</w:t>
            </w:r>
            <w:r w:rsidRPr="003A1776">
              <w:rPr>
                <w:rFonts w:ascii="Cambria" w:hAnsi="Cambria"/>
                <w:spacing w:val="-10"/>
              </w:rPr>
              <w:t>E</w:t>
            </w:r>
            <w:r w:rsidRPr="003A1776">
              <w:rPr>
                <w:rFonts w:ascii="Cambria" w:hAnsi="Cambria"/>
              </w:rPr>
              <w:tab/>
            </w:r>
          </w:hyperlink>
        </w:p>
        <w:p w14:paraId="49515D20" w14:textId="6861884E" w:rsidR="00F92480" w:rsidRPr="00F92480" w:rsidRDefault="00F92480" w:rsidP="00F92480">
          <w:pPr>
            <w:pStyle w:val="TOC2"/>
            <w:tabs>
              <w:tab w:val="left" w:pos="284"/>
              <w:tab w:val="left" w:pos="567"/>
              <w:tab w:val="right" w:pos="9885"/>
            </w:tabs>
            <w:ind w:left="851" w:right="119"/>
            <w:rPr>
              <w:rFonts w:ascii="Cambria" w:hAnsi="Cambria"/>
            </w:rPr>
          </w:pPr>
          <w:r w:rsidRPr="00F92480">
            <w:rPr>
              <w:rFonts w:ascii="Cambria" w:hAnsi="Cambria"/>
            </w:rPr>
            <w:t>Procedure of Legal Entity (GCQ-OCP-</w:t>
          </w:r>
          <w:r w:rsidR="00342C57" w:rsidRPr="00342C57">
            <w:rPr>
              <w:rFonts w:ascii="Cambria" w:hAnsi="Cambria"/>
              <w:highlight w:val="yellow"/>
            </w:rPr>
            <w:t>HRA-01</w:t>
          </w:r>
          <w:r w:rsidRPr="00F92480">
            <w:rPr>
              <w:rFonts w:ascii="Cambria" w:hAnsi="Cambria"/>
            </w:rPr>
            <w:t>)</w:t>
          </w:r>
        </w:p>
        <w:p w14:paraId="2E512DEE" w14:textId="46881F70" w:rsidR="00194EB8" w:rsidRPr="00F92480" w:rsidRDefault="00194EB8" w:rsidP="006A76D8">
          <w:pPr>
            <w:pStyle w:val="TOC2"/>
            <w:tabs>
              <w:tab w:val="left" w:pos="284"/>
              <w:tab w:val="left" w:pos="567"/>
              <w:tab w:val="right" w:pos="9885"/>
            </w:tabs>
            <w:ind w:left="851" w:right="119"/>
          </w:pPr>
          <w:hyperlink w:anchor="_bookmark25" w:history="1">
            <w:r w:rsidRPr="00F92480">
              <w:rPr>
                <w:rFonts w:ascii="Cambria" w:hAnsi="Cambria"/>
              </w:rPr>
              <w:t>Risk</w:t>
            </w:r>
            <w:r w:rsidRPr="00F92480">
              <w:rPr>
                <w:rFonts w:ascii="Cambria" w:hAnsi="Cambria"/>
                <w:spacing w:val="-7"/>
              </w:rPr>
              <w:t xml:space="preserve"> </w:t>
            </w:r>
            <w:r w:rsidRPr="00F92480">
              <w:rPr>
                <w:rFonts w:ascii="Cambria" w:hAnsi="Cambria"/>
              </w:rPr>
              <w:t>Analysis</w:t>
            </w:r>
            <w:r w:rsidRPr="00F92480">
              <w:rPr>
                <w:rFonts w:ascii="Cambria" w:hAnsi="Cambria"/>
                <w:spacing w:val="-4"/>
              </w:rPr>
              <w:t xml:space="preserve"> </w:t>
            </w:r>
            <w:r w:rsidRPr="00F92480">
              <w:rPr>
                <w:rFonts w:ascii="Cambria" w:hAnsi="Cambria"/>
              </w:rPr>
              <w:t>of</w:t>
            </w:r>
            <w:r w:rsidRPr="00F92480">
              <w:rPr>
                <w:rFonts w:ascii="Cambria" w:hAnsi="Cambria"/>
                <w:spacing w:val="-4"/>
              </w:rPr>
              <w:t xml:space="preserve"> </w:t>
            </w:r>
            <w:r w:rsidRPr="00F92480">
              <w:rPr>
                <w:rFonts w:ascii="Cambria" w:hAnsi="Cambria"/>
              </w:rPr>
              <w:t>Impartiality</w:t>
            </w:r>
            <w:r w:rsidR="00434812" w:rsidRPr="00F92480">
              <w:rPr>
                <w:rFonts w:ascii="Cambria" w:hAnsi="Cambria"/>
              </w:rPr>
              <w:t xml:space="preserve"> (</w:t>
            </w:r>
            <w:r w:rsidR="003A261A" w:rsidRPr="00F92480">
              <w:rPr>
                <w:rFonts w:ascii="Cambria" w:hAnsi="Cambria"/>
              </w:rPr>
              <w:t>GCQ-OC</w:t>
            </w:r>
            <w:r w:rsidR="00434812" w:rsidRPr="00F92480">
              <w:rPr>
                <w:rFonts w:ascii="Cambria" w:hAnsi="Cambria"/>
              </w:rPr>
              <w:t>P-</w:t>
            </w:r>
            <w:r w:rsidR="00342C57" w:rsidRPr="00E40933">
              <w:rPr>
                <w:rFonts w:ascii="Cambria" w:hAnsi="Cambria"/>
                <w:highlight w:val="yellow"/>
              </w:rPr>
              <w:t>HRA-02</w:t>
            </w:r>
            <w:r w:rsidR="00342C57">
              <w:rPr>
                <w:rFonts w:ascii="Cambria" w:hAnsi="Cambria"/>
              </w:rPr>
              <w:t>)</w:t>
            </w:r>
            <w:r w:rsidRPr="00F92480">
              <w:rPr>
                <w:rFonts w:ascii="Cambria" w:hAnsi="Cambria"/>
              </w:rPr>
              <w:tab/>
            </w:r>
          </w:hyperlink>
        </w:p>
        <w:p w14:paraId="39A182CA" w14:textId="0031C105" w:rsidR="00F92480" w:rsidRPr="00F92480" w:rsidRDefault="00F92480" w:rsidP="006A76D8">
          <w:pPr>
            <w:pStyle w:val="TOC2"/>
            <w:tabs>
              <w:tab w:val="left" w:pos="284"/>
              <w:tab w:val="left" w:pos="567"/>
              <w:tab w:val="right" w:pos="9885"/>
            </w:tabs>
            <w:ind w:left="851" w:right="119"/>
            <w:rPr>
              <w:rFonts w:ascii="Cambria" w:hAnsi="Cambria"/>
            </w:rPr>
          </w:pPr>
          <w:r w:rsidRPr="00F92480">
            <w:rPr>
              <w:rFonts w:ascii="Cambria" w:hAnsi="Cambria"/>
            </w:rPr>
            <w:t>Procedure for Confidentiality (GCQ-OCP-</w:t>
          </w:r>
          <w:r w:rsidR="00342C57" w:rsidRPr="00E40933">
            <w:rPr>
              <w:rFonts w:ascii="Cambria" w:hAnsi="Cambria"/>
              <w:highlight w:val="yellow"/>
            </w:rPr>
            <w:t>HRA-03</w:t>
          </w:r>
          <w:r w:rsidRPr="00F92480">
            <w:rPr>
              <w:rFonts w:ascii="Cambria" w:hAnsi="Cambria"/>
            </w:rPr>
            <w:t>)</w:t>
          </w:r>
        </w:p>
        <w:p w14:paraId="0E962107" w14:textId="0C96C0A3" w:rsidR="00194EB8" w:rsidRPr="00F92480" w:rsidRDefault="00194EB8" w:rsidP="006A76D8">
          <w:pPr>
            <w:pStyle w:val="TOC2"/>
            <w:tabs>
              <w:tab w:val="left" w:pos="284"/>
              <w:tab w:val="left" w:pos="567"/>
              <w:tab w:val="right" w:pos="9885"/>
            </w:tabs>
            <w:ind w:left="851" w:right="119"/>
            <w:rPr>
              <w:rFonts w:ascii="Cambria" w:hAnsi="Cambria"/>
            </w:rPr>
          </w:pPr>
          <w:hyperlink w:anchor="_bookmark27" w:history="1">
            <w:r w:rsidRPr="00F92480">
              <w:rPr>
                <w:rFonts w:ascii="Cambria" w:hAnsi="Cambria"/>
              </w:rPr>
              <w:t>Procedure</w:t>
            </w:r>
            <w:r w:rsidRPr="00F92480">
              <w:rPr>
                <w:rFonts w:ascii="Cambria" w:hAnsi="Cambria"/>
                <w:spacing w:val="-6"/>
              </w:rPr>
              <w:t xml:space="preserve"> </w:t>
            </w:r>
            <w:r w:rsidRPr="00F92480">
              <w:rPr>
                <w:rFonts w:ascii="Cambria" w:hAnsi="Cambria"/>
              </w:rPr>
              <w:t>for</w:t>
            </w:r>
            <w:r w:rsidRPr="00F92480">
              <w:rPr>
                <w:rFonts w:ascii="Cambria" w:hAnsi="Cambria"/>
                <w:spacing w:val="-5"/>
              </w:rPr>
              <w:t xml:space="preserve"> </w:t>
            </w:r>
            <w:r w:rsidRPr="00F92480">
              <w:rPr>
                <w:rFonts w:ascii="Cambria" w:hAnsi="Cambria"/>
              </w:rPr>
              <w:t>Selection</w:t>
            </w:r>
            <w:r w:rsidRPr="00F92480">
              <w:rPr>
                <w:rFonts w:ascii="Cambria" w:hAnsi="Cambria"/>
                <w:spacing w:val="-4"/>
              </w:rPr>
              <w:t xml:space="preserve"> </w:t>
            </w:r>
            <w:r w:rsidRPr="00F92480">
              <w:rPr>
                <w:rFonts w:ascii="Cambria" w:hAnsi="Cambria"/>
              </w:rPr>
              <w:t>of</w:t>
            </w:r>
            <w:r w:rsidRPr="00F92480">
              <w:rPr>
                <w:rFonts w:ascii="Cambria" w:hAnsi="Cambria"/>
                <w:spacing w:val="-6"/>
              </w:rPr>
              <w:t xml:space="preserve"> </w:t>
            </w:r>
            <w:r w:rsidRPr="00F92480">
              <w:rPr>
                <w:rFonts w:ascii="Cambria" w:hAnsi="Cambria"/>
              </w:rPr>
              <w:t>Auditors</w:t>
            </w:r>
            <w:r w:rsidRPr="00F92480">
              <w:rPr>
                <w:rFonts w:ascii="Cambria" w:hAnsi="Cambria"/>
                <w:spacing w:val="-5"/>
              </w:rPr>
              <w:t xml:space="preserve"> </w:t>
            </w:r>
            <w:r w:rsidR="00434812" w:rsidRPr="00F92480">
              <w:rPr>
                <w:rFonts w:ascii="Cambria" w:hAnsi="Cambria"/>
              </w:rPr>
              <w:t>(GCQ-OCP-</w:t>
            </w:r>
            <w:r w:rsidR="00342C57" w:rsidRPr="00E40933">
              <w:rPr>
                <w:rFonts w:ascii="Cambria" w:hAnsi="Cambria"/>
                <w:highlight w:val="yellow"/>
              </w:rPr>
              <w:t>HRA-04</w:t>
            </w:r>
            <w:r w:rsidR="00434812" w:rsidRPr="00F92480">
              <w:rPr>
                <w:rFonts w:ascii="Cambria" w:hAnsi="Cambria"/>
              </w:rPr>
              <w:t>)</w:t>
            </w:r>
            <w:r w:rsidRPr="00F92480">
              <w:rPr>
                <w:rFonts w:ascii="Cambria" w:hAnsi="Cambria"/>
              </w:rPr>
              <w:tab/>
            </w:r>
          </w:hyperlink>
        </w:p>
        <w:p w14:paraId="307DBC6C" w14:textId="68297837" w:rsidR="00194EB8" w:rsidRPr="00F92480" w:rsidRDefault="00194EB8" w:rsidP="006A76D8">
          <w:pPr>
            <w:pStyle w:val="TOC2"/>
            <w:tabs>
              <w:tab w:val="left" w:pos="284"/>
              <w:tab w:val="left" w:pos="567"/>
              <w:tab w:val="right" w:pos="9885"/>
            </w:tabs>
            <w:spacing w:before="99"/>
            <w:ind w:left="851" w:right="119"/>
            <w:rPr>
              <w:rFonts w:ascii="Cambria" w:hAnsi="Cambria"/>
            </w:rPr>
          </w:pPr>
          <w:hyperlink w:anchor="_bookmark28" w:history="1">
            <w:r w:rsidRPr="00F92480">
              <w:rPr>
                <w:rFonts w:ascii="Cambria" w:hAnsi="Cambria"/>
              </w:rPr>
              <w:t>Procedure</w:t>
            </w:r>
            <w:r w:rsidRPr="00F92480">
              <w:rPr>
                <w:rFonts w:ascii="Cambria" w:hAnsi="Cambria"/>
                <w:spacing w:val="-9"/>
              </w:rPr>
              <w:t xml:space="preserve"> </w:t>
            </w:r>
            <w:r w:rsidRPr="00F92480">
              <w:rPr>
                <w:rFonts w:ascii="Cambria" w:hAnsi="Cambria"/>
              </w:rPr>
              <w:t>for</w:t>
            </w:r>
            <w:r w:rsidRPr="00F92480">
              <w:rPr>
                <w:rFonts w:ascii="Cambria" w:hAnsi="Cambria"/>
                <w:spacing w:val="-6"/>
              </w:rPr>
              <w:t xml:space="preserve"> </w:t>
            </w:r>
            <w:r w:rsidRPr="00F92480">
              <w:rPr>
                <w:rFonts w:ascii="Cambria" w:hAnsi="Cambria"/>
              </w:rPr>
              <w:t>Training</w:t>
            </w:r>
            <w:r w:rsidRPr="00F92480">
              <w:rPr>
                <w:rFonts w:ascii="Cambria" w:hAnsi="Cambria"/>
                <w:spacing w:val="-6"/>
              </w:rPr>
              <w:t xml:space="preserve"> </w:t>
            </w:r>
            <w:r w:rsidR="00434812" w:rsidRPr="00F92480">
              <w:rPr>
                <w:rFonts w:ascii="Cambria" w:hAnsi="Cambria"/>
              </w:rPr>
              <w:t>(GCQ-OCP-</w:t>
            </w:r>
            <w:r w:rsidR="00342C57" w:rsidRPr="00E40933">
              <w:rPr>
                <w:rFonts w:ascii="Cambria" w:hAnsi="Cambria"/>
                <w:highlight w:val="yellow"/>
              </w:rPr>
              <w:t>HRA-0</w:t>
            </w:r>
            <w:r w:rsidR="00E40933" w:rsidRPr="00E40933">
              <w:rPr>
                <w:rFonts w:ascii="Cambria" w:hAnsi="Cambria"/>
                <w:highlight w:val="yellow"/>
              </w:rPr>
              <w:t>5</w:t>
            </w:r>
            <w:r w:rsidR="00434812" w:rsidRPr="00F92480">
              <w:rPr>
                <w:rFonts w:ascii="Cambria" w:hAnsi="Cambria"/>
              </w:rPr>
              <w:t>)</w:t>
            </w:r>
            <w:r w:rsidRPr="00F92480">
              <w:rPr>
                <w:rFonts w:ascii="Cambria" w:hAnsi="Cambria"/>
              </w:rPr>
              <w:tab/>
            </w:r>
          </w:hyperlink>
        </w:p>
        <w:p w14:paraId="62B23B85" w14:textId="3DCD68E1" w:rsidR="00194EB8" w:rsidRPr="00F92480" w:rsidRDefault="00194EB8" w:rsidP="006A76D8">
          <w:pPr>
            <w:pStyle w:val="TOC2"/>
            <w:tabs>
              <w:tab w:val="left" w:pos="284"/>
              <w:tab w:val="left" w:pos="567"/>
              <w:tab w:val="right" w:pos="9885"/>
            </w:tabs>
            <w:ind w:left="851" w:right="119"/>
            <w:rPr>
              <w:rFonts w:ascii="Cambria" w:hAnsi="Cambria"/>
            </w:rPr>
          </w:pPr>
          <w:hyperlink w:anchor="_bookmark29" w:history="1">
            <w:r w:rsidRPr="00F92480">
              <w:rPr>
                <w:rFonts w:ascii="Cambria" w:hAnsi="Cambria"/>
              </w:rPr>
              <w:t>Audit</w:t>
            </w:r>
            <w:r w:rsidRPr="00F92480">
              <w:rPr>
                <w:rFonts w:ascii="Cambria" w:hAnsi="Cambria"/>
                <w:spacing w:val="-8"/>
              </w:rPr>
              <w:t xml:space="preserve"> </w:t>
            </w:r>
            <w:r w:rsidRPr="00F92480">
              <w:rPr>
                <w:rFonts w:ascii="Cambria" w:hAnsi="Cambria"/>
              </w:rPr>
              <w:t>Procedure</w:t>
            </w:r>
            <w:r w:rsidRPr="00F92480">
              <w:rPr>
                <w:rFonts w:ascii="Cambria" w:hAnsi="Cambria"/>
                <w:spacing w:val="-6"/>
              </w:rPr>
              <w:t xml:space="preserve"> </w:t>
            </w:r>
            <w:r w:rsidR="00F92480" w:rsidRPr="00F92480">
              <w:rPr>
                <w:rFonts w:ascii="Cambria" w:hAnsi="Cambria"/>
                <w:spacing w:val="-6"/>
              </w:rPr>
              <w:t>(GCQ-OCP-</w:t>
            </w:r>
            <w:r w:rsidR="00E40933" w:rsidRPr="00E40933">
              <w:rPr>
                <w:rFonts w:ascii="Cambria" w:hAnsi="Cambria"/>
                <w:spacing w:val="-6"/>
                <w:highlight w:val="yellow"/>
              </w:rPr>
              <w:t>HRA-06</w:t>
            </w:r>
            <w:r w:rsidR="00F92480" w:rsidRPr="00F92480">
              <w:rPr>
                <w:rFonts w:ascii="Cambria" w:hAnsi="Cambria"/>
                <w:spacing w:val="-6"/>
              </w:rPr>
              <w:t>)</w:t>
            </w:r>
            <w:r w:rsidRPr="00F92480">
              <w:rPr>
                <w:rFonts w:ascii="Cambria" w:hAnsi="Cambria"/>
              </w:rPr>
              <w:tab/>
            </w:r>
          </w:hyperlink>
        </w:p>
        <w:p w14:paraId="6AA257AC" w14:textId="5A253C99" w:rsidR="00194EB8" w:rsidRPr="00F92480" w:rsidRDefault="00194EB8" w:rsidP="006A76D8">
          <w:pPr>
            <w:pStyle w:val="TOC2"/>
            <w:tabs>
              <w:tab w:val="left" w:pos="284"/>
              <w:tab w:val="left" w:pos="567"/>
              <w:tab w:val="right" w:pos="9885"/>
            </w:tabs>
            <w:ind w:left="851" w:right="119"/>
          </w:pPr>
          <w:hyperlink w:anchor="_bookmark30" w:history="1">
            <w:r w:rsidRPr="00F92480">
              <w:rPr>
                <w:rFonts w:ascii="Cambria" w:hAnsi="Cambria"/>
              </w:rPr>
              <w:t>Procedure</w:t>
            </w:r>
            <w:r w:rsidRPr="00F92480">
              <w:rPr>
                <w:rFonts w:ascii="Cambria" w:hAnsi="Cambria"/>
                <w:spacing w:val="-7"/>
              </w:rPr>
              <w:t xml:space="preserve"> </w:t>
            </w:r>
            <w:r w:rsidRPr="00F92480">
              <w:rPr>
                <w:rFonts w:ascii="Cambria" w:hAnsi="Cambria"/>
              </w:rPr>
              <w:t>for</w:t>
            </w:r>
            <w:r w:rsidRPr="00F92480">
              <w:rPr>
                <w:rFonts w:ascii="Cambria" w:hAnsi="Cambria"/>
                <w:spacing w:val="-5"/>
              </w:rPr>
              <w:t xml:space="preserve"> </w:t>
            </w:r>
            <w:r w:rsidRPr="00F92480">
              <w:rPr>
                <w:rFonts w:ascii="Cambria" w:hAnsi="Cambria"/>
              </w:rPr>
              <w:t>Complaints</w:t>
            </w:r>
            <w:r w:rsidRPr="00F92480">
              <w:rPr>
                <w:rFonts w:ascii="Cambria" w:hAnsi="Cambria"/>
                <w:spacing w:val="-4"/>
              </w:rPr>
              <w:t xml:space="preserve"> </w:t>
            </w:r>
            <w:r w:rsidR="00F92480" w:rsidRPr="00F92480">
              <w:rPr>
                <w:rFonts w:ascii="Cambria" w:hAnsi="Cambria"/>
                <w:spacing w:val="-4"/>
              </w:rPr>
              <w:t>(GCQ-OCP-</w:t>
            </w:r>
            <w:r w:rsidR="00E40933" w:rsidRPr="00E40933">
              <w:rPr>
                <w:rFonts w:ascii="Cambria" w:hAnsi="Cambria"/>
                <w:spacing w:val="-4"/>
                <w:highlight w:val="yellow"/>
              </w:rPr>
              <w:t>HRA-07</w:t>
            </w:r>
            <w:r w:rsidR="00F92480" w:rsidRPr="00E40933">
              <w:rPr>
                <w:rFonts w:ascii="Cambria" w:hAnsi="Cambria"/>
                <w:spacing w:val="-4"/>
                <w:highlight w:val="yellow"/>
              </w:rPr>
              <w:t>)</w:t>
            </w:r>
            <w:r w:rsidRPr="00F92480">
              <w:rPr>
                <w:rFonts w:ascii="Cambria" w:hAnsi="Cambria"/>
              </w:rPr>
              <w:tab/>
            </w:r>
          </w:hyperlink>
        </w:p>
        <w:p w14:paraId="7319C140" w14:textId="774FDBB9" w:rsidR="00F92480" w:rsidRPr="00F92480" w:rsidRDefault="00F92480" w:rsidP="006A76D8">
          <w:pPr>
            <w:pStyle w:val="TOC2"/>
            <w:tabs>
              <w:tab w:val="left" w:pos="284"/>
              <w:tab w:val="left" w:pos="567"/>
              <w:tab w:val="right" w:pos="9885"/>
            </w:tabs>
            <w:ind w:left="851" w:right="119"/>
            <w:rPr>
              <w:rFonts w:ascii="Cambria" w:hAnsi="Cambria"/>
            </w:rPr>
          </w:pPr>
          <w:r w:rsidRPr="00F92480">
            <w:rPr>
              <w:rFonts w:ascii="Cambria" w:hAnsi="Cambria"/>
            </w:rPr>
            <w:t>Procedure for Calibration</w:t>
          </w:r>
          <w:r>
            <w:rPr>
              <w:rFonts w:ascii="Cambria" w:hAnsi="Cambria"/>
            </w:rPr>
            <w:t xml:space="preserve"> </w:t>
          </w:r>
          <w:r w:rsidRPr="00F92480">
            <w:rPr>
              <w:rFonts w:ascii="Cambria" w:hAnsi="Cambria"/>
            </w:rPr>
            <w:t>(GCQ-OCP-</w:t>
          </w:r>
          <w:r w:rsidR="00E40933" w:rsidRPr="00E40933">
            <w:rPr>
              <w:rFonts w:ascii="Cambria" w:hAnsi="Cambria"/>
              <w:highlight w:val="yellow"/>
            </w:rPr>
            <w:t>HRA-08</w:t>
          </w:r>
          <w:r w:rsidRPr="00E40933">
            <w:rPr>
              <w:rFonts w:ascii="Cambria" w:hAnsi="Cambria"/>
              <w:highlight w:val="yellow"/>
            </w:rPr>
            <w:t>)</w:t>
          </w:r>
        </w:p>
        <w:p w14:paraId="3421E7D4" w14:textId="1EAE1DA8" w:rsidR="00194EB8" w:rsidRPr="00F92480" w:rsidRDefault="00194EB8" w:rsidP="00F92480">
          <w:pPr>
            <w:pStyle w:val="TOC2"/>
            <w:tabs>
              <w:tab w:val="left" w:pos="284"/>
              <w:tab w:val="left" w:pos="567"/>
              <w:tab w:val="right" w:pos="9885"/>
            </w:tabs>
            <w:ind w:left="851" w:right="119"/>
            <w:rPr>
              <w:rFonts w:ascii="Cambria" w:hAnsi="Cambria"/>
              <w:highlight w:val="yellow"/>
            </w:rPr>
          </w:pPr>
          <w:hyperlink w:anchor="_bookmark31" w:history="1">
            <w:r w:rsidRPr="00F92480">
              <w:rPr>
                <w:rFonts w:ascii="Cambria" w:hAnsi="Cambria"/>
              </w:rPr>
              <w:t>Procedure</w:t>
            </w:r>
            <w:r w:rsidRPr="00F92480">
              <w:rPr>
                <w:rFonts w:ascii="Cambria" w:hAnsi="Cambria"/>
                <w:spacing w:val="-6"/>
              </w:rPr>
              <w:t xml:space="preserve"> </w:t>
            </w:r>
            <w:r w:rsidRPr="00F92480">
              <w:rPr>
                <w:rFonts w:ascii="Cambria" w:hAnsi="Cambria"/>
              </w:rPr>
              <w:t>for</w:t>
            </w:r>
            <w:r w:rsidRPr="00F92480">
              <w:rPr>
                <w:rFonts w:ascii="Cambria" w:hAnsi="Cambria"/>
                <w:spacing w:val="-5"/>
              </w:rPr>
              <w:t xml:space="preserve"> </w:t>
            </w:r>
            <w:r w:rsidRPr="00F92480">
              <w:rPr>
                <w:rFonts w:ascii="Cambria" w:hAnsi="Cambria"/>
              </w:rPr>
              <w:t>Appeals</w:t>
            </w:r>
            <w:r w:rsidRPr="00F92480">
              <w:rPr>
                <w:rFonts w:ascii="Cambria" w:hAnsi="Cambria"/>
                <w:spacing w:val="-5"/>
              </w:rPr>
              <w:t xml:space="preserve"> </w:t>
            </w:r>
            <w:r w:rsidR="00F92480" w:rsidRPr="00F92480">
              <w:rPr>
                <w:rFonts w:ascii="Cambria" w:hAnsi="Cambria"/>
                <w:spacing w:val="-5"/>
              </w:rPr>
              <w:t>(GCQ-OCP-</w:t>
            </w:r>
            <w:r w:rsidR="00E40933" w:rsidRPr="00E40933">
              <w:rPr>
                <w:rFonts w:ascii="Cambria" w:hAnsi="Cambria"/>
                <w:spacing w:val="-5"/>
                <w:highlight w:val="yellow"/>
              </w:rPr>
              <w:t>HRA-09</w:t>
            </w:r>
            <w:r w:rsidR="00F92480" w:rsidRPr="00E40933">
              <w:rPr>
                <w:rFonts w:ascii="Cambria" w:hAnsi="Cambria"/>
                <w:spacing w:val="-5"/>
                <w:highlight w:val="yellow"/>
              </w:rPr>
              <w:t>)</w:t>
            </w:r>
            <w:r w:rsidRPr="00F92480">
              <w:rPr>
                <w:rFonts w:ascii="Cambria" w:hAnsi="Cambria"/>
              </w:rPr>
              <w:tab/>
            </w:r>
          </w:hyperlink>
        </w:p>
      </w:sdtContent>
    </w:sdt>
    <w:p w14:paraId="5A525DE3" w14:textId="77777777" w:rsidR="00194EB8" w:rsidRDefault="00194EB8" w:rsidP="006A76D8">
      <w:pPr>
        <w:tabs>
          <w:tab w:val="left" w:pos="284"/>
          <w:tab w:val="left" w:pos="567"/>
        </w:tabs>
        <w:ind w:left="851" w:right="119"/>
        <w:rPr>
          <w:rFonts w:ascii="Cambria" w:hAnsi="Cambria"/>
        </w:rPr>
      </w:pPr>
    </w:p>
    <w:p w14:paraId="0AFA1A85" w14:textId="77777777" w:rsidR="006F5924" w:rsidRPr="00DF2536" w:rsidRDefault="006F5924" w:rsidP="006A76D8">
      <w:pPr>
        <w:pStyle w:val="Heading4"/>
        <w:numPr>
          <w:ilvl w:val="0"/>
          <w:numId w:val="4"/>
        </w:numPr>
        <w:tabs>
          <w:tab w:val="left" w:pos="284"/>
          <w:tab w:val="num" w:pos="360"/>
          <w:tab w:val="left" w:pos="567"/>
          <w:tab w:val="left" w:pos="705"/>
        </w:tabs>
        <w:ind w:left="851" w:right="119" w:hanging="431"/>
        <w:rPr>
          <w:rFonts w:ascii="Cambria" w:hAnsi="Cambria"/>
          <w:b/>
          <w:bCs/>
          <w:i w:val="0"/>
          <w:iCs w:val="0"/>
        </w:rPr>
      </w:pPr>
      <w:r w:rsidRPr="00DF2536">
        <w:rPr>
          <w:rFonts w:ascii="Cambria" w:hAnsi="Cambria"/>
          <w:b/>
          <w:bCs/>
          <w:i w:val="0"/>
          <w:iCs w:val="0"/>
        </w:rPr>
        <w:t>SCOPE</w:t>
      </w:r>
      <w:r w:rsidRPr="00DF2536">
        <w:rPr>
          <w:rFonts w:ascii="Cambria" w:hAnsi="Cambria"/>
          <w:b/>
          <w:bCs/>
          <w:i w:val="0"/>
          <w:iCs w:val="0"/>
          <w:spacing w:val="-2"/>
        </w:rPr>
        <w:t xml:space="preserve"> </w:t>
      </w:r>
      <w:r w:rsidRPr="00DF2536">
        <w:rPr>
          <w:rFonts w:ascii="Cambria" w:hAnsi="Cambria"/>
          <w:b/>
          <w:bCs/>
          <w:i w:val="0"/>
          <w:iCs w:val="0"/>
        </w:rPr>
        <w:t>OF</w:t>
      </w:r>
      <w:r w:rsidRPr="00DF2536">
        <w:rPr>
          <w:rFonts w:ascii="Cambria" w:hAnsi="Cambria"/>
          <w:b/>
          <w:bCs/>
          <w:i w:val="0"/>
          <w:iCs w:val="0"/>
          <w:spacing w:val="-1"/>
        </w:rPr>
        <w:t xml:space="preserve"> </w:t>
      </w:r>
      <w:r w:rsidRPr="00DF2536">
        <w:rPr>
          <w:rFonts w:ascii="Cambria" w:hAnsi="Cambria"/>
          <w:b/>
          <w:bCs/>
          <w:i w:val="0"/>
          <w:iCs w:val="0"/>
          <w:spacing w:val="-2"/>
        </w:rPr>
        <w:t>CERTIFICATION</w:t>
      </w:r>
    </w:p>
    <w:p w14:paraId="37D8276D" w14:textId="77777777" w:rsidR="006F5924" w:rsidRPr="00DF2536" w:rsidRDefault="006F5924" w:rsidP="006A76D8">
      <w:pPr>
        <w:pStyle w:val="BodyText"/>
        <w:tabs>
          <w:tab w:val="left" w:pos="284"/>
          <w:tab w:val="left" w:pos="567"/>
        </w:tabs>
        <w:spacing w:before="134"/>
        <w:ind w:left="851" w:right="119"/>
        <w:rPr>
          <w:rFonts w:ascii="Cambria" w:hAnsi="Cambria"/>
          <w:b/>
          <w:sz w:val="24"/>
          <w:szCs w:val="24"/>
        </w:rPr>
      </w:pPr>
    </w:p>
    <w:p w14:paraId="7A6D4288" w14:textId="77F43454" w:rsidR="006F5924" w:rsidRPr="00F92480" w:rsidRDefault="006F5924" w:rsidP="006A76D8">
      <w:pPr>
        <w:pStyle w:val="Heading6"/>
        <w:tabs>
          <w:tab w:val="left" w:pos="284"/>
          <w:tab w:val="left" w:pos="567"/>
        </w:tabs>
        <w:spacing w:line="360" w:lineRule="auto"/>
        <w:ind w:left="851" w:right="119"/>
        <w:jc w:val="both"/>
        <w:rPr>
          <w:rFonts w:ascii="Cambria" w:hAnsi="Cambria"/>
          <w:color w:val="000000" w:themeColor="text1"/>
          <w:sz w:val="24"/>
          <w:szCs w:val="24"/>
        </w:rPr>
      </w:pPr>
      <w:r w:rsidRPr="00F92480">
        <w:rPr>
          <w:rFonts w:ascii="Cambria" w:hAnsi="Cambria"/>
          <w:color w:val="000000" w:themeColor="text1"/>
          <w:sz w:val="24"/>
          <w:szCs w:val="24"/>
        </w:rPr>
        <w:t xml:space="preserve">The Quality Manual defines and communicates </w:t>
      </w:r>
      <w:r w:rsidR="00DF2536" w:rsidRPr="00F92480">
        <w:rPr>
          <w:rFonts w:ascii="Cambria" w:hAnsi="Cambria"/>
          <w:color w:val="000000" w:themeColor="text1"/>
          <w:sz w:val="24"/>
          <w:szCs w:val="24"/>
        </w:rPr>
        <w:t xml:space="preserve">GCQ Certifications India </w:t>
      </w:r>
      <w:r w:rsidR="000D7980" w:rsidRPr="00F92480">
        <w:rPr>
          <w:rFonts w:ascii="Cambria" w:hAnsi="Cambria"/>
          <w:color w:val="000000" w:themeColor="text1"/>
          <w:sz w:val="24"/>
          <w:szCs w:val="24"/>
        </w:rPr>
        <w:t>LLPs</w:t>
      </w:r>
      <w:r w:rsidRPr="00F92480">
        <w:rPr>
          <w:rFonts w:ascii="Cambria" w:hAnsi="Cambria"/>
          <w:color w:val="000000" w:themeColor="text1"/>
          <w:sz w:val="24"/>
          <w:szCs w:val="24"/>
        </w:rPr>
        <w:t xml:space="preserve"> established, documented, implemented</w:t>
      </w:r>
      <w:r w:rsidRPr="00F92480">
        <w:rPr>
          <w:rFonts w:ascii="Cambria" w:hAnsi="Cambria"/>
          <w:color w:val="000000" w:themeColor="text1"/>
          <w:spacing w:val="-5"/>
          <w:sz w:val="24"/>
          <w:szCs w:val="24"/>
        </w:rPr>
        <w:t xml:space="preserve"> </w:t>
      </w:r>
      <w:r w:rsidRPr="00F92480">
        <w:rPr>
          <w:rFonts w:ascii="Cambria" w:hAnsi="Cambria"/>
          <w:color w:val="000000" w:themeColor="text1"/>
          <w:sz w:val="24"/>
          <w:szCs w:val="24"/>
        </w:rPr>
        <w:t>and</w:t>
      </w:r>
      <w:r w:rsidRPr="00F92480">
        <w:rPr>
          <w:rFonts w:ascii="Cambria" w:hAnsi="Cambria"/>
          <w:color w:val="000000" w:themeColor="text1"/>
          <w:spacing w:val="-5"/>
          <w:sz w:val="24"/>
          <w:szCs w:val="24"/>
        </w:rPr>
        <w:t xml:space="preserve"> </w:t>
      </w:r>
      <w:r w:rsidRPr="00F92480">
        <w:rPr>
          <w:rFonts w:ascii="Cambria" w:hAnsi="Cambria"/>
          <w:color w:val="000000" w:themeColor="text1"/>
          <w:sz w:val="24"/>
          <w:szCs w:val="24"/>
        </w:rPr>
        <w:t>maintained system</w:t>
      </w:r>
      <w:r w:rsidRPr="00F92480">
        <w:rPr>
          <w:rFonts w:ascii="Cambria" w:hAnsi="Cambria"/>
          <w:color w:val="000000" w:themeColor="text1"/>
          <w:spacing w:val="-5"/>
          <w:sz w:val="24"/>
          <w:szCs w:val="24"/>
        </w:rPr>
        <w:t xml:space="preserve"> </w:t>
      </w:r>
      <w:r w:rsidRPr="00F92480">
        <w:rPr>
          <w:rFonts w:ascii="Cambria" w:hAnsi="Cambria"/>
          <w:color w:val="000000" w:themeColor="text1"/>
          <w:sz w:val="24"/>
          <w:szCs w:val="24"/>
        </w:rPr>
        <w:t>in</w:t>
      </w:r>
      <w:r w:rsidRPr="00F92480">
        <w:rPr>
          <w:rFonts w:ascii="Cambria" w:hAnsi="Cambria"/>
          <w:color w:val="000000" w:themeColor="text1"/>
          <w:spacing w:val="-5"/>
          <w:sz w:val="24"/>
          <w:szCs w:val="24"/>
        </w:rPr>
        <w:t xml:space="preserve"> </w:t>
      </w:r>
      <w:r w:rsidRPr="00F92480">
        <w:rPr>
          <w:rFonts w:ascii="Cambria" w:hAnsi="Cambria"/>
          <w:color w:val="000000" w:themeColor="text1"/>
          <w:sz w:val="24"/>
          <w:szCs w:val="24"/>
        </w:rPr>
        <w:t>accordance</w:t>
      </w:r>
      <w:r w:rsidRPr="00F92480">
        <w:rPr>
          <w:rFonts w:ascii="Cambria" w:hAnsi="Cambria"/>
          <w:color w:val="000000" w:themeColor="text1"/>
          <w:spacing w:val="-4"/>
          <w:sz w:val="24"/>
          <w:szCs w:val="24"/>
        </w:rPr>
        <w:t xml:space="preserve"> </w:t>
      </w:r>
      <w:r w:rsidRPr="00F92480">
        <w:rPr>
          <w:rFonts w:ascii="Cambria" w:hAnsi="Cambria"/>
          <w:color w:val="000000" w:themeColor="text1"/>
          <w:sz w:val="24"/>
          <w:szCs w:val="24"/>
        </w:rPr>
        <w:t>with</w:t>
      </w:r>
      <w:r w:rsidRPr="00F92480">
        <w:rPr>
          <w:rFonts w:ascii="Cambria" w:hAnsi="Cambria"/>
          <w:color w:val="000000" w:themeColor="text1"/>
          <w:spacing w:val="-5"/>
          <w:sz w:val="24"/>
          <w:szCs w:val="24"/>
        </w:rPr>
        <w:t xml:space="preserve"> </w:t>
      </w:r>
      <w:r w:rsidRPr="00F92480">
        <w:rPr>
          <w:rFonts w:ascii="Cambria" w:hAnsi="Cambria"/>
          <w:color w:val="000000" w:themeColor="text1"/>
          <w:sz w:val="24"/>
          <w:szCs w:val="24"/>
        </w:rPr>
        <w:t>the</w:t>
      </w:r>
      <w:r w:rsidRPr="00F92480">
        <w:rPr>
          <w:rFonts w:ascii="Cambria" w:hAnsi="Cambria"/>
          <w:color w:val="000000" w:themeColor="text1"/>
          <w:spacing w:val="-6"/>
          <w:sz w:val="24"/>
          <w:szCs w:val="24"/>
        </w:rPr>
        <w:t xml:space="preserve"> </w:t>
      </w:r>
      <w:r w:rsidRPr="00F92480">
        <w:rPr>
          <w:rFonts w:ascii="Cambria" w:hAnsi="Cambria"/>
          <w:color w:val="000000" w:themeColor="text1"/>
          <w:sz w:val="24"/>
          <w:szCs w:val="24"/>
        </w:rPr>
        <w:t>requirements</w:t>
      </w:r>
      <w:r w:rsidRPr="00F92480">
        <w:rPr>
          <w:rFonts w:ascii="Cambria" w:hAnsi="Cambria"/>
          <w:color w:val="000000" w:themeColor="text1"/>
          <w:spacing w:val="-5"/>
          <w:sz w:val="24"/>
          <w:szCs w:val="24"/>
        </w:rPr>
        <w:t xml:space="preserve"> </w:t>
      </w:r>
      <w:r w:rsidRPr="00F92480">
        <w:rPr>
          <w:rFonts w:ascii="Cambria" w:hAnsi="Cambria"/>
          <w:color w:val="000000" w:themeColor="text1"/>
          <w:sz w:val="24"/>
          <w:szCs w:val="24"/>
        </w:rPr>
        <w:t>of</w:t>
      </w:r>
      <w:r w:rsidRPr="00F92480">
        <w:rPr>
          <w:rFonts w:ascii="Cambria" w:hAnsi="Cambria"/>
          <w:color w:val="000000" w:themeColor="text1"/>
          <w:spacing w:val="-4"/>
          <w:sz w:val="24"/>
          <w:szCs w:val="24"/>
        </w:rPr>
        <w:t xml:space="preserve"> </w:t>
      </w:r>
      <w:r w:rsidRPr="00F92480">
        <w:rPr>
          <w:rFonts w:ascii="Cambria" w:hAnsi="Cambria"/>
          <w:color w:val="000000" w:themeColor="text1"/>
          <w:sz w:val="24"/>
          <w:szCs w:val="24"/>
        </w:rPr>
        <w:t>Hygiene</w:t>
      </w:r>
      <w:r w:rsidRPr="00F92480">
        <w:rPr>
          <w:rFonts w:ascii="Cambria" w:hAnsi="Cambria"/>
          <w:color w:val="000000" w:themeColor="text1"/>
          <w:spacing w:val="-6"/>
          <w:sz w:val="24"/>
          <w:szCs w:val="24"/>
        </w:rPr>
        <w:t xml:space="preserve"> </w:t>
      </w:r>
      <w:r w:rsidRPr="00F92480">
        <w:rPr>
          <w:rFonts w:ascii="Cambria" w:hAnsi="Cambria"/>
          <w:color w:val="000000" w:themeColor="text1"/>
          <w:sz w:val="24"/>
          <w:szCs w:val="24"/>
        </w:rPr>
        <w:t>Rating Scheme recognized by FSSAI/QCI.</w:t>
      </w:r>
    </w:p>
    <w:p w14:paraId="3E9200CD" w14:textId="77777777" w:rsidR="006F5924" w:rsidRDefault="006F5924" w:rsidP="006A76D8">
      <w:pPr>
        <w:tabs>
          <w:tab w:val="left" w:pos="284"/>
          <w:tab w:val="left" w:pos="567"/>
        </w:tabs>
        <w:ind w:left="851" w:right="119"/>
        <w:jc w:val="both"/>
        <w:rPr>
          <w:rFonts w:ascii="Cambria" w:hAnsi="Cambria"/>
          <w:sz w:val="24"/>
        </w:rPr>
      </w:pPr>
    </w:p>
    <w:p w14:paraId="71474BC3" w14:textId="48534BDC" w:rsidR="006F5924" w:rsidRPr="006F5924" w:rsidRDefault="006F5924" w:rsidP="006A76D8">
      <w:pPr>
        <w:tabs>
          <w:tab w:val="left" w:pos="284"/>
          <w:tab w:val="left" w:pos="567"/>
        </w:tabs>
        <w:ind w:left="851" w:right="119"/>
        <w:jc w:val="both"/>
        <w:rPr>
          <w:rFonts w:ascii="Cambria" w:hAnsi="Cambria"/>
          <w:sz w:val="24"/>
        </w:rPr>
      </w:pPr>
      <w:r w:rsidRPr="006F5924">
        <w:rPr>
          <w:rFonts w:ascii="Cambria" w:hAnsi="Cambria"/>
          <w:sz w:val="24"/>
        </w:rPr>
        <w:t>The</w:t>
      </w:r>
      <w:r w:rsidRPr="006F5924">
        <w:rPr>
          <w:rFonts w:ascii="Cambria" w:hAnsi="Cambria"/>
          <w:spacing w:val="-4"/>
          <w:sz w:val="24"/>
        </w:rPr>
        <w:t xml:space="preserve"> </w:t>
      </w:r>
      <w:r w:rsidRPr="006F5924">
        <w:rPr>
          <w:rFonts w:ascii="Cambria" w:hAnsi="Cambria"/>
          <w:sz w:val="24"/>
        </w:rPr>
        <w:t>scope</w:t>
      </w:r>
      <w:r w:rsidRPr="006F5924">
        <w:rPr>
          <w:rFonts w:ascii="Cambria" w:hAnsi="Cambria"/>
          <w:spacing w:val="-2"/>
          <w:sz w:val="24"/>
        </w:rPr>
        <w:t xml:space="preserve"> </w:t>
      </w:r>
      <w:r w:rsidRPr="006F5924">
        <w:rPr>
          <w:rFonts w:ascii="Cambria" w:hAnsi="Cambria"/>
          <w:sz w:val="24"/>
        </w:rPr>
        <w:t>of organization’s</w:t>
      </w:r>
      <w:r w:rsidRPr="006F5924">
        <w:rPr>
          <w:rFonts w:ascii="Cambria" w:hAnsi="Cambria"/>
          <w:spacing w:val="-2"/>
          <w:sz w:val="24"/>
        </w:rPr>
        <w:t xml:space="preserve"> </w:t>
      </w:r>
      <w:r w:rsidRPr="006F5924">
        <w:rPr>
          <w:rFonts w:ascii="Cambria" w:hAnsi="Cambria"/>
          <w:sz w:val="24"/>
        </w:rPr>
        <w:t>Hygiene</w:t>
      </w:r>
      <w:r w:rsidRPr="006F5924">
        <w:rPr>
          <w:rFonts w:ascii="Cambria" w:hAnsi="Cambria"/>
          <w:spacing w:val="-2"/>
          <w:sz w:val="24"/>
        </w:rPr>
        <w:t xml:space="preserve"> </w:t>
      </w:r>
      <w:r w:rsidRPr="006F5924">
        <w:rPr>
          <w:rFonts w:ascii="Cambria" w:hAnsi="Cambria"/>
          <w:sz w:val="24"/>
        </w:rPr>
        <w:t>rating</w:t>
      </w:r>
      <w:r w:rsidRPr="006F5924">
        <w:rPr>
          <w:rFonts w:ascii="Cambria" w:hAnsi="Cambria"/>
          <w:spacing w:val="-3"/>
          <w:sz w:val="24"/>
        </w:rPr>
        <w:t xml:space="preserve"> </w:t>
      </w:r>
      <w:r w:rsidRPr="006F5924">
        <w:rPr>
          <w:rFonts w:ascii="Cambria" w:hAnsi="Cambria"/>
          <w:sz w:val="24"/>
        </w:rPr>
        <w:t>system</w:t>
      </w:r>
      <w:r w:rsidRPr="006F5924">
        <w:rPr>
          <w:rFonts w:ascii="Cambria" w:hAnsi="Cambria"/>
          <w:spacing w:val="-1"/>
          <w:sz w:val="24"/>
        </w:rPr>
        <w:t xml:space="preserve"> </w:t>
      </w:r>
      <w:r w:rsidRPr="006F5924">
        <w:rPr>
          <w:rFonts w:ascii="Cambria" w:hAnsi="Cambria"/>
          <w:spacing w:val="-2"/>
          <w:sz w:val="24"/>
        </w:rPr>
        <w:t>includes:</w:t>
      </w:r>
    </w:p>
    <w:p w14:paraId="57326EFA" w14:textId="77777777" w:rsidR="006F5924" w:rsidRPr="006F5924" w:rsidRDefault="006F5924" w:rsidP="006A76D8">
      <w:pPr>
        <w:pStyle w:val="BodyText"/>
        <w:tabs>
          <w:tab w:val="left" w:pos="284"/>
          <w:tab w:val="left" w:pos="567"/>
        </w:tabs>
        <w:ind w:left="851" w:right="119"/>
        <w:rPr>
          <w:rFonts w:ascii="Cambria" w:hAnsi="Cambria"/>
          <w:sz w:val="24"/>
        </w:rPr>
      </w:pPr>
    </w:p>
    <w:p w14:paraId="37079F7C" w14:textId="508BFE64" w:rsidR="006F5924" w:rsidRPr="002F67EC" w:rsidRDefault="00F24063" w:rsidP="006A76D8">
      <w:pPr>
        <w:pStyle w:val="ListParagraph"/>
        <w:numPr>
          <w:ilvl w:val="0"/>
          <w:numId w:val="2"/>
        </w:numPr>
        <w:tabs>
          <w:tab w:val="left" w:pos="284"/>
          <w:tab w:val="left" w:pos="567"/>
          <w:tab w:val="left" w:pos="993"/>
        </w:tabs>
        <w:ind w:left="851" w:right="119" w:hanging="359"/>
        <w:contextualSpacing w:val="0"/>
        <w:jc w:val="both"/>
        <w:rPr>
          <w:rFonts w:ascii="Cambria" w:hAnsi="Cambria"/>
          <w:i/>
          <w:sz w:val="24"/>
        </w:rPr>
      </w:pPr>
      <w:r w:rsidRPr="002F67EC">
        <w:rPr>
          <w:rFonts w:ascii="Cambria" w:hAnsi="Cambria"/>
          <w:i/>
          <w:sz w:val="24"/>
        </w:rPr>
        <w:t>Food Proce</w:t>
      </w:r>
      <w:r w:rsidR="00AB297F" w:rsidRPr="002F67EC">
        <w:rPr>
          <w:rFonts w:ascii="Cambria" w:hAnsi="Cambria"/>
          <w:i/>
          <w:sz w:val="24"/>
        </w:rPr>
        <w:t>ssing</w:t>
      </w:r>
      <w:r w:rsidR="006F5924" w:rsidRPr="002F67EC">
        <w:rPr>
          <w:rFonts w:ascii="Cambria" w:hAnsi="Cambria"/>
          <w:i/>
          <w:spacing w:val="-1"/>
          <w:sz w:val="24"/>
        </w:rPr>
        <w:t xml:space="preserve"> </w:t>
      </w:r>
      <w:r w:rsidR="006F5924" w:rsidRPr="002F67EC">
        <w:rPr>
          <w:rFonts w:ascii="Cambria" w:hAnsi="Cambria"/>
          <w:i/>
          <w:sz w:val="24"/>
        </w:rPr>
        <w:t>(</w:t>
      </w:r>
      <w:r w:rsidR="00AB297F" w:rsidRPr="002F67EC">
        <w:rPr>
          <w:rFonts w:ascii="Cambria" w:hAnsi="Cambria"/>
          <w:i/>
          <w:sz w:val="24"/>
        </w:rPr>
        <w:t>1. Dairy, 2. Meat and Poultry</w:t>
      </w:r>
      <w:r w:rsidR="00B530D9" w:rsidRPr="002F67EC">
        <w:rPr>
          <w:rFonts w:ascii="Cambria" w:hAnsi="Cambria"/>
          <w:i/>
          <w:sz w:val="24"/>
        </w:rPr>
        <w:t xml:space="preserve"> processing unit, Fish and Fish Products, Other </w:t>
      </w:r>
      <w:r w:rsidR="00336DB2" w:rsidRPr="002F67EC">
        <w:rPr>
          <w:rFonts w:ascii="Cambria" w:hAnsi="Cambria"/>
          <w:i/>
          <w:sz w:val="24"/>
        </w:rPr>
        <w:t>Sectors (Bakery, Dates Processing, Jams, Cookies, Halwa, T</w:t>
      </w:r>
      <w:r w:rsidR="00246376" w:rsidRPr="002F67EC">
        <w:rPr>
          <w:rFonts w:ascii="Cambria" w:hAnsi="Cambria"/>
          <w:i/>
          <w:sz w:val="24"/>
        </w:rPr>
        <w:t>ahina, Vegetable Oil, Pulse and Spices, Sugar Cubes, Icing Sugar, Weaning Foods</w:t>
      </w:r>
      <w:r w:rsidR="003F57A4" w:rsidRPr="002F67EC">
        <w:rPr>
          <w:rFonts w:ascii="Cambria" w:hAnsi="Cambria"/>
          <w:i/>
          <w:sz w:val="24"/>
        </w:rPr>
        <w:t xml:space="preserve"> &amp;</w:t>
      </w:r>
      <w:r w:rsidR="00246376" w:rsidRPr="002F67EC">
        <w:rPr>
          <w:rFonts w:ascii="Cambria" w:hAnsi="Cambria"/>
          <w:i/>
          <w:sz w:val="24"/>
        </w:rPr>
        <w:t xml:space="preserve"> </w:t>
      </w:r>
      <w:r w:rsidR="003F57A4" w:rsidRPr="002F67EC">
        <w:rPr>
          <w:rFonts w:ascii="Cambria" w:hAnsi="Cambria"/>
          <w:i/>
          <w:sz w:val="24"/>
        </w:rPr>
        <w:t>Cashew</w:t>
      </w:r>
      <w:r w:rsidR="006F5924" w:rsidRPr="002F67EC">
        <w:rPr>
          <w:rFonts w:ascii="Cambria" w:hAnsi="Cambria"/>
          <w:i/>
          <w:spacing w:val="-2"/>
          <w:sz w:val="24"/>
        </w:rPr>
        <w:t>.)</w:t>
      </w:r>
    </w:p>
    <w:p w14:paraId="3A7E1710" w14:textId="204A9524" w:rsidR="006F5924" w:rsidRPr="002F67EC" w:rsidRDefault="003F57A4" w:rsidP="006A76D8">
      <w:pPr>
        <w:pStyle w:val="ListParagraph"/>
        <w:numPr>
          <w:ilvl w:val="0"/>
          <w:numId w:val="2"/>
        </w:numPr>
        <w:tabs>
          <w:tab w:val="left" w:pos="284"/>
          <w:tab w:val="left" w:pos="567"/>
          <w:tab w:val="left" w:pos="993"/>
        </w:tabs>
        <w:spacing w:before="138"/>
        <w:ind w:left="851" w:right="119" w:hanging="359"/>
        <w:contextualSpacing w:val="0"/>
        <w:rPr>
          <w:rFonts w:ascii="Cambria" w:hAnsi="Cambria"/>
          <w:i/>
          <w:sz w:val="24"/>
        </w:rPr>
      </w:pPr>
      <w:r w:rsidRPr="002F67EC">
        <w:rPr>
          <w:rFonts w:ascii="Cambria" w:hAnsi="Cambria"/>
          <w:i/>
          <w:sz w:val="24"/>
        </w:rPr>
        <w:t xml:space="preserve">Food Storage/Warehouse/Cold Storage </w:t>
      </w:r>
    </w:p>
    <w:p w14:paraId="12479170" w14:textId="03319DE4" w:rsidR="006F5924" w:rsidRPr="002F67EC" w:rsidRDefault="003F57A4" w:rsidP="006A76D8">
      <w:pPr>
        <w:pStyle w:val="ListParagraph"/>
        <w:numPr>
          <w:ilvl w:val="0"/>
          <w:numId w:val="2"/>
        </w:numPr>
        <w:tabs>
          <w:tab w:val="left" w:pos="284"/>
          <w:tab w:val="left" w:pos="567"/>
          <w:tab w:val="left" w:pos="993"/>
        </w:tabs>
        <w:spacing w:before="136"/>
        <w:ind w:left="851" w:right="119" w:hanging="359"/>
        <w:contextualSpacing w:val="0"/>
        <w:rPr>
          <w:rFonts w:ascii="Cambria" w:hAnsi="Cambria"/>
          <w:i/>
          <w:sz w:val="24"/>
        </w:rPr>
      </w:pPr>
      <w:r w:rsidRPr="002F67EC">
        <w:rPr>
          <w:rFonts w:ascii="Cambria" w:hAnsi="Cambria"/>
          <w:i/>
          <w:spacing w:val="-2"/>
          <w:sz w:val="24"/>
        </w:rPr>
        <w:t xml:space="preserve">Food </w:t>
      </w:r>
      <w:r w:rsidR="002F67EC" w:rsidRPr="002F67EC">
        <w:rPr>
          <w:rFonts w:ascii="Cambria" w:hAnsi="Cambria"/>
          <w:i/>
          <w:spacing w:val="-2"/>
          <w:sz w:val="24"/>
        </w:rPr>
        <w:t xml:space="preserve">Transportation </w:t>
      </w:r>
    </w:p>
    <w:p w14:paraId="5EA33A3F" w14:textId="2B36C4C2" w:rsidR="006F5924" w:rsidRPr="002F67EC" w:rsidRDefault="002F67EC" w:rsidP="006A76D8">
      <w:pPr>
        <w:pStyle w:val="ListParagraph"/>
        <w:numPr>
          <w:ilvl w:val="0"/>
          <w:numId w:val="2"/>
        </w:numPr>
        <w:tabs>
          <w:tab w:val="left" w:pos="284"/>
          <w:tab w:val="left" w:pos="567"/>
          <w:tab w:val="left" w:pos="993"/>
        </w:tabs>
        <w:spacing w:before="138"/>
        <w:ind w:left="851" w:right="119" w:hanging="359"/>
        <w:contextualSpacing w:val="0"/>
        <w:rPr>
          <w:rFonts w:ascii="Cambria" w:hAnsi="Cambria"/>
          <w:i/>
          <w:sz w:val="24"/>
        </w:rPr>
      </w:pPr>
      <w:r w:rsidRPr="002F67EC">
        <w:rPr>
          <w:rFonts w:ascii="Cambria" w:hAnsi="Cambria"/>
          <w:i/>
          <w:sz w:val="24"/>
        </w:rPr>
        <w:t xml:space="preserve">Food Catering </w:t>
      </w:r>
    </w:p>
    <w:p w14:paraId="36FE6472" w14:textId="77777777" w:rsidR="006F5924" w:rsidRPr="006F5924" w:rsidRDefault="006F5924" w:rsidP="006A76D8">
      <w:pPr>
        <w:pStyle w:val="BodyText"/>
        <w:tabs>
          <w:tab w:val="left" w:pos="284"/>
          <w:tab w:val="left" w:pos="567"/>
        </w:tabs>
        <w:ind w:left="851" w:right="119"/>
        <w:rPr>
          <w:rFonts w:ascii="Cambria" w:hAnsi="Cambria"/>
          <w:i/>
          <w:sz w:val="24"/>
        </w:rPr>
      </w:pPr>
    </w:p>
    <w:p w14:paraId="58602FEC" w14:textId="1A119136" w:rsidR="006F5924" w:rsidRPr="006F5924" w:rsidRDefault="00D31167" w:rsidP="00D31167">
      <w:pPr>
        <w:pStyle w:val="BodyText"/>
        <w:tabs>
          <w:tab w:val="left" w:pos="284"/>
          <w:tab w:val="left" w:pos="567"/>
          <w:tab w:val="left" w:pos="2712"/>
        </w:tabs>
        <w:spacing w:before="69"/>
        <w:ind w:left="851" w:right="119"/>
        <w:rPr>
          <w:rFonts w:ascii="Cambria" w:hAnsi="Cambria"/>
          <w:i/>
          <w:sz w:val="24"/>
        </w:rPr>
      </w:pPr>
      <w:r>
        <w:rPr>
          <w:rFonts w:ascii="Cambria" w:hAnsi="Cambria"/>
          <w:i/>
          <w:sz w:val="24"/>
        </w:rPr>
        <w:tab/>
      </w:r>
    </w:p>
    <w:p w14:paraId="7D1B47A6" w14:textId="77777777" w:rsidR="006F5924" w:rsidRPr="0017520C" w:rsidRDefault="006F5924" w:rsidP="006A76D8">
      <w:pPr>
        <w:pStyle w:val="Heading4"/>
        <w:numPr>
          <w:ilvl w:val="0"/>
          <w:numId w:val="4"/>
        </w:numPr>
        <w:tabs>
          <w:tab w:val="left" w:pos="284"/>
          <w:tab w:val="num" w:pos="360"/>
          <w:tab w:val="left" w:pos="567"/>
          <w:tab w:val="left" w:pos="705"/>
        </w:tabs>
        <w:spacing w:before="0"/>
        <w:ind w:left="851" w:right="119" w:hanging="431"/>
        <w:rPr>
          <w:rFonts w:ascii="Cambria" w:hAnsi="Cambria"/>
          <w:b/>
          <w:bCs/>
          <w:i w:val="0"/>
          <w:iCs w:val="0"/>
        </w:rPr>
      </w:pPr>
      <w:bookmarkStart w:id="0" w:name="_bookmark1"/>
      <w:bookmarkEnd w:id="0"/>
      <w:r w:rsidRPr="0017520C">
        <w:rPr>
          <w:rFonts w:ascii="Cambria" w:hAnsi="Cambria"/>
          <w:b/>
          <w:bCs/>
          <w:i w:val="0"/>
          <w:iCs w:val="0"/>
          <w:spacing w:val="-2"/>
        </w:rPr>
        <w:t>OBJECTIVES</w:t>
      </w:r>
    </w:p>
    <w:p w14:paraId="1A98A01F" w14:textId="1DFF3E69" w:rsidR="006F5924" w:rsidRPr="00146EC9" w:rsidRDefault="00D13D61" w:rsidP="00146EC9">
      <w:pPr>
        <w:pStyle w:val="NoSpacing"/>
        <w:spacing w:line="276" w:lineRule="auto"/>
        <w:ind w:left="709" w:right="337"/>
        <w:rPr>
          <w:rFonts w:ascii="Cambria" w:hAnsi="Cambria"/>
        </w:rPr>
      </w:pPr>
      <w:r w:rsidRPr="00146EC9">
        <w:rPr>
          <w:rFonts w:ascii="Cambria" w:hAnsi="Cambria"/>
        </w:rPr>
        <w:t>GCQ Certifications India LLP</w:t>
      </w:r>
      <w:r w:rsidR="006F5924" w:rsidRPr="00146EC9">
        <w:rPr>
          <w:rFonts w:ascii="Cambria" w:hAnsi="Cambria"/>
          <w:spacing w:val="-4"/>
        </w:rPr>
        <w:t xml:space="preserve"> </w:t>
      </w:r>
      <w:r w:rsidR="006F5924" w:rsidRPr="00146EC9">
        <w:rPr>
          <w:rFonts w:ascii="Cambria" w:hAnsi="Cambria"/>
        </w:rPr>
        <w:t>is</w:t>
      </w:r>
      <w:r w:rsidR="006F5924" w:rsidRPr="00146EC9">
        <w:rPr>
          <w:rFonts w:ascii="Cambria" w:hAnsi="Cambria"/>
          <w:spacing w:val="-2"/>
        </w:rPr>
        <w:t xml:space="preserve"> </w:t>
      </w:r>
      <w:r w:rsidR="006F5924" w:rsidRPr="00146EC9">
        <w:rPr>
          <w:rFonts w:ascii="Cambria" w:hAnsi="Cambria"/>
        </w:rPr>
        <w:t>an ISO/IEC</w:t>
      </w:r>
      <w:r w:rsidR="006F5924" w:rsidRPr="00146EC9">
        <w:rPr>
          <w:rFonts w:ascii="Cambria" w:hAnsi="Cambria"/>
          <w:spacing w:val="-4"/>
        </w:rPr>
        <w:t xml:space="preserve"> </w:t>
      </w:r>
      <w:r w:rsidR="006F5924" w:rsidRPr="00146EC9">
        <w:rPr>
          <w:rFonts w:ascii="Cambria" w:hAnsi="Cambria"/>
        </w:rPr>
        <w:t>170</w:t>
      </w:r>
      <w:r w:rsidR="00B974F1" w:rsidRPr="00146EC9">
        <w:rPr>
          <w:rFonts w:ascii="Cambria" w:hAnsi="Cambria"/>
        </w:rPr>
        <w:t>21-1</w:t>
      </w:r>
      <w:r w:rsidR="006F5924" w:rsidRPr="00146EC9">
        <w:rPr>
          <w:rFonts w:ascii="Cambria" w:hAnsi="Cambria"/>
        </w:rPr>
        <w:t>:201</w:t>
      </w:r>
      <w:r w:rsidR="00B974F1" w:rsidRPr="00146EC9">
        <w:rPr>
          <w:rFonts w:ascii="Cambria" w:hAnsi="Cambria"/>
        </w:rPr>
        <w:t xml:space="preserve">5 &amp; </w:t>
      </w:r>
      <w:r w:rsidR="00AB1857" w:rsidRPr="00146EC9">
        <w:rPr>
          <w:rFonts w:ascii="Cambria" w:hAnsi="Cambria"/>
        </w:rPr>
        <w:t>ISO/</w:t>
      </w:r>
      <w:r w:rsidR="00B974F1" w:rsidRPr="00146EC9">
        <w:rPr>
          <w:rFonts w:ascii="Cambria" w:hAnsi="Cambria"/>
        </w:rPr>
        <w:t>TS</w:t>
      </w:r>
      <w:r w:rsidR="006F5924" w:rsidRPr="00146EC9">
        <w:rPr>
          <w:rFonts w:ascii="Cambria" w:hAnsi="Cambria"/>
          <w:spacing w:val="-4"/>
        </w:rPr>
        <w:t xml:space="preserve"> </w:t>
      </w:r>
      <w:r w:rsidR="00AB1857" w:rsidRPr="00146EC9">
        <w:rPr>
          <w:rFonts w:ascii="Cambria" w:hAnsi="Cambria"/>
          <w:spacing w:val="-4"/>
        </w:rPr>
        <w:t>22003:2013</w:t>
      </w:r>
      <w:r w:rsidR="002924C6" w:rsidRPr="00146EC9">
        <w:rPr>
          <w:rFonts w:ascii="Cambria" w:hAnsi="Cambria"/>
          <w:spacing w:val="-4"/>
        </w:rPr>
        <w:t>, ISO</w:t>
      </w:r>
      <w:r w:rsidR="00B3423A" w:rsidRPr="00146EC9">
        <w:rPr>
          <w:rFonts w:ascii="Cambria" w:hAnsi="Cambria"/>
          <w:spacing w:val="-4"/>
        </w:rPr>
        <w:t>/IEC 17021-3:2007</w:t>
      </w:r>
      <w:r w:rsidR="00AB1857" w:rsidRPr="00146EC9">
        <w:rPr>
          <w:rFonts w:ascii="Cambria" w:hAnsi="Cambria"/>
          <w:spacing w:val="-4"/>
        </w:rPr>
        <w:t xml:space="preserve"> </w:t>
      </w:r>
      <w:r w:rsidR="006F5924" w:rsidRPr="00146EC9">
        <w:rPr>
          <w:rFonts w:ascii="Cambria" w:hAnsi="Cambria"/>
        </w:rPr>
        <w:t>certified</w:t>
      </w:r>
      <w:r w:rsidR="006F5924" w:rsidRPr="00146EC9">
        <w:rPr>
          <w:rFonts w:ascii="Cambria" w:hAnsi="Cambria"/>
          <w:spacing w:val="-2"/>
        </w:rPr>
        <w:t xml:space="preserve"> </w:t>
      </w:r>
      <w:r w:rsidR="006F5924" w:rsidRPr="00146EC9">
        <w:rPr>
          <w:rFonts w:ascii="Cambria" w:hAnsi="Cambria"/>
        </w:rPr>
        <w:t>organization</w:t>
      </w:r>
      <w:r w:rsidR="006F5924" w:rsidRPr="00146EC9">
        <w:rPr>
          <w:rFonts w:ascii="Cambria" w:hAnsi="Cambria"/>
          <w:spacing w:val="-4"/>
        </w:rPr>
        <w:t xml:space="preserve"> </w:t>
      </w:r>
      <w:r w:rsidR="006F5924" w:rsidRPr="00146EC9">
        <w:rPr>
          <w:rFonts w:ascii="Cambria" w:hAnsi="Cambria"/>
        </w:rPr>
        <w:t>engaged</w:t>
      </w:r>
      <w:r w:rsidR="006F5924" w:rsidRPr="00146EC9">
        <w:rPr>
          <w:rFonts w:ascii="Cambria" w:hAnsi="Cambria"/>
          <w:spacing w:val="-4"/>
        </w:rPr>
        <w:t xml:space="preserve"> </w:t>
      </w:r>
      <w:r w:rsidR="006F5924" w:rsidRPr="00146EC9">
        <w:rPr>
          <w:rFonts w:ascii="Cambria" w:hAnsi="Cambria"/>
        </w:rPr>
        <w:t>in various</w:t>
      </w:r>
      <w:r w:rsidR="006F5924" w:rsidRPr="00146EC9">
        <w:rPr>
          <w:rFonts w:ascii="Cambria" w:hAnsi="Cambria"/>
          <w:spacing w:val="-4"/>
        </w:rPr>
        <w:t xml:space="preserve"> </w:t>
      </w:r>
      <w:r w:rsidR="0012475F" w:rsidRPr="00146EC9">
        <w:rPr>
          <w:rFonts w:ascii="Cambria" w:hAnsi="Cambria"/>
        </w:rPr>
        <w:t>food Processing unit, Warehousing, food transportation and Catering</w:t>
      </w:r>
      <w:r w:rsidR="006F5924" w:rsidRPr="00146EC9">
        <w:rPr>
          <w:rFonts w:ascii="Cambria" w:hAnsi="Cambria"/>
          <w:spacing w:val="-4"/>
        </w:rPr>
        <w:t xml:space="preserve"> </w:t>
      </w:r>
      <w:r w:rsidR="006F5924" w:rsidRPr="00146EC9">
        <w:rPr>
          <w:rFonts w:ascii="Cambria" w:hAnsi="Cambria"/>
        </w:rPr>
        <w:t xml:space="preserve">Compliance Certification services and the major objectives of </w:t>
      </w:r>
      <w:r w:rsidRPr="00146EC9">
        <w:rPr>
          <w:rFonts w:ascii="Cambria" w:hAnsi="Cambria"/>
        </w:rPr>
        <w:t>GCQ Certifications India LLP</w:t>
      </w:r>
      <w:r w:rsidR="006F5924" w:rsidRPr="00146EC9">
        <w:rPr>
          <w:rFonts w:ascii="Cambria" w:hAnsi="Cambria"/>
        </w:rPr>
        <w:t xml:space="preserve"> as Hygiene Rating Audit Agency is to:</w:t>
      </w:r>
    </w:p>
    <w:p w14:paraId="2F077B4E" w14:textId="77777777" w:rsidR="00D13D61" w:rsidRPr="00D13D61" w:rsidRDefault="006F5924" w:rsidP="006A76D8">
      <w:pPr>
        <w:pStyle w:val="ListParagraph"/>
        <w:numPr>
          <w:ilvl w:val="0"/>
          <w:numId w:val="3"/>
        </w:numPr>
        <w:tabs>
          <w:tab w:val="left" w:pos="284"/>
          <w:tab w:val="left" w:pos="567"/>
          <w:tab w:val="left" w:pos="1431"/>
        </w:tabs>
        <w:spacing w:before="198"/>
        <w:ind w:left="851" w:right="119" w:hanging="358"/>
        <w:contextualSpacing w:val="0"/>
        <w:jc w:val="both"/>
      </w:pPr>
      <w:r w:rsidRPr="00D13D61">
        <w:rPr>
          <w:rFonts w:ascii="Cambria" w:hAnsi="Cambria"/>
          <w:sz w:val="24"/>
        </w:rPr>
        <w:t>Verify</w:t>
      </w:r>
      <w:r w:rsidRPr="00D13D61">
        <w:rPr>
          <w:rFonts w:ascii="Cambria" w:hAnsi="Cambria"/>
          <w:spacing w:val="-7"/>
          <w:sz w:val="24"/>
        </w:rPr>
        <w:t xml:space="preserve"> </w:t>
      </w:r>
      <w:r w:rsidRPr="00D13D61">
        <w:rPr>
          <w:rFonts w:ascii="Cambria" w:hAnsi="Cambria"/>
          <w:sz w:val="24"/>
        </w:rPr>
        <w:t>the Hygiene</w:t>
      </w:r>
      <w:r w:rsidRPr="00D13D61">
        <w:rPr>
          <w:rFonts w:ascii="Cambria" w:hAnsi="Cambria"/>
          <w:spacing w:val="-1"/>
          <w:sz w:val="24"/>
        </w:rPr>
        <w:t xml:space="preserve"> </w:t>
      </w:r>
      <w:r w:rsidRPr="00D13D61">
        <w:rPr>
          <w:rFonts w:ascii="Cambria" w:hAnsi="Cambria"/>
          <w:sz w:val="24"/>
        </w:rPr>
        <w:t>rating</w:t>
      </w:r>
      <w:r w:rsidRPr="00D13D61">
        <w:rPr>
          <w:rFonts w:ascii="Cambria" w:hAnsi="Cambria"/>
          <w:spacing w:val="-3"/>
          <w:sz w:val="24"/>
        </w:rPr>
        <w:t xml:space="preserve"> </w:t>
      </w:r>
      <w:r w:rsidRPr="00D13D61">
        <w:rPr>
          <w:rFonts w:ascii="Cambria" w:hAnsi="Cambria"/>
          <w:sz w:val="24"/>
        </w:rPr>
        <w:t>of</w:t>
      </w:r>
      <w:r w:rsidRPr="00D13D61">
        <w:rPr>
          <w:rFonts w:ascii="Cambria" w:hAnsi="Cambria"/>
          <w:spacing w:val="1"/>
          <w:sz w:val="24"/>
        </w:rPr>
        <w:t xml:space="preserve"> </w:t>
      </w:r>
      <w:r w:rsidRPr="00D13D61">
        <w:rPr>
          <w:rFonts w:ascii="Cambria" w:hAnsi="Cambria"/>
          <w:sz w:val="24"/>
        </w:rPr>
        <w:t>food</w:t>
      </w:r>
      <w:r w:rsidRPr="00D13D61">
        <w:rPr>
          <w:rFonts w:ascii="Cambria" w:hAnsi="Cambria"/>
          <w:spacing w:val="-1"/>
          <w:sz w:val="24"/>
        </w:rPr>
        <w:t xml:space="preserve"> </w:t>
      </w:r>
      <w:r w:rsidRPr="00D13D61">
        <w:rPr>
          <w:rFonts w:ascii="Cambria" w:hAnsi="Cambria"/>
          <w:sz w:val="24"/>
        </w:rPr>
        <w:t>business as per</w:t>
      </w:r>
      <w:r w:rsidRPr="00D13D61">
        <w:rPr>
          <w:rFonts w:ascii="Cambria" w:hAnsi="Cambria"/>
          <w:spacing w:val="1"/>
          <w:sz w:val="24"/>
        </w:rPr>
        <w:t xml:space="preserve"> </w:t>
      </w:r>
      <w:r w:rsidRPr="00D13D61">
        <w:rPr>
          <w:rFonts w:ascii="Cambria" w:hAnsi="Cambria"/>
          <w:sz w:val="24"/>
        </w:rPr>
        <w:t>the procedure</w:t>
      </w:r>
      <w:r w:rsidRPr="00D13D61">
        <w:rPr>
          <w:rFonts w:ascii="Cambria" w:hAnsi="Cambria"/>
          <w:spacing w:val="-2"/>
          <w:sz w:val="24"/>
        </w:rPr>
        <w:t xml:space="preserve"> </w:t>
      </w:r>
      <w:r w:rsidRPr="00D13D61">
        <w:rPr>
          <w:rFonts w:ascii="Cambria" w:hAnsi="Cambria"/>
          <w:sz w:val="24"/>
        </w:rPr>
        <w:t>laid by</w:t>
      </w:r>
      <w:r w:rsidRPr="00D13D61">
        <w:rPr>
          <w:rFonts w:ascii="Cambria" w:hAnsi="Cambria"/>
          <w:spacing w:val="-2"/>
          <w:sz w:val="24"/>
        </w:rPr>
        <w:t xml:space="preserve"> FSSAI</w:t>
      </w:r>
    </w:p>
    <w:p w14:paraId="0E42F05D" w14:textId="4820D7E6" w:rsidR="006F5924" w:rsidRPr="00D13D61" w:rsidRDefault="006F5924" w:rsidP="006A76D8">
      <w:pPr>
        <w:pStyle w:val="ListParagraph"/>
        <w:numPr>
          <w:ilvl w:val="0"/>
          <w:numId w:val="3"/>
        </w:numPr>
        <w:tabs>
          <w:tab w:val="left" w:pos="284"/>
          <w:tab w:val="left" w:pos="567"/>
          <w:tab w:val="left" w:pos="1431"/>
        </w:tabs>
        <w:spacing w:before="198"/>
        <w:ind w:left="851" w:right="119" w:hanging="358"/>
        <w:contextualSpacing w:val="0"/>
        <w:jc w:val="both"/>
        <w:rPr>
          <w:rFonts w:ascii="Cambria" w:hAnsi="Cambria"/>
          <w:sz w:val="24"/>
          <w:szCs w:val="24"/>
        </w:rPr>
      </w:pPr>
      <w:r w:rsidRPr="00D13D61">
        <w:rPr>
          <w:rFonts w:ascii="Cambria" w:hAnsi="Cambria"/>
          <w:sz w:val="24"/>
          <w:szCs w:val="24"/>
        </w:rPr>
        <w:t>To check the compliance and do the rating of Food</w:t>
      </w:r>
      <w:r w:rsidR="00D13D61" w:rsidRPr="00D13D61">
        <w:rPr>
          <w:rFonts w:ascii="Cambria" w:hAnsi="Cambria"/>
          <w:sz w:val="24"/>
          <w:szCs w:val="24"/>
        </w:rPr>
        <w:t xml:space="preserve"> </w:t>
      </w:r>
      <w:r w:rsidRPr="00D13D61">
        <w:rPr>
          <w:rFonts w:ascii="Cambria" w:hAnsi="Cambria"/>
          <w:sz w:val="24"/>
          <w:szCs w:val="24"/>
        </w:rPr>
        <w:t xml:space="preserve">establishments on meeting basic </w:t>
      </w:r>
      <w:r w:rsidRPr="00D13D61">
        <w:rPr>
          <w:rFonts w:ascii="Cambria" w:hAnsi="Cambria"/>
          <w:sz w:val="24"/>
          <w:szCs w:val="24"/>
        </w:rPr>
        <w:lastRenderedPageBreak/>
        <w:t>requirements ensuring good hygiene practices.</w:t>
      </w:r>
    </w:p>
    <w:p w14:paraId="390BD1C3" w14:textId="02FD9047" w:rsidR="006F5924" w:rsidRPr="00D13D61" w:rsidRDefault="006F5924" w:rsidP="006A76D8">
      <w:pPr>
        <w:pStyle w:val="ListParagraph"/>
        <w:numPr>
          <w:ilvl w:val="0"/>
          <w:numId w:val="3"/>
        </w:numPr>
        <w:tabs>
          <w:tab w:val="left" w:pos="284"/>
          <w:tab w:val="left" w:pos="567"/>
        </w:tabs>
        <w:spacing w:before="198"/>
        <w:ind w:left="851" w:right="119" w:hanging="358"/>
        <w:contextualSpacing w:val="0"/>
        <w:jc w:val="both"/>
        <w:rPr>
          <w:rFonts w:ascii="Cambria" w:hAnsi="Cambria"/>
          <w:sz w:val="24"/>
          <w:szCs w:val="24"/>
        </w:rPr>
      </w:pPr>
      <w:r w:rsidRPr="00D13D61">
        <w:rPr>
          <w:rFonts w:ascii="Cambria" w:hAnsi="Cambria"/>
          <w:sz w:val="24"/>
          <w:szCs w:val="24"/>
        </w:rPr>
        <w:t>To help the consumers in making an informed decision or choice regarding outlets</w:t>
      </w:r>
      <w:r w:rsidR="00796B45">
        <w:rPr>
          <w:rFonts w:ascii="Cambria" w:hAnsi="Cambria"/>
          <w:sz w:val="24"/>
          <w:szCs w:val="24"/>
        </w:rPr>
        <w:t>, food processing unit, warehousing, transportation</w:t>
      </w:r>
      <w:r w:rsidRPr="00D13D61">
        <w:rPr>
          <w:rFonts w:ascii="Cambria" w:hAnsi="Cambria"/>
          <w:sz w:val="24"/>
          <w:szCs w:val="24"/>
        </w:rPr>
        <w:t xml:space="preserve"> to be chosen.</w:t>
      </w:r>
    </w:p>
    <w:p w14:paraId="5132C496" w14:textId="5494B4E8" w:rsidR="00980A2C" w:rsidRPr="00DF7DF7" w:rsidRDefault="006F5924" w:rsidP="006A76D8">
      <w:pPr>
        <w:pStyle w:val="ListParagraph"/>
        <w:numPr>
          <w:ilvl w:val="0"/>
          <w:numId w:val="3"/>
        </w:numPr>
        <w:tabs>
          <w:tab w:val="left" w:pos="284"/>
          <w:tab w:val="left" w:pos="567"/>
        </w:tabs>
        <w:spacing w:before="198"/>
        <w:ind w:left="851" w:right="119" w:hanging="358"/>
        <w:contextualSpacing w:val="0"/>
        <w:jc w:val="both"/>
        <w:rPr>
          <w:rFonts w:ascii="Cambria" w:hAnsi="Cambria"/>
        </w:rPr>
      </w:pPr>
      <w:r w:rsidRPr="00DF7DF7">
        <w:rPr>
          <w:rFonts w:ascii="Cambria" w:hAnsi="Cambria"/>
          <w:sz w:val="24"/>
          <w:szCs w:val="24"/>
        </w:rPr>
        <w:t>Create awareness among the consumers and develop a culture of self</w:t>
      </w:r>
      <w:r w:rsidR="00D13D61" w:rsidRPr="00DF7DF7">
        <w:rPr>
          <w:rFonts w:ascii="Cambria" w:hAnsi="Cambria"/>
          <w:sz w:val="24"/>
          <w:szCs w:val="24"/>
        </w:rPr>
        <w:t>-</w:t>
      </w:r>
      <w:r w:rsidRPr="00DF7DF7">
        <w:rPr>
          <w:rFonts w:ascii="Cambria" w:hAnsi="Cambria"/>
          <w:sz w:val="24"/>
          <w:szCs w:val="24"/>
        </w:rPr>
        <w:t xml:space="preserve"> compliance</w:t>
      </w:r>
      <w:r w:rsidR="00796B45">
        <w:rPr>
          <w:rFonts w:ascii="Cambria" w:hAnsi="Cambria"/>
          <w:sz w:val="24"/>
          <w:szCs w:val="24"/>
        </w:rPr>
        <w:t>.</w:t>
      </w:r>
    </w:p>
    <w:p w14:paraId="6C6A50C1" w14:textId="77777777" w:rsidR="00C93512" w:rsidRDefault="00C93512" w:rsidP="006A76D8">
      <w:pPr>
        <w:tabs>
          <w:tab w:val="left" w:pos="284"/>
          <w:tab w:val="left" w:pos="567"/>
        </w:tabs>
        <w:ind w:left="851" w:right="119"/>
        <w:rPr>
          <w:rFonts w:ascii="Cambria" w:hAnsi="Cambria"/>
        </w:rPr>
      </w:pPr>
    </w:p>
    <w:p w14:paraId="6758F0B6" w14:textId="77777777" w:rsidR="00C93512" w:rsidRPr="0017520C" w:rsidRDefault="00C93512" w:rsidP="006A76D8">
      <w:pPr>
        <w:pStyle w:val="Heading4"/>
        <w:numPr>
          <w:ilvl w:val="0"/>
          <w:numId w:val="4"/>
        </w:numPr>
        <w:tabs>
          <w:tab w:val="left" w:pos="284"/>
          <w:tab w:val="num" w:pos="360"/>
          <w:tab w:val="left" w:pos="567"/>
          <w:tab w:val="left" w:pos="705"/>
        </w:tabs>
        <w:ind w:left="851" w:right="119" w:hanging="431"/>
        <w:rPr>
          <w:rFonts w:ascii="Cambria" w:hAnsi="Cambria"/>
          <w:b/>
          <w:bCs/>
          <w:i w:val="0"/>
          <w:iCs w:val="0"/>
        </w:rPr>
      </w:pPr>
      <w:r w:rsidRPr="0017520C">
        <w:rPr>
          <w:rFonts w:ascii="Cambria" w:hAnsi="Cambria"/>
          <w:b/>
          <w:bCs/>
          <w:i w:val="0"/>
          <w:iCs w:val="0"/>
        </w:rPr>
        <w:t>GENERAL</w:t>
      </w:r>
      <w:r w:rsidRPr="0017520C">
        <w:rPr>
          <w:rFonts w:ascii="Cambria" w:hAnsi="Cambria"/>
          <w:b/>
          <w:bCs/>
          <w:i w:val="0"/>
          <w:iCs w:val="0"/>
          <w:spacing w:val="-3"/>
        </w:rPr>
        <w:t xml:space="preserve"> </w:t>
      </w:r>
      <w:r w:rsidRPr="0017520C">
        <w:rPr>
          <w:rFonts w:ascii="Cambria" w:hAnsi="Cambria"/>
          <w:b/>
          <w:bCs/>
          <w:i w:val="0"/>
          <w:iCs w:val="0"/>
          <w:spacing w:val="-2"/>
        </w:rPr>
        <w:t>REQUIREMENTS</w:t>
      </w:r>
    </w:p>
    <w:p w14:paraId="5A17580C" w14:textId="77777777" w:rsidR="00C93512" w:rsidRPr="0017520C" w:rsidRDefault="00C93512" w:rsidP="006A76D8">
      <w:pPr>
        <w:pStyle w:val="BodyText"/>
        <w:tabs>
          <w:tab w:val="left" w:pos="284"/>
          <w:tab w:val="left" w:pos="567"/>
        </w:tabs>
        <w:spacing w:before="40"/>
        <w:ind w:left="851" w:right="119"/>
        <w:rPr>
          <w:rFonts w:ascii="Cambria" w:hAnsi="Cambria"/>
          <w:b/>
          <w:sz w:val="24"/>
          <w:szCs w:val="24"/>
        </w:rPr>
      </w:pPr>
    </w:p>
    <w:p w14:paraId="4C99ADB5" w14:textId="77777777" w:rsidR="00C93512" w:rsidRPr="00434812" w:rsidRDefault="00C93512" w:rsidP="00434812">
      <w:pPr>
        <w:pStyle w:val="Heading5"/>
        <w:numPr>
          <w:ilvl w:val="2"/>
          <w:numId w:val="4"/>
        </w:numPr>
        <w:tabs>
          <w:tab w:val="left" w:pos="284"/>
          <w:tab w:val="left" w:pos="567"/>
          <w:tab w:val="left" w:pos="849"/>
        </w:tabs>
        <w:ind w:right="119"/>
        <w:rPr>
          <w:rFonts w:ascii="Cambria" w:hAnsi="Cambria"/>
          <w:b/>
          <w:bCs/>
        </w:rPr>
      </w:pPr>
      <w:bookmarkStart w:id="1" w:name="_bookmark3"/>
      <w:bookmarkEnd w:id="1"/>
      <w:r w:rsidRPr="00434812">
        <w:rPr>
          <w:rFonts w:ascii="Cambria" w:hAnsi="Cambria"/>
          <w:b/>
          <w:bCs/>
          <w:sz w:val="24"/>
          <w:szCs w:val="24"/>
        </w:rPr>
        <w:t>Legal</w:t>
      </w:r>
      <w:r w:rsidRPr="00434812">
        <w:rPr>
          <w:rFonts w:ascii="Cambria" w:hAnsi="Cambria"/>
          <w:b/>
          <w:bCs/>
          <w:spacing w:val="-1"/>
          <w:sz w:val="24"/>
          <w:szCs w:val="24"/>
        </w:rPr>
        <w:t xml:space="preserve"> </w:t>
      </w:r>
      <w:r w:rsidRPr="00434812">
        <w:rPr>
          <w:rFonts w:ascii="Cambria" w:hAnsi="Cambria"/>
          <w:b/>
          <w:bCs/>
          <w:spacing w:val="-2"/>
          <w:sz w:val="24"/>
          <w:szCs w:val="24"/>
        </w:rPr>
        <w:t>Responsibility</w:t>
      </w:r>
    </w:p>
    <w:p w14:paraId="3EA9E16E" w14:textId="77777777" w:rsidR="00C93512" w:rsidRPr="00EC46A1" w:rsidRDefault="00C93512" w:rsidP="006A76D8">
      <w:pPr>
        <w:pStyle w:val="BodyText"/>
        <w:tabs>
          <w:tab w:val="left" w:pos="284"/>
          <w:tab w:val="left" w:pos="567"/>
        </w:tabs>
        <w:spacing w:before="34"/>
        <w:ind w:left="851" w:right="119"/>
        <w:rPr>
          <w:rFonts w:ascii="Cambria" w:hAnsi="Cambria"/>
          <w:b/>
          <w:sz w:val="24"/>
        </w:rPr>
      </w:pPr>
    </w:p>
    <w:p w14:paraId="163A0949" w14:textId="3DC216E3" w:rsidR="00C93512" w:rsidRPr="00E40837" w:rsidRDefault="006C1ECD" w:rsidP="00E40837">
      <w:pPr>
        <w:pStyle w:val="ListParagraph"/>
        <w:numPr>
          <w:ilvl w:val="2"/>
          <w:numId w:val="4"/>
        </w:numPr>
        <w:tabs>
          <w:tab w:val="left" w:pos="284"/>
          <w:tab w:val="left" w:pos="567"/>
          <w:tab w:val="left" w:pos="994"/>
        </w:tabs>
        <w:ind w:right="119"/>
        <w:rPr>
          <w:rFonts w:ascii="Cambria" w:hAnsi="Cambria"/>
          <w:sz w:val="24"/>
        </w:rPr>
      </w:pPr>
      <w:r w:rsidRPr="006C1ECD">
        <w:rPr>
          <w:rFonts w:ascii="Cambria" w:hAnsi="Cambria"/>
          <w:sz w:val="24"/>
        </w:rPr>
        <w:t xml:space="preserve">GCQ Certifications India LLP </w:t>
      </w:r>
      <w:r w:rsidR="00C93512" w:rsidRPr="00EC46A1">
        <w:rPr>
          <w:rFonts w:ascii="Cambria" w:hAnsi="Cambria"/>
          <w:sz w:val="24"/>
        </w:rPr>
        <w:t xml:space="preserve">is a legal entity having address at </w:t>
      </w:r>
      <w:r w:rsidR="005B4258" w:rsidRPr="00E40837">
        <w:rPr>
          <w:rFonts w:ascii="Cambria" w:hAnsi="Cambria"/>
          <w:sz w:val="24"/>
          <w:highlight w:val="yellow"/>
        </w:rPr>
        <w:t>Tharangini Towers Room No. 51/467 C,</w:t>
      </w:r>
      <w:r w:rsidR="00E40837" w:rsidRPr="00E40837">
        <w:rPr>
          <w:rFonts w:ascii="Cambria" w:hAnsi="Cambria"/>
          <w:sz w:val="24"/>
          <w:highlight w:val="yellow"/>
        </w:rPr>
        <w:t xml:space="preserve"> </w:t>
      </w:r>
      <w:r w:rsidR="005B4258" w:rsidRPr="00E40837">
        <w:rPr>
          <w:rFonts w:ascii="Cambria" w:hAnsi="Cambria"/>
          <w:sz w:val="24"/>
          <w:highlight w:val="yellow"/>
        </w:rPr>
        <w:t>Metro Pillar No.921, Near Thykoodam Metro Station, Thykoodam, Vyttila Sub-P.O., Kochi - 682 019 Kerala, India</w:t>
      </w:r>
      <w:r w:rsidR="0076166A" w:rsidRPr="00E40837">
        <w:rPr>
          <w:rFonts w:ascii="Cambria" w:hAnsi="Cambria"/>
          <w:sz w:val="24"/>
          <w:highlight w:val="yellow"/>
        </w:rPr>
        <w:t>, Kerala India</w:t>
      </w:r>
      <w:r w:rsidR="0076166A" w:rsidRPr="00E40837">
        <w:rPr>
          <w:rFonts w:ascii="Cambria" w:hAnsi="Cambria"/>
          <w:sz w:val="24"/>
        </w:rPr>
        <w:t xml:space="preserve">. </w:t>
      </w:r>
      <w:r w:rsidR="00C93512" w:rsidRPr="00E40837">
        <w:rPr>
          <w:rFonts w:ascii="Cambria" w:hAnsi="Cambria"/>
          <w:sz w:val="24"/>
        </w:rPr>
        <w:t>and</w:t>
      </w:r>
      <w:r w:rsidR="00C93512" w:rsidRPr="00E40837">
        <w:rPr>
          <w:rFonts w:ascii="Cambria" w:hAnsi="Cambria"/>
          <w:spacing w:val="-2"/>
          <w:sz w:val="24"/>
        </w:rPr>
        <w:t xml:space="preserve"> </w:t>
      </w:r>
      <w:r w:rsidR="00C93512" w:rsidRPr="00E40837">
        <w:rPr>
          <w:rFonts w:ascii="Cambria" w:hAnsi="Cambria"/>
          <w:sz w:val="24"/>
        </w:rPr>
        <w:t>is</w:t>
      </w:r>
      <w:r w:rsidR="00C93512" w:rsidRPr="00E40837">
        <w:rPr>
          <w:rFonts w:ascii="Cambria" w:hAnsi="Cambria"/>
          <w:spacing w:val="-1"/>
          <w:sz w:val="24"/>
        </w:rPr>
        <w:t xml:space="preserve"> </w:t>
      </w:r>
      <w:r w:rsidR="00C93512" w:rsidRPr="00E40837">
        <w:rPr>
          <w:rFonts w:ascii="Cambria" w:hAnsi="Cambria"/>
          <w:sz w:val="24"/>
        </w:rPr>
        <w:t>registered</w:t>
      </w:r>
      <w:r w:rsidR="00C93512" w:rsidRPr="00E40837">
        <w:rPr>
          <w:rFonts w:ascii="Cambria" w:hAnsi="Cambria"/>
          <w:spacing w:val="-4"/>
          <w:sz w:val="24"/>
        </w:rPr>
        <w:t xml:space="preserve"> </w:t>
      </w:r>
      <w:r w:rsidR="00C93512" w:rsidRPr="00E40837">
        <w:rPr>
          <w:rFonts w:ascii="Cambria" w:hAnsi="Cambria"/>
          <w:sz w:val="24"/>
        </w:rPr>
        <w:t>with</w:t>
      </w:r>
      <w:r w:rsidR="00C93512" w:rsidRPr="00E40837">
        <w:rPr>
          <w:rFonts w:ascii="Cambria" w:hAnsi="Cambria"/>
          <w:spacing w:val="-4"/>
          <w:sz w:val="24"/>
        </w:rPr>
        <w:t xml:space="preserve"> </w:t>
      </w:r>
      <w:r w:rsidR="00C93512" w:rsidRPr="00E40837">
        <w:rPr>
          <w:rFonts w:ascii="Cambria" w:hAnsi="Cambria"/>
          <w:sz w:val="24"/>
        </w:rPr>
        <w:t>Ministry</w:t>
      </w:r>
      <w:r w:rsidR="00C93512" w:rsidRPr="00E40837">
        <w:rPr>
          <w:rFonts w:ascii="Cambria" w:hAnsi="Cambria"/>
          <w:spacing w:val="-9"/>
          <w:sz w:val="24"/>
        </w:rPr>
        <w:t xml:space="preserve"> </w:t>
      </w:r>
      <w:r w:rsidR="00C93512" w:rsidRPr="00E40837">
        <w:rPr>
          <w:rFonts w:ascii="Cambria" w:hAnsi="Cambria"/>
          <w:sz w:val="24"/>
        </w:rPr>
        <w:t>of</w:t>
      </w:r>
      <w:r w:rsidR="00C93512" w:rsidRPr="00E40837">
        <w:rPr>
          <w:rFonts w:ascii="Cambria" w:hAnsi="Cambria"/>
          <w:spacing w:val="-4"/>
          <w:sz w:val="24"/>
        </w:rPr>
        <w:t xml:space="preserve"> </w:t>
      </w:r>
      <w:r w:rsidR="00C93512" w:rsidRPr="00E40837">
        <w:rPr>
          <w:rFonts w:ascii="Cambria" w:hAnsi="Cambria"/>
          <w:sz w:val="24"/>
        </w:rPr>
        <w:t>Corporate Affairs</w:t>
      </w:r>
      <w:r w:rsidR="00C93512" w:rsidRPr="00E40837">
        <w:rPr>
          <w:rFonts w:ascii="Cambria" w:hAnsi="Cambria"/>
          <w:spacing w:val="-1"/>
          <w:sz w:val="24"/>
        </w:rPr>
        <w:t xml:space="preserve"> </w:t>
      </w:r>
      <w:r w:rsidR="00C93512" w:rsidRPr="00E40837">
        <w:rPr>
          <w:rFonts w:ascii="Cambria" w:hAnsi="Cambria"/>
          <w:sz w:val="24"/>
        </w:rPr>
        <w:t>having</w:t>
      </w:r>
      <w:r w:rsidR="00C93512" w:rsidRPr="00E40837">
        <w:rPr>
          <w:rFonts w:ascii="Cambria" w:hAnsi="Cambria"/>
          <w:spacing w:val="-3"/>
          <w:sz w:val="24"/>
        </w:rPr>
        <w:t xml:space="preserve"> </w:t>
      </w:r>
      <w:r w:rsidR="00C93512" w:rsidRPr="00E40837">
        <w:rPr>
          <w:rFonts w:ascii="Cambria" w:hAnsi="Cambria"/>
          <w:sz w:val="24"/>
        </w:rPr>
        <w:t>Certificate</w:t>
      </w:r>
      <w:r w:rsidR="00C93512" w:rsidRPr="00E40837">
        <w:rPr>
          <w:rFonts w:ascii="Cambria" w:hAnsi="Cambria"/>
          <w:spacing w:val="-2"/>
          <w:sz w:val="24"/>
        </w:rPr>
        <w:t xml:space="preserve"> </w:t>
      </w:r>
      <w:r w:rsidR="00C93512" w:rsidRPr="00E40837">
        <w:rPr>
          <w:rFonts w:ascii="Cambria" w:hAnsi="Cambria"/>
          <w:sz w:val="24"/>
        </w:rPr>
        <w:t>of Incorporation</w:t>
      </w:r>
      <w:r w:rsidR="00C93512" w:rsidRPr="00E40837">
        <w:rPr>
          <w:rFonts w:ascii="Cambria" w:hAnsi="Cambria"/>
          <w:spacing w:val="-1"/>
          <w:sz w:val="24"/>
        </w:rPr>
        <w:t xml:space="preserve"> </w:t>
      </w:r>
      <w:r w:rsidR="00C93512" w:rsidRPr="00E40837">
        <w:rPr>
          <w:rFonts w:ascii="Cambria" w:hAnsi="Cambria"/>
          <w:sz w:val="24"/>
        </w:rPr>
        <w:t>with Identity</w:t>
      </w:r>
      <w:r w:rsidR="00C93512" w:rsidRPr="00E40837">
        <w:rPr>
          <w:rFonts w:ascii="Cambria" w:hAnsi="Cambria"/>
          <w:spacing w:val="-6"/>
          <w:sz w:val="24"/>
        </w:rPr>
        <w:t xml:space="preserve"> </w:t>
      </w:r>
      <w:r w:rsidR="00C93512" w:rsidRPr="00E40837">
        <w:rPr>
          <w:rFonts w:ascii="Cambria" w:hAnsi="Cambria"/>
          <w:sz w:val="24"/>
        </w:rPr>
        <w:t>No.</w:t>
      </w:r>
      <w:r w:rsidR="0076166A" w:rsidRPr="00E40837">
        <w:rPr>
          <w:rFonts w:ascii="Cambria" w:hAnsi="Cambria"/>
          <w:sz w:val="24"/>
        </w:rPr>
        <w:t xml:space="preserve"> </w:t>
      </w:r>
      <w:r w:rsidR="004D0FA4" w:rsidRPr="00E40837">
        <w:rPr>
          <w:rFonts w:ascii="Cambria" w:hAnsi="Cambria"/>
          <w:sz w:val="24"/>
        </w:rPr>
        <w:t>AAZ-8138</w:t>
      </w:r>
      <w:r w:rsidR="00231F0B" w:rsidRPr="00E40837">
        <w:rPr>
          <w:rFonts w:ascii="Cambria" w:hAnsi="Cambria"/>
          <w:sz w:val="24"/>
        </w:rPr>
        <w:t xml:space="preserve"> &amp; t</w:t>
      </w:r>
      <w:r w:rsidR="00C93512" w:rsidRPr="00E40837">
        <w:rPr>
          <w:rFonts w:ascii="Cambria" w:hAnsi="Cambria"/>
          <w:sz w:val="24"/>
        </w:rPr>
        <w:t xml:space="preserve">he PAN Number of the company is </w:t>
      </w:r>
      <w:r w:rsidR="00AC40C9" w:rsidRPr="00E40837">
        <w:rPr>
          <w:rFonts w:ascii="Cambria" w:hAnsi="Cambria"/>
          <w:sz w:val="24"/>
          <w:highlight w:val="yellow"/>
        </w:rPr>
        <w:t>XXXX</w:t>
      </w:r>
      <w:r w:rsidR="00C93512" w:rsidRPr="00E40837">
        <w:rPr>
          <w:rFonts w:ascii="Cambria" w:hAnsi="Cambria"/>
          <w:sz w:val="24"/>
        </w:rPr>
        <w:t>.</w:t>
      </w:r>
    </w:p>
    <w:p w14:paraId="66069FA6" w14:textId="77777777" w:rsidR="00AC40C9" w:rsidRPr="00EC46A1" w:rsidRDefault="00AC40C9" w:rsidP="006A76D8">
      <w:pPr>
        <w:pStyle w:val="ListParagraph"/>
        <w:tabs>
          <w:tab w:val="left" w:pos="284"/>
          <w:tab w:val="left" w:pos="567"/>
          <w:tab w:val="left" w:pos="994"/>
        </w:tabs>
        <w:ind w:left="851" w:right="119"/>
        <w:contextualSpacing w:val="0"/>
        <w:jc w:val="both"/>
        <w:rPr>
          <w:rFonts w:ascii="Cambria" w:hAnsi="Cambria"/>
          <w:sz w:val="24"/>
        </w:rPr>
      </w:pPr>
    </w:p>
    <w:p w14:paraId="7C5320B7" w14:textId="77777777" w:rsidR="00C93512" w:rsidRDefault="00C93512" w:rsidP="006A76D8">
      <w:pPr>
        <w:pStyle w:val="ListParagraph"/>
        <w:numPr>
          <w:ilvl w:val="2"/>
          <w:numId w:val="4"/>
        </w:numPr>
        <w:tabs>
          <w:tab w:val="left" w:pos="284"/>
          <w:tab w:val="left" w:pos="567"/>
          <w:tab w:val="left" w:pos="994"/>
        </w:tabs>
        <w:ind w:left="851" w:right="119"/>
        <w:contextualSpacing w:val="0"/>
        <w:jc w:val="both"/>
        <w:rPr>
          <w:rFonts w:ascii="Cambria" w:hAnsi="Cambria"/>
          <w:sz w:val="24"/>
        </w:rPr>
      </w:pPr>
      <w:r w:rsidRPr="00EC46A1">
        <w:rPr>
          <w:rFonts w:ascii="Cambria" w:hAnsi="Cambria"/>
          <w:sz w:val="24"/>
        </w:rPr>
        <w:t>CEO is responsible for handling all legal matters and his responsibilities are defined as per the requirement of Hygiene rating Audit Agency.</w:t>
      </w:r>
    </w:p>
    <w:p w14:paraId="71E9DC0E" w14:textId="77777777" w:rsidR="00AC40C9" w:rsidRPr="00EC46A1" w:rsidRDefault="00AC40C9" w:rsidP="006A76D8">
      <w:pPr>
        <w:pStyle w:val="ListParagraph"/>
        <w:tabs>
          <w:tab w:val="left" w:pos="284"/>
          <w:tab w:val="left" w:pos="567"/>
          <w:tab w:val="left" w:pos="994"/>
        </w:tabs>
        <w:ind w:left="851" w:right="119"/>
        <w:contextualSpacing w:val="0"/>
        <w:jc w:val="both"/>
        <w:rPr>
          <w:rFonts w:ascii="Cambria" w:hAnsi="Cambria"/>
          <w:sz w:val="24"/>
        </w:rPr>
      </w:pPr>
    </w:p>
    <w:p w14:paraId="51A34B46" w14:textId="77777777" w:rsidR="00C93512" w:rsidRPr="00EC46A1" w:rsidRDefault="00C93512" w:rsidP="006A76D8">
      <w:pPr>
        <w:pStyle w:val="ListParagraph"/>
        <w:numPr>
          <w:ilvl w:val="2"/>
          <w:numId w:val="4"/>
        </w:numPr>
        <w:tabs>
          <w:tab w:val="left" w:pos="284"/>
          <w:tab w:val="left" w:pos="567"/>
          <w:tab w:val="left" w:pos="994"/>
        </w:tabs>
        <w:ind w:left="851" w:right="119"/>
        <w:contextualSpacing w:val="0"/>
        <w:jc w:val="both"/>
        <w:rPr>
          <w:rFonts w:ascii="Cambria" w:hAnsi="Cambria"/>
          <w:sz w:val="24"/>
        </w:rPr>
      </w:pPr>
      <w:r w:rsidRPr="00EC46A1">
        <w:rPr>
          <w:rFonts w:ascii="Cambria" w:hAnsi="Cambria"/>
          <w:sz w:val="24"/>
        </w:rPr>
        <w:t>On</w:t>
      </w:r>
      <w:r w:rsidRPr="00C020E1">
        <w:rPr>
          <w:rFonts w:ascii="Cambria" w:hAnsi="Cambria"/>
          <w:sz w:val="24"/>
        </w:rPr>
        <w:t xml:space="preserve"> </w:t>
      </w:r>
      <w:r w:rsidRPr="00EC46A1">
        <w:rPr>
          <w:rFonts w:ascii="Cambria" w:hAnsi="Cambria"/>
          <w:sz w:val="24"/>
        </w:rPr>
        <w:t>the</w:t>
      </w:r>
      <w:r w:rsidRPr="00C020E1">
        <w:rPr>
          <w:rFonts w:ascii="Cambria" w:hAnsi="Cambria"/>
          <w:sz w:val="24"/>
        </w:rPr>
        <w:t xml:space="preserve"> </w:t>
      </w:r>
      <w:r w:rsidRPr="00EC46A1">
        <w:rPr>
          <w:rFonts w:ascii="Cambria" w:hAnsi="Cambria"/>
          <w:sz w:val="24"/>
        </w:rPr>
        <w:t>basis</w:t>
      </w:r>
      <w:r w:rsidRPr="00C020E1">
        <w:rPr>
          <w:rFonts w:ascii="Cambria" w:hAnsi="Cambria"/>
          <w:sz w:val="24"/>
        </w:rPr>
        <w:t xml:space="preserve"> </w:t>
      </w:r>
      <w:r w:rsidRPr="00EC46A1">
        <w:rPr>
          <w:rFonts w:ascii="Cambria" w:hAnsi="Cambria"/>
          <w:sz w:val="24"/>
        </w:rPr>
        <w:t>of</w:t>
      </w:r>
      <w:r w:rsidRPr="00C020E1">
        <w:rPr>
          <w:rFonts w:ascii="Cambria" w:hAnsi="Cambria"/>
          <w:sz w:val="24"/>
        </w:rPr>
        <w:t xml:space="preserve"> </w:t>
      </w:r>
      <w:r w:rsidRPr="00EC46A1">
        <w:rPr>
          <w:rFonts w:ascii="Cambria" w:hAnsi="Cambria"/>
          <w:sz w:val="24"/>
        </w:rPr>
        <w:t>the</w:t>
      </w:r>
      <w:r w:rsidRPr="00C020E1">
        <w:rPr>
          <w:rFonts w:ascii="Cambria" w:hAnsi="Cambria"/>
          <w:sz w:val="24"/>
        </w:rPr>
        <w:t xml:space="preserve"> </w:t>
      </w:r>
      <w:r w:rsidRPr="00EC46A1">
        <w:rPr>
          <w:rFonts w:ascii="Cambria" w:hAnsi="Cambria"/>
          <w:sz w:val="24"/>
        </w:rPr>
        <w:t>legal</w:t>
      </w:r>
      <w:r w:rsidRPr="00C020E1">
        <w:rPr>
          <w:rFonts w:ascii="Cambria" w:hAnsi="Cambria"/>
          <w:sz w:val="24"/>
        </w:rPr>
        <w:t xml:space="preserve"> </w:t>
      </w:r>
      <w:r w:rsidRPr="00EC46A1">
        <w:rPr>
          <w:rFonts w:ascii="Cambria" w:hAnsi="Cambria"/>
          <w:sz w:val="24"/>
        </w:rPr>
        <w:t>requirements</w:t>
      </w:r>
      <w:r w:rsidRPr="00C020E1">
        <w:rPr>
          <w:rFonts w:ascii="Cambria" w:hAnsi="Cambria"/>
          <w:sz w:val="24"/>
        </w:rPr>
        <w:t xml:space="preserve"> </w:t>
      </w:r>
      <w:r w:rsidRPr="00EC46A1">
        <w:rPr>
          <w:rFonts w:ascii="Cambria" w:hAnsi="Cambria"/>
          <w:sz w:val="24"/>
        </w:rPr>
        <w:t>laid</w:t>
      </w:r>
      <w:r w:rsidRPr="00C020E1">
        <w:rPr>
          <w:rFonts w:ascii="Cambria" w:hAnsi="Cambria"/>
          <w:sz w:val="24"/>
        </w:rPr>
        <w:t xml:space="preserve"> </w:t>
      </w:r>
      <w:r w:rsidRPr="00EC46A1">
        <w:rPr>
          <w:rFonts w:ascii="Cambria" w:hAnsi="Cambria"/>
          <w:sz w:val="24"/>
        </w:rPr>
        <w:t>down</w:t>
      </w:r>
      <w:r w:rsidRPr="00C020E1">
        <w:rPr>
          <w:rFonts w:ascii="Cambria" w:hAnsi="Cambria"/>
          <w:sz w:val="24"/>
        </w:rPr>
        <w:t xml:space="preserve"> </w:t>
      </w:r>
      <w:r w:rsidRPr="00EC46A1">
        <w:rPr>
          <w:rFonts w:ascii="Cambria" w:hAnsi="Cambria"/>
          <w:sz w:val="24"/>
        </w:rPr>
        <w:t>by</w:t>
      </w:r>
      <w:r w:rsidRPr="00C020E1">
        <w:rPr>
          <w:rFonts w:ascii="Cambria" w:hAnsi="Cambria"/>
          <w:sz w:val="24"/>
        </w:rPr>
        <w:t xml:space="preserve"> </w:t>
      </w:r>
      <w:r w:rsidRPr="00EC46A1">
        <w:rPr>
          <w:rFonts w:ascii="Cambria" w:hAnsi="Cambria"/>
          <w:sz w:val="24"/>
        </w:rPr>
        <w:t>the</w:t>
      </w:r>
      <w:r w:rsidRPr="00C020E1">
        <w:rPr>
          <w:rFonts w:ascii="Cambria" w:hAnsi="Cambria"/>
          <w:sz w:val="24"/>
        </w:rPr>
        <w:t xml:space="preserve"> </w:t>
      </w:r>
      <w:r w:rsidRPr="00EC46A1">
        <w:rPr>
          <w:rFonts w:ascii="Cambria" w:hAnsi="Cambria"/>
          <w:sz w:val="24"/>
        </w:rPr>
        <w:t>Ministry</w:t>
      </w:r>
      <w:r w:rsidRPr="00C020E1">
        <w:rPr>
          <w:rFonts w:ascii="Cambria" w:hAnsi="Cambria"/>
          <w:sz w:val="24"/>
        </w:rPr>
        <w:t xml:space="preserve"> </w:t>
      </w:r>
      <w:r w:rsidRPr="00EC46A1">
        <w:rPr>
          <w:rFonts w:ascii="Cambria" w:hAnsi="Cambria"/>
          <w:sz w:val="24"/>
        </w:rPr>
        <w:t>implementation</w:t>
      </w:r>
      <w:r w:rsidRPr="00C020E1">
        <w:rPr>
          <w:rFonts w:ascii="Cambria" w:hAnsi="Cambria"/>
          <w:sz w:val="24"/>
        </w:rPr>
        <w:t xml:space="preserve"> </w:t>
      </w:r>
      <w:r w:rsidRPr="00EC46A1">
        <w:rPr>
          <w:rFonts w:ascii="Cambria" w:hAnsi="Cambria"/>
          <w:sz w:val="24"/>
        </w:rPr>
        <w:t>of procedures is done and Technical Manager is responsible for the same.</w:t>
      </w:r>
    </w:p>
    <w:p w14:paraId="008B978C" w14:textId="77777777" w:rsidR="00C93512" w:rsidRPr="00EC46A1" w:rsidRDefault="00C93512" w:rsidP="006A76D8">
      <w:pPr>
        <w:pStyle w:val="BodyText"/>
        <w:tabs>
          <w:tab w:val="left" w:pos="284"/>
          <w:tab w:val="left" w:pos="567"/>
        </w:tabs>
        <w:ind w:left="851" w:right="119"/>
        <w:rPr>
          <w:rFonts w:ascii="Cambria" w:hAnsi="Cambria"/>
          <w:sz w:val="24"/>
        </w:rPr>
      </w:pPr>
    </w:p>
    <w:p w14:paraId="1A868232" w14:textId="77777777" w:rsidR="00C93512" w:rsidRPr="00A538CD" w:rsidRDefault="00C93512" w:rsidP="006A76D8">
      <w:pPr>
        <w:pStyle w:val="Heading5"/>
        <w:numPr>
          <w:ilvl w:val="1"/>
          <w:numId w:val="4"/>
        </w:numPr>
        <w:tabs>
          <w:tab w:val="left" w:pos="284"/>
          <w:tab w:val="num" w:pos="360"/>
          <w:tab w:val="left" w:pos="567"/>
          <w:tab w:val="left" w:pos="849"/>
        </w:tabs>
        <w:ind w:left="851" w:right="119" w:hanging="575"/>
        <w:rPr>
          <w:rFonts w:ascii="Cambria" w:hAnsi="Cambria"/>
          <w:b/>
          <w:bCs/>
          <w:sz w:val="24"/>
          <w:szCs w:val="24"/>
        </w:rPr>
      </w:pPr>
      <w:bookmarkStart w:id="2" w:name="_bookmark4"/>
      <w:bookmarkEnd w:id="2"/>
      <w:r w:rsidRPr="00A538CD">
        <w:rPr>
          <w:rFonts w:ascii="Cambria" w:hAnsi="Cambria"/>
          <w:b/>
          <w:bCs/>
          <w:sz w:val="24"/>
          <w:szCs w:val="24"/>
        </w:rPr>
        <w:t>Impartiality</w:t>
      </w:r>
      <w:r w:rsidRPr="00A538CD">
        <w:rPr>
          <w:rFonts w:ascii="Cambria" w:hAnsi="Cambria"/>
          <w:b/>
          <w:bCs/>
          <w:spacing w:val="-1"/>
          <w:sz w:val="24"/>
          <w:szCs w:val="24"/>
        </w:rPr>
        <w:t xml:space="preserve"> </w:t>
      </w:r>
      <w:r w:rsidRPr="00A538CD">
        <w:rPr>
          <w:rFonts w:ascii="Cambria" w:hAnsi="Cambria"/>
          <w:b/>
          <w:bCs/>
          <w:sz w:val="24"/>
          <w:szCs w:val="24"/>
        </w:rPr>
        <w:t>and</w:t>
      </w:r>
      <w:r w:rsidRPr="00A538CD">
        <w:rPr>
          <w:rFonts w:ascii="Cambria" w:hAnsi="Cambria"/>
          <w:b/>
          <w:bCs/>
          <w:spacing w:val="-1"/>
          <w:sz w:val="24"/>
          <w:szCs w:val="24"/>
        </w:rPr>
        <w:t xml:space="preserve"> </w:t>
      </w:r>
      <w:r w:rsidRPr="00A538CD">
        <w:rPr>
          <w:rFonts w:ascii="Cambria" w:hAnsi="Cambria"/>
          <w:b/>
          <w:bCs/>
          <w:spacing w:val="-2"/>
          <w:sz w:val="24"/>
          <w:szCs w:val="24"/>
        </w:rPr>
        <w:t>Independence</w:t>
      </w:r>
    </w:p>
    <w:p w14:paraId="353D71E5" w14:textId="77777777" w:rsidR="00C93512" w:rsidRPr="00EC46A1" w:rsidRDefault="00C93512" w:rsidP="006A76D8">
      <w:pPr>
        <w:pStyle w:val="BodyText"/>
        <w:tabs>
          <w:tab w:val="left" w:pos="284"/>
          <w:tab w:val="left" w:pos="567"/>
        </w:tabs>
        <w:spacing w:before="36"/>
        <w:ind w:left="851" w:right="119"/>
        <w:rPr>
          <w:rFonts w:ascii="Cambria" w:hAnsi="Cambria"/>
          <w:b/>
          <w:sz w:val="24"/>
        </w:rPr>
      </w:pPr>
    </w:p>
    <w:p w14:paraId="11471B78" w14:textId="09440722" w:rsidR="00C93512" w:rsidRPr="00EC46A1" w:rsidRDefault="00C020E1" w:rsidP="006A76D8">
      <w:pPr>
        <w:pStyle w:val="ListParagraph"/>
        <w:numPr>
          <w:ilvl w:val="2"/>
          <w:numId w:val="4"/>
        </w:numPr>
        <w:tabs>
          <w:tab w:val="left" w:pos="284"/>
          <w:tab w:val="left" w:pos="567"/>
          <w:tab w:val="left" w:pos="994"/>
        </w:tabs>
        <w:ind w:left="851" w:right="119"/>
        <w:contextualSpacing w:val="0"/>
        <w:jc w:val="both"/>
        <w:rPr>
          <w:rFonts w:ascii="Cambria" w:hAnsi="Cambria"/>
          <w:sz w:val="24"/>
        </w:rPr>
      </w:pPr>
      <w:r w:rsidRPr="006C1ECD">
        <w:rPr>
          <w:rFonts w:ascii="Cambria" w:hAnsi="Cambria"/>
          <w:sz w:val="24"/>
        </w:rPr>
        <w:t>GCQ Certifications India LLP</w:t>
      </w:r>
      <w:r w:rsidR="00C93512" w:rsidRPr="00C020E1">
        <w:rPr>
          <w:rFonts w:ascii="Cambria" w:hAnsi="Cambria"/>
          <w:sz w:val="24"/>
        </w:rPr>
        <w:t xml:space="preserve"> </w:t>
      </w:r>
      <w:r w:rsidR="00C93512" w:rsidRPr="00EC46A1">
        <w:rPr>
          <w:rFonts w:ascii="Cambria" w:hAnsi="Cambria"/>
          <w:sz w:val="24"/>
        </w:rPr>
        <w:t>takes</w:t>
      </w:r>
      <w:r w:rsidR="00C93512" w:rsidRPr="00C020E1">
        <w:rPr>
          <w:rFonts w:ascii="Cambria" w:hAnsi="Cambria"/>
          <w:sz w:val="24"/>
        </w:rPr>
        <w:t xml:space="preserve"> </w:t>
      </w:r>
      <w:r w:rsidR="00C93512" w:rsidRPr="00EC46A1">
        <w:rPr>
          <w:rFonts w:ascii="Cambria" w:hAnsi="Cambria"/>
          <w:sz w:val="24"/>
        </w:rPr>
        <w:t>Certification</w:t>
      </w:r>
      <w:r w:rsidR="00C93512" w:rsidRPr="00C020E1">
        <w:rPr>
          <w:rFonts w:ascii="Cambria" w:hAnsi="Cambria"/>
          <w:sz w:val="24"/>
        </w:rPr>
        <w:t xml:space="preserve"> </w:t>
      </w:r>
      <w:r w:rsidR="00C93512" w:rsidRPr="00EC46A1">
        <w:rPr>
          <w:rFonts w:ascii="Cambria" w:hAnsi="Cambria"/>
          <w:sz w:val="24"/>
        </w:rPr>
        <w:t>activities</w:t>
      </w:r>
      <w:r w:rsidR="00C93512" w:rsidRPr="00C020E1">
        <w:rPr>
          <w:rFonts w:ascii="Cambria" w:hAnsi="Cambria"/>
          <w:sz w:val="24"/>
        </w:rPr>
        <w:t xml:space="preserve"> </w:t>
      </w:r>
      <w:r w:rsidR="00C93512" w:rsidRPr="00EC46A1">
        <w:rPr>
          <w:rFonts w:ascii="Cambria" w:hAnsi="Cambria"/>
          <w:sz w:val="24"/>
        </w:rPr>
        <w:t>in</w:t>
      </w:r>
      <w:r w:rsidR="00C93512" w:rsidRPr="00C020E1">
        <w:rPr>
          <w:rFonts w:ascii="Cambria" w:hAnsi="Cambria"/>
          <w:sz w:val="24"/>
        </w:rPr>
        <w:t xml:space="preserve"> </w:t>
      </w:r>
      <w:r w:rsidR="00C93512" w:rsidRPr="00EC46A1">
        <w:rPr>
          <w:rFonts w:ascii="Cambria" w:hAnsi="Cambria"/>
          <w:sz w:val="24"/>
        </w:rPr>
        <w:t>an</w:t>
      </w:r>
      <w:r w:rsidR="00C93512" w:rsidRPr="00C020E1">
        <w:rPr>
          <w:rFonts w:ascii="Cambria" w:hAnsi="Cambria"/>
          <w:sz w:val="24"/>
        </w:rPr>
        <w:t xml:space="preserve"> </w:t>
      </w:r>
      <w:r w:rsidR="00C93512" w:rsidRPr="00EC46A1">
        <w:rPr>
          <w:rFonts w:ascii="Cambria" w:hAnsi="Cambria"/>
          <w:sz w:val="24"/>
        </w:rPr>
        <w:t>impartial</w:t>
      </w:r>
      <w:r w:rsidR="00C93512" w:rsidRPr="00C020E1">
        <w:rPr>
          <w:rFonts w:ascii="Cambria" w:hAnsi="Cambria"/>
          <w:sz w:val="24"/>
        </w:rPr>
        <w:t xml:space="preserve"> </w:t>
      </w:r>
      <w:r w:rsidR="00C93512" w:rsidRPr="00EC46A1">
        <w:rPr>
          <w:rFonts w:ascii="Cambria" w:hAnsi="Cambria"/>
          <w:sz w:val="24"/>
        </w:rPr>
        <w:t>manner</w:t>
      </w:r>
      <w:r w:rsidR="00C93512" w:rsidRPr="00C020E1">
        <w:rPr>
          <w:rFonts w:ascii="Cambria" w:hAnsi="Cambria"/>
          <w:sz w:val="24"/>
        </w:rPr>
        <w:t xml:space="preserve"> </w:t>
      </w:r>
      <w:r w:rsidR="00C93512" w:rsidRPr="00EC46A1">
        <w:rPr>
          <w:rFonts w:ascii="Cambria" w:hAnsi="Cambria"/>
          <w:sz w:val="24"/>
        </w:rPr>
        <w:t>without</w:t>
      </w:r>
      <w:r w:rsidR="00C93512" w:rsidRPr="00C020E1">
        <w:rPr>
          <w:rFonts w:ascii="Cambria" w:hAnsi="Cambria"/>
          <w:sz w:val="24"/>
        </w:rPr>
        <w:t xml:space="preserve"> </w:t>
      </w:r>
      <w:r w:rsidR="00C93512" w:rsidRPr="00EC46A1">
        <w:rPr>
          <w:rFonts w:ascii="Cambria" w:hAnsi="Cambria"/>
          <w:sz w:val="24"/>
        </w:rPr>
        <w:t>any</w:t>
      </w:r>
      <w:r w:rsidR="00C93512" w:rsidRPr="00C020E1">
        <w:rPr>
          <w:rFonts w:ascii="Cambria" w:hAnsi="Cambria"/>
          <w:sz w:val="24"/>
        </w:rPr>
        <w:t xml:space="preserve"> </w:t>
      </w:r>
      <w:r w:rsidR="00C93512" w:rsidRPr="00EC46A1">
        <w:rPr>
          <w:rFonts w:ascii="Cambria" w:hAnsi="Cambria"/>
          <w:sz w:val="24"/>
        </w:rPr>
        <w:t>discrimination and</w:t>
      </w:r>
      <w:r w:rsidR="00C93512" w:rsidRPr="00C020E1">
        <w:rPr>
          <w:rFonts w:ascii="Cambria" w:hAnsi="Cambria"/>
          <w:sz w:val="24"/>
        </w:rPr>
        <w:t xml:space="preserve"> </w:t>
      </w:r>
      <w:r w:rsidR="00C93512" w:rsidRPr="00EC46A1">
        <w:rPr>
          <w:rFonts w:ascii="Cambria" w:hAnsi="Cambria"/>
          <w:sz w:val="24"/>
        </w:rPr>
        <w:t xml:space="preserve">has established and implemented an </w:t>
      </w:r>
      <w:r w:rsidR="00C93512" w:rsidRPr="00C020E1">
        <w:rPr>
          <w:rFonts w:ascii="Cambria" w:hAnsi="Cambria"/>
          <w:sz w:val="24"/>
        </w:rPr>
        <w:t xml:space="preserve">Impartiality Policy </w:t>
      </w:r>
      <w:r w:rsidR="00C93512" w:rsidRPr="00C020E1">
        <w:rPr>
          <w:rFonts w:ascii="Cambria" w:hAnsi="Cambria"/>
          <w:b/>
          <w:bCs/>
          <w:sz w:val="24"/>
        </w:rPr>
        <w:t>(Annexure A)</w:t>
      </w:r>
      <w:r>
        <w:rPr>
          <w:rFonts w:ascii="Cambria" w:hAnsi="Cambria"/>
          <w:sz w:val="24"/>
        </w:rPr>
        <w:t xml:space="preserve"> </w:t>
      </w:r>
      <w:r w:rsidR="00C93512" w:rsidRPr="00EC46A1">
        <w:rPr>
          <w:rFonts w:ascii="Cambria" w:hAnsi="Cambria"/>
          <w:sz w:val="24"/>
        </w:rPr>
        <w:t xml:space="preserve">for the same which is publicly available and has been uploaded on the website. </w:t>
      </w:r>
      <w:proofErr w:type="gramStart"/>
      <w:r w:rsidR="00C93512" w:rsidRPr="00EC46A1">
        <w:rPr>
          <w:rFonts w:ascii="Cambria" w:hAnsi="Cambria"/>
          <w:sz w:val="24"/>
        </w:rPr>
        <w:t>Also</w:t>
      </w:r>
      <w:proofErr w:type="gramEnd"/>
      <w:r w:rsidR="00C93512" w:rsidRPr="00EC46A1">
        <w:rPr>
          <w:rFonts w:ascii="Cambria" w:hAnsi="Cambria"/>
          <w:sz w:val="24"/>
        </w:rPr>
        <w:t xml:space="preserve"> Communication policy has been established as per </w:t>
      </w:r>
      <w:r w:rsidRPr="00C020E1">
        <w:rPr>
          <w:rFonts w:ascii="Cambria" w:hAnsi="Cambria"/>
          <w:b/>
          <w:bCs/>
          <w:sz w:val="24"/>
        </w:rPr>
        <w:t>(</w:t>
      </w:r>
      <w:r w:rsidR="00C93512" w:rsidRPr="00C020E1">
        <w:rPr>
          <w:rFonts w:ascii="Cambria" w:hAnsi="Cambria"/>
          <w:b/>
          <w:bCs/>
          <w:sz w:val="24"/>
        </w:rPr>
        <w:t>Annexure B</w:t>
      </w:r>
      <w:r w:rsidRPr="00C020E1">
        <w:rPr>
          <w:rFonts w:ascii="Cambria" w:hAnsi="Cambria"/>
          <w:b/>
          <w:bCs/>
          <w:sz w:val="24"/>
        </w:rPr>
        <w:t>)</w:t>
      </w:r>
      <w:r w:rsidR="00C93512" w:rsidRPr="00EC46A1">
        <w:rPr>
          <w:rFonts w:ascii="Cambria" w:hAnsi="Cambria"/>
          <w:sz w:val="24"/>
        </w:rPr>
        <w:t>. to ensure that the same has been communicated effectively in the organization.</w:t>
      </w:r>
    </w:p>
    <w:p w14:paraId="6FF575E6" w14:textId="77777777" w:rsidR="00C93512" w:rsidRPr="00EC46A1" w:rsidRDefault="00C93512" w:rsidP="006A76D8">
      <w:pPr>
        <w:pStyle w:val="BodyText"/>
        <w:tabs>
          <w:tab w:val="left" w:pos="284"/>
          <w:tab w:val="left" w:pos="567"/>
        </w:tabs>
        <w:spacing w:before="39"/>
        <w:ind w:left="851" w:right="119"/>
        <w:rPr>
          <w:rFonts w:ascii="Cambria" w:hAnsi="Cambria"/>
          <w:sz w:val="24"/>
        </w:rPr>
      </w:pPr>
    </w:p>
    <w:p w14:paraId="4D5D8EED" w14:textId="194D6C13" w:rsidR="007B18A1" w:rsidRDefault="00C020E1" w:rsidP="006A76D8">
      <w:pPr>
        <w:pStyle w:val="ListParagraph"/>
        <w:numPr>
          <w:ilvl w:val="2"/>
          <w:numId w:val="4"/>
        </w:numPr>
        <w:tabs>
          <w:tab w:val="left" w:pos="284"/>
          <w:tab w:val="left" w:pos="567"/>
          <w:tab w:val="left" w:pos="994"/>
        </w:tabs>
        <w:ind w:left="851" w:right="119"/>
        <w:contextualSpacing w:val="0"/>
        <w:jc w:val="both"/>
        <w:rPr>
          <w:rFonts w:ascii="Cambria" w:hAnsi="Cambria"/>
          <w:sz w:val="24"/>
        </w:rPr>
      </w:pPr>
      <w:r w:rsidRPr="006C1ECD">
        <w:rPr>
          <w:rFonts w:ascii="Cambria" w:hAnsi="Cambria"/>
          <w:sz w:val="24"/>
        </w:rPr>
        <w:t>GCQ Certifications India LLP</w:t>
      </w:r>
      <w:r w:rsidRPr="00C020E1">
        <w:rPr>
          <w:rFonts w:ascii="Cambria" w:hAnsi="Cambria"/>
          <w:sz w:val="24"/>
        </w:rPr>
        <w:t xml:space="preserve"> </w:t>
      </w:r>
      <w:r w:rsidR="00C93512" w:rsidRPr="00EC46A1">
        <w:rPr>
          <w:rFonts w:ascii="Cambria" w:hAnsi="Cambria"/>
          <w:sz w:val="24"/>
        </w:rPr>
        <w:t>is responsible for the Impartiality of its certification activities and will not allow commercial, financial or other pressures to compromise impartiality. If any relationship poses</w:t>
      </w:r>
      <w:r w:rsidR="00C93512" w:rsidRPr="00EC46A1">
        <w:rPr>
          <w:rFonts w:ascii="Cambria" w:hAnsi="Cambria"/>
          <w:spacing w:val="-4"/>
          <w:sz w:val="24"/>
        </w:rPr>
        <w:t xml:space="preserve"> </w:t>
      </w:r>
      <w:r w:rsidR="00C93512" w:rsidRPr="00EC46A1">
        <w:rPr>
          <w:rFonts w:ascii="Cambria" w:hAnsi="Cambria"/>
          <w:sz w:val="24"/>
        </w:rPr>
        <w:t>an</w:t>
      </w:r>
      <w:r w:rsidR="00C93512" w:rsidRPr="00EC46A1">
        <w:rPr>
          <w:rFonts w:ascii="Cambria" w:hAnsi="Cambria"/>
          <w:spacing w:val="-4"/>
          <w:sz w:val="24"/>
        </w:rPr>
        <w:t xml:space="preserve"> </w:t>
      </w:r>
      <w:r w:rsidR="00C93512" w:rsidRPr="00EC46A1">
        <w:rPr>
          <w:rFonts w:ascii="Cambria" w:hAnsi="Cambria"/>
          <w:sz w:val="24"/>
        </w:rPr>
        <w:t>unacceptable</w:t>
      </w:r>
      <w:r w:rsidR="00C93512" w:rsidRPr="00EC46A1">
        <w:rPr>
          <w:rFonts w:ascii="Cambria" w:hAnsi="Cambria"/>
          <w:spacing w:val="-5"/>
          <w:sz w:val="24"/>
        </w:rPr>
        <w:t xml:space="preserve"> </w:t>
      </w:r>
      <w:r w:rsidR="00C93512" w:rsidRPr="00EC46A1">
        <w:rPr>
          <w:rFonts w:ascii="Cambria" w:hAnsi="Cambria"/>
          <w:sz w:val="24"/>
        </w:rPr>
        <w:t>threat</w:t>
      </w:r>
      <w:r w:rsidR="00C93512" w:rsidRPr="00EC46A1">
        <w:rPr>
          <w:rFonts w:ascii="Cambria" w:hAnsi="Cambria"/>
          <w:spacing w:val="-4"/>
          <w:sz w:val="24"/>
        </w:rPr>
        <w:t xml:space="preserve"> </w:t>
      </w:r>
      <w:r w:rsidR="00C93512" w:rsidRPr="00EC46A1">
        <w:rPr>
          <w:rFonts w:ascii="Cambria" w:hAnsi="Cambria"/>
          <w:sz w:val="24"/>
        </w:rPr>
        <w:t>to</w:t>
      </w:r>
      <w:r w:rsidR="00C93512" w:rsidRPr="00EC46A1">
        <w:rPr>
          <w:rFonts w:ascii="Cambria" w:hAnsi="Cambria"/>
          <w:spacing w:val="-4"/>
          <w:sz w:val="24"/>
        </w:rPr>
        <w:t xml:space="preserve"> </w:t>
      </w:r>
      <w:r w:rsidR="00C93512" w:rsidRPr="00EC46A1">
        <w:rPr>
          <w:rFonts w:ascii="Cambria" w:hAnsi="Cambria"/>
          <w:sz w:val="24"/>
        </w:rPr>
        <w:t>impartiality,</w:t>
      </w:r>
      <w:r w:rsidR="00C93512" w:rsidRPr="00EC46A1">
        <w:rPr>
          <w:rFonts w:ascii="Cambria" w:hAnsi="Cambria"/>
          <w:spacing w:val="-4"/>
          <w:sz w:val="24"/>
        </w:rPr>
        <w:t xml:space="preserve"> </w:t>
      </w:r>
      <w:r w:rsidR="00C93512" w:rsidRPr="00EC46A1">
        <w:rPr>
          <w:rFonts w:ascii="Cambria" w:hAnsi="Cambria"/>
          <w:sz w:val="24"/>
        </w:rPr>
        <w:t>then</w:t>
      </w:r>
      <w:r w:rsidR="00C93512" w:rsidRPr="00EC46A1">
        <w:rPr>
          <w:rFonts w:ascii="Cambria" w:hAnsi="Cambria"/>
          <w:spacing w:val="-4"/>
          <w:sz w:val="24"/>
        </w:rPr>
        <w:t xml:space="preserve"> </w:t>
      </w:r>
      <w:r w:rsidR="00C93512" w:rsidRPr="00EC46A1">
        <w:rPr>
          <w:rFonts w:ascii="Cambria" w:hAnsi="Cambria"/>
          <w:sz w:val="24"/>
        </w:rPr>
        <w:t>it</w:t>
      </w:r>
      <w:r w:rsidR="00C93512" w:rsidRPr="00EC46A1">
        <w:rPr>
          <w:rFonts w:ascii="Cambria" w:hAnsi="Cambria"/>
          <w:spacing w:val="-4"/>
          <w:sz w:val="24"/>
        </w:rPr>
        <w:t xml:space="preserve"> </w:t>
      </w:r>
      <w:r w:rsidR="00C93512" w:rsidRPr="00EC46A1">
        <w:rPr>
          <w:rFonts w:ascii="Cambria" w:hAnsi="Cambria"/>
          <w:sz w:val="24"/>
        </w:rPr>
        <w:t>will</w:t>
      </w:r>
      <w:r w:rsidR="00C93512" w:rsidRPr="00EC46A1">
        <w:rPr>
          <w:rFonts w:ascii="Cambria" w:hAnsi="Cambria"/>
          <w:spacing w:val="-4"/>
          <w:sz w:val="24"/>
        </w:rPr>
        <w:t xml:space="preserve"> </w:t>
      </w:r>
      <w:r w:rsidR="00C93512" w:rsidRPr="00EC46A1">
        <w:rPr>
          <w:rFonts w:ascii="Cambria" w:hAnsi="Cambria"/>
          <w:sz w:val="24"/>
        </w:rPr>
        <w:t>not</w:t>
      </w:r>
      <w:r w:rsidR="00C93512" w:rsidRPr="00EC46A1">
        <w:rPr>
          <w:rFonts w:ascii="Cambria" w:hAnsi="Cambria"/>
          <w:spacing w:val="-4"/>
          <w:sz w:val="24"/>
        </w:rPr>
        <w:t xml:space="preserve"> </w:t>
      </w:r>
      <w:r w:rsidR="00C93512" w:rsidRPr="00EC46A1">
        <w:rPr>
          <w:rFonts w:ascii="Cambria" w:hAnsi="Cambria"/>
          <w:sz w:val="24"/>
        </w:rPr>
        <w:t>provide</w:t>
      </w:r>
      <w:r w:rsidR="00C93512" w:rsidRPr="00EC46A1">
        <w:rPr>
          <w:rFonts w:ascii="Cambria" w:hAnsi="Cambria"/>
          <w:spacing w:val="-4"/>
          <w:sz w:val="24"/>
        </w:rPr>
        <w:t xml:space="preserve"> </w:t>
      </w:r>
      <w:r w:rsidR="00C93512" w:rsidRPr="00EC46A1">
        <w:rPr>
          <w:rFonts w:ascii="Cambria" w:hAnsi="Cambria"/>
          <w:sz w:val="24"/>
        </w:rPr>
        <w:t>certification.</w:t>
      </w:r>
      <w:r w:rsidR="00C93512" w:rsidRPr="00EC46A1">
        <w:rPr>
          <w:rFonts w:ascii="Cambria" w:hAnsi="Cambria"/>
          <w:spacing w:val="-4"/>
          <w:sz w:val="24"/>
        </w:rPr>
        <w:t xml:space="preserve"> </w:t>
      </w:r>
      <w:r w:rsidR="00C93512" w:rsidRPr="00EC46A1">
        <w:rPr>
          <w:rFonts w:ascii="Cambria" w:hAnsi="Cambria"/>
          <w:sz w:val="24"/>
        </w:rPr>
        <w:t>The</w:t>
      </w:r>
      <w:r w:rsidR="00C93512" w:rsidRPr="00EC46A1">
        <w:rPr>
          <w:rFonts w:ascii="Cambria" w:hAnsi="Cambria"/>
          <w:spacing w:val="-6"/>
          <w:sz w:val="24"/>
        </w:rPr>
        <w:t xml:space="preserve"> </w:t>
      </w:r>
      <w:r w:rsidR="00C93512" w:rsidRPr="00EC46A1">
        <w:rPr>
          <w:rFonts w:ascii="Cambria" w:hAnsi="Cambria"/>
          <w:sz w:val="24"/>
        </w:rPr>
        <w:t xml:space="preserve">means to mitigate the threats to impartiality have been documented in the </w:t>
      </w:r>
      <w:r w:rsidR="004C3A13">
        <w:rPr>
          <w:rFonts w:ascii="Cambria" w:hAnsi="Cambria"/>
          <w:b/>
          <w:sz w:val="24"/>
        </w:rPr>
        <w:t xml:space="preserve">Procedure for </w:t>
      </w:r>
      <w:r w:rsidR="00C93512" w:rsidRPr="00EC46A1">
        <w:rPr>
          <w:rFonts w:ascii="Cambria" w:hAnsi="Cambria"/>
          <w:b/>
          <w:sz w:val="24"/>
        </w:rPr>
        <w:t>Impartiality</w:t>
      </w:r>
      <w:r w:rsidR="00F0464F">
        <w:rPr>
          <w:rFonts w:ascii="Cambria" w:hAnsi="Cambria"/>
          <w:b/>
          <w:sz w:val="24"/>
        </w:rPr>
        <w:t xml:space="preserve"> and Independence</w:t>
      </w:r>
      <w:r w:rsidR="00C93512" w:rsidRPr="00EC46A1">
        <w:rPr>
          <w:rFonts w:ascii="Cambria" w:hAnsi="Cambria"/>
          <w:b/>
          <w:sz w:val="24"/>
        </w:rPr>
        <w:t xml:space="preserve"> Ref.</w:t>
      </w:r>
      <w:r>
        <w:rPr>
          <w:rFonts w:ascii="Cambria" w:hAnsi="Cambria"/>
          <w:b/>
          <w:sz w:val="24"/>
        </w:rPr>
        <w:t xml:space="preserve"> </w:t>
      </w:r>
      <w:r w:rsidR="00C93512" w:rsidRPr="00EC46A1">
        <w:rPr>
          <w:rFonts w:ascii="Cambria" w:hAnsi="Cambria"/>
          <w:b/>
          <w:sz w:val="24"/>
        </w:rPr>
        <w:t>Doc. No.</w:t>
      </w:r>
      <w:r>
        <w:rPr>
          <w:rFonts w:ascii="Cambria" w:hAnsi="Cambria"/>
          <w:b/>
          <w:sz w:val="24"/>
        </w:rPr>
        <w:t xml:space="preserve"> </w:t>
      </w:r>
      <w:r w:rsidR="00374151" w:rsidRPr="00374151">
        <w:rPr>
          <w:rFonts w:ascii="Cambria" w:hAnsi="Cambria"/>
          <w:b/>
          <w:sz w:val="24"/>
        </w:rPr>
        <w:t>GCQ-OCP-</w:t>
      </w:r>
      <w:r w:rsidR="00283B18" w:rsidRPr="00911AF7">
        <w:rPr>
          <w:rFonts w:ascii="Cambria" w:hAnsi="Cambria"/>
          <w:b/>
          <w:sz w:val="24"/>
          <w:highlight w:val="yellow"/>
        </w:rPr>
        <w:t>HRA-0</w:t>
      </w:r>
      <w:r w:rsidR="00374151" w:rsidRPr="00911AF7">
        <w:rPr>
          <w:rFonts w:ascii="Cambria" w:hAnsi="Cambria"/>
          <w:b/>
          <w:sz w:val="24"/>
          <w:highlight w:val="yellow"/>
        </w:rPr>
        <w:t>2</w:t>
      </w:r>
      <w:r w:rsidR="00374151">
        <w:rPr>
          <w:rFonts w:ascii="Cambria" w:hAnsi="Cambria"/>
          <w:b/>
          <w:sz w:val="24"/>
        </w:rPr>
        <w:t xml:space="preserve"> </w:t>
      </w:r>
      <w:r w:rsidR="00C93512" w:rsidRPr="00EC46A1">
        <w:rPr>
          <w:rFonts w:ascii="Cambria" w:hAnsi="Cambria"/>
          <w:sz w:val="24"/>
        </w:rPr>
        <w:t>of this manual.</w:t>
      </w:r>
    </w:p>
    <w:p w14:paraId="1940F7C3" w14:textId="77777777" w:rsidR="007B18A1" w:rsidRPr="007B18A1" w:rsidRDefault="007B18A1" w:rsidP="006A76D8">
      <w:pPr>
        <w:pStyle w:val="ListParagraph"/>
        <w:tabs>
          <w:tab w:val="left" w:pos="284"/>
          <w:tab w:val="left" w:pos="567"/>
        </w:tabs>
        <w:ind w:left="851" w:right="119"/>
        <w:rPr>
          <w:rFonts w:ascii="Cambria" w:hAnsi="Cambria"/>
          <w:sz w:val="24"/>
        </w:rPr>
      </w:pPr>
    </w:p>
    <w:p w14:paraId="6A1CA0FD" w14:textId="3049B2A4" w:rsidR="00C93512" w:rsidRDefault="00C93512" w:rsidP="006A76D8">
      <w:pPr>
        <w:pStyle w:val="ListParagraph"/>
        <w:numPr>
          <w:ilvl w:val="2"/>
          <w:numId w:val="4"/>
        </w:numPr>
        <w:tabs>
          <w:tab w:val="left" w:pos="284"/>
          <w:tab w:val="left" w:pos="567"/>
          <w:tab w:val="left" w:pos="994"/>
        </w:tabs>
        <w:ind w:left="851" w:right="119"/>
        <w:contextualSpacing w:val="0"/>
        <w:jc w:val="both"/>
        <w:rPr>
          <w:rFonts w:ascii="Cambria" w:hAnsi="Cambria"/>
          <w:sz w:val="24"/>
        </w:rPr>
      </w:pPr>
      <w:r w:rsidRPr="007B18A1">
        <w:rPr>
          <w:rFonts w:ascii="Cambria" w:hAnsi="Cambria"/>
          <w:sz w:val="24"/>
        </w:rPr>
        <w:t xml:space="preserve">The employment and subcontractor agreement of </w:t>
      </w:r>
      <w:r w:rsidR="007B18A1" w:rsidRPr="006C1ECD">
        <w:rPr>
          <w:rFonts w:ascii="Cambria" w:hAnsi="Cambria"/>
          <w:sz w:val="24"/>
        </w:rPr>
        <w:t>GCQ Certifications India LLP</w:t>
      </w:r>
      <w:r w:rsidRPr="007B18A1">
        <w:rPr>
          <w:rFonts w:ascii="Cambria" w:hAnsi="Cambria"/>
          <w:sz w:val="24"/>
        </w:rPr>
        <w:t xml:space="preserve"> reproduces the impartiality commitment of the management. All personnel have signed the agreement that they are thoroughly aware of </w:t>
      </w:r>
      <w:r w:rsidR="007B18A1" w:rsidRPr="006C1ECD">
        <w:rPr>
          <w:rFonts w:ascii="Cambria" w:hAnsi="Cambria"/>
          <w:sz w:val="24"/>
        </w:rPr>
        <w:t>GCQ Certifications India LLP</w:t>
      </w:r>
      <w:r w:rsidR="007B18A1">
        <w:rPr>
          <w:rFonts w:ascii="Cambria" w:hAnsi="Cambria"/>
          <w:sz w:val="24"/>
        </w:rPr>
        <w:t>’s</w:t>
      </w:r>
      <w:r w:rsidRPr="007B18A1">
        <w:rPr>
          <w:rFonts w:ascii="Cambria" w:hAnsi="Cambria"/>
          <w:sz w:val="24"/>
        </w:rPr>
        <w:t xml:space="preserve"> Impartial policy and that they would inform the Technical Manager</w:t>
      </w:r>
      <w:r w:rsidRPr="007B18A1">
        <w:rPr>
          <w:rFonts w:ascii="Cambria" w:hAnsi="Cambria"/>
          <w:spacing w:val="-2"/>
          <w:sz w:val="24"/>
        </w:rPr>
        <w:t xml:space="preserve"> </w:t>
      </w:r>
      <w:r w:rsidRPr="007B18A1">
        <w:rPr>
          <w:rFonts w:ascii="Cambria" w:hAnsi="Cambria"/>
          <w:sz w:val="24"/>
        </w:rPr>
        <w:t>about</w:t>
      </w:r>
      <w:r w:rsidRPr="007B18A1">
        <w:rPr>
          <w:rFonts w:ascii="Cambria" w:hAnsi="Cambria"/>
          <w:spacing w:val="-3"/>
          <w:sz w:val="24"/>
        </w:rPr>
        <w:t xml:space="preserve"> </w:t>
      </w:r>
      <w:r w:rsidRPr="007B18A1">
        <w:rPr>
          <w:rFonts w:ascii="Cambria" w:hAnsi="Cambria"/>
          <w:sz w:val="24"/>
        </w:rPr>
        <w:t>any</w:t>
      </w:r>
      <w:r w:rsidRPr="007B18A1">
        <w:rPr>
          <w:rFonts w:ascii="Cambria" w:hAnsi="Cambria"/>
          <w:spacing w:val="-8"/>
          <w:sz w:val="24"/>
        </w:rPr>
        <w:t xml:space="preserve"> </w:t>
      </w:r>
      <w:r w:rsidRPr="007B18A1">
        <w:rPr>
          <w:rFonts w:ascii="Cambria" w:hAnsi="Cambria"/>
          <w:sz w:val="24"/>
        </w:rPr>
        <w:t>situation</w:t>
      </w:r>
      <w:r w:rsidRPr="007B18A1">
        <w:rPr>
          <w:rFonts w:ascii="Cambria" w:hAnsi="Cambria"/>
          <w:spacing w:val="-3"/>
          <w:sz w:val="24"/>
        </w:rPr>
        <w:t xml:space="preserve"> </w:t>
      </w:r>
      <w:r w:rsidRPr="007B18A1">
        <w:rPr>
          <w:rFonts w:ascii="Cambria" w:hAnsi="Cambria"/>
          <w:sz w:val="24"/>
        </w:rPr>
        <w:t>that</w:t>
      </w:r>
      <w:r w:rsidRPr="007B18A1">
        <w:rPr>
          <w:rFonts w:ascii="Cambria" w:hAnsi="Cambria"/>
          <w:spacing w:val="-3"/>
          <w:sz w:val="24"/>
        </w:rPr>
        <w:t xml:space="preserve"> </w:t>
      </w:r>
      <w:r w:rsidRPr="007B18A1">
        <w:rPr>
          <w:rFonts w:ascii="Cambria" w:hAnsi="Cambria"/>
          <w:sz w:val="24"/>
        </w:rPr>
        <w:t>could</w:t>
      </w:r>
      <w:r w:rsidRPr="007B18A1">
        <w:rPr>
          <w:rFonts w:ascii="Cambria" w:hAnsi="Cambria"/>
          <w:spacing w:val="-3"/>
          <w:sz w:val="24"/>
        </w:rPr>
        <w:t xml:space="preserve"> </w:t>
      </w:r>
      <w:r w:rsidRPr="007B18A1">
        <w:rPr>
          <w:rFonts w:ascii="Cambria" w:hAnsi="Cambria"/>
          <w:sz w:val="24"/>
        </w:rPr>
        <w:t>be</w:t>
      </w:r>
      <w:r w:rsidRPr="007B18A1">
        <w:rPr>
          <w:rFonts w:ascii="Cambria" w:hAnsi="Cambria"/>
          <w:spacing w:val="-3"/>
          <w:sz w:val="24"/>
        </w:rPr>
        <w:t xml:space="preserve"> </w:t>
      </w:r>
      <w:r w:rsidRPr="007B18A1">
        <w:rPr>
          <w:rFonts w:ascii="Cambria" w:hAnsi="Cambria"/>
          <w:sz w:val="24"/>
        </w:rPr>
        <w:t>considered</w:t>
      </w:r>
      <w:r w:rsidRPr="007B18A1">
        <w:rPr>
          <w:rFonts w:ascii="Cambria" w:hAnsi="Cambria"/>
          <w:spacing w:val="-3"/>
          <w:sz w:val="24"/>
        </w:rPr>
        <w:t xml:space="preserve"> </w:t>
      </w:r>
      <w:r w:rsidRPr="007B18A1">
        <w:rPr>
          <w:rFonts w:ascii="Cambria" w:hAnsi="Cambria"/>
          <w:sz w:val="24"/>
        </w:rPr>
        <w:t>as</w:t>
      </w:r>
      <w:r w:rsidRPr="007B18A1">
        <w:rPr>
          <w:rFonts w:ascii="Cambria" w:hAnsi="Cambria"/>
          <w:spacing w:val="-3"/>
          <w:sz w:val="24"/>
        </w:rPr>
        <w:t xml:space="preserve"> </w:t>
      </w:r>
      <w:r w:rsidRPr="007B18A1">
        <w:rPr>
          <w:rFonts w:ascii="Cambria" w:hAnsi="Cambria"/>
          <w:sz w:val="24"/>
        </w:rPr>
        <w:t>a</w:t>
      </w:r>
      <w:r w:rsidRPr="007B18A1">
        <w:rPr>
          <w:rFonts w:ascii="Cambria" w:hAnsi="Cambria"/>
          <w:spacing w:val="-4"/>
          <w:sz w:val="24"/>
        </w:rPr>
        <w:t xml:space="preserve"> </w:t>
      </w:r>
      <w:r w:rsidRPr="007B18A1">
        <w:rPr>
          <w:rFonts w:ascii="Cambria" w:hAnsi="Cambria"/>
          <w:sz w:val="24"/>
        </w:rPr>
        <w:t>threat</w:t>
      </w:r>
      <w:r w:rsidRPr="007B18A1">
        <w:rPr>
          <w:rFonts w:ascii="Cambria" w:hAnsi="Cambria"/>
          <w:spacing w:val="-3"/>
          <w:sz w:val="24"/>
        </w:rPr>
        <w:t xml:space="preserve"> </w:t>
      </w:r>
      <w:r w:rsidRPr="007B18A1">
        <w:rPr>
          <w:rFonts w:ascii="Cambria" w:hAnsi="Cambria"/>
          <w:sz w:val="24"/>
        </w:rPr>
        <w:t>of Impartiality</w:t>
      </w:r>
      <w:r w:rsidRPr="007B18A1">
        <w:rPr>
          <w:rFonts w:ascii="Cambria" w:hAnsi="Cambria"/>
          <w:spacing w:val="-8"/>
          <w:sz w:val="24"/>
        </w:rPr>
        <w:t xml:space="preserve"> </w:t>
      </w:r>
      <w:r w:rsidRPr="007B18A1">
        <w:rPr>
          <w:rFonts w:ascii="Cambria" w:hAnsi="Cambria"/>
          <w:sz w:val="24"/>
        </w:rPr>
        <w:t xml:space="preserve">Policy. The risk analysis is done on yearly basis and the Certification body shall identify, analyze and document the possible risks that might pose threat to Impartiality. </w:t>
      </w:r>
      <w:proofErr w:type="gramStart"/>
      <w:r w:rsidRPr="007B18A1">
        <w:rPr>
          <w:rFonts w:ascii="Cambria" w:hAnsi="Cambria"/>
          <w:sz w:val="24"/>
        </w:rPr>
        <w:t>Also</w:t>
      </w:r>
      <w:proofErr w:type="gramEnd"/>
      <w:r w:rsidRPr="007B18A1">
        <w:rPr>
          <w:rFonts w:ascii="Cambria" w:hAnsi="Cambria"/>
          <w:sz w:val="24"/>
        </w:rPr>
        <w:t xml:space="preserve"> the Risk analysis is required to be done whenever there is change in the organizational structure and business status or the legal status of the organization</w:t>
      </w:r>
      <w:r w:rsidR="00944564">
        <w:rPr>
          <w:rFonts w:ascii="Cambria" w:hAnsi="Cambria"/>
          <w:sz w:val="24"/>
        </w:rPr>
        <w:t xml:space="preserve"> documented in </w:t>
      </w:r>
      <w:r w:rsidR="00A670A2" w:rsidRPr="00A670A2">
        <w:rPr>
          <w:rFonts w:ascii="Cambria" w:hAnsi="Cambria"/>
          <w:b/>
          <w:bCs/>
          <w:sz w:val="24"/>
        </w:rPr>
        <w:t>(</w:t>
      </w:r>
      <w:r w:rsidR="00944564" w:rsidRPr="00A670A2">
        <w:rPr>
          <w:rFonts w:ascii="Cambria" w:hAnsi="Cambria"/>
          <w:b/>
          <w:bCs/>
          <w:sz w:val="24"/>
        </w:rPr>
        <w:t xml:space="preserve">Risk Analysis of Impartiality Ref Doc No. </w:t>
      </w:r>
      <w:r w:rsidR="00A670A2" w:rsidRPr="00A670A2">
        <w:rPr>
          <w:rFonts w:ascii="Cambria" w:hAnsi="Cambria"/>
          <w:b/>
          <w:bCs/>
          <w:sz w:val="24"/>
        </w:rPr>
        <w:t>GCQ-FRM-</w:t>
      </w:r>
      <w:r w:rsidR="005F27DC" w:rsidRPr="005F27DC">
        <w:rPr>
          <w:rFonts w:ascii="Cambria" w:hAnsi="Cambria"/>
          <w:b/>
          <w:bCs/>
          <w:sz w:val="24"/>
          <w:highlight w:val="yellow"/>
        </w:rPr>
        <w:t>HRA-04</w:t>
      </w:r>
      <w:r w:rsidR="00944564" w:rsidRPr="00A670A2">
        <w:rPr>
          <w:rFonts w:ascii="Cambria" w:hAnsi="Cambria"/>
          <w:b/>
          <w:bCs/>
          <w:sz w:val="24"/>
        </w:rPr>
        <w:t>)</w:t>
      </w:r>
    </w:p>
    <w:p w14:paraId="12EFAD47" w14:textId="77777777" w:rsidR="000F1CF2" w:rsidRPr="000F1CF2" w:rsidRDefault="000F1CF2" w:rsidP="006A76D8">
      <w:pPr>
        <w:pStyle w:val="ListParagraph"/>
        <w:tabs>
          <w:tab w:val="left" w:pos="284"/>
          <w:tab w:val="left" w:pos="567"/>
        </w:tabs>
        <w:ind w:left="851" w:right="119"/>
        <w:rPr>
          <w:rFonts w:ascii="Cambria" w:hAnsi="Cambria"/>
          <w:sz w:val="24"/>
        </w:rPr>
      </w:pPr>
    </w:p>
    <w:p w14:paraId="541BC7FC" w14:textId="2A5892BA" w:rsidR="000F1CF2" w:rsidRPr="000F1CF2" w:rsidRDefault="000F1CF2" w:rsidP="006A76D8">
      <w:pPr>
        <w:pStyle w:val="ListParagraph"/>
        <w:numPr>
          <w:ilvl w:val="2"/>
          <w:numId w:val="4"/>
        </w:numPr>
        <w:tabs>
          <w:tab w:val="left" w:pos="284"/>
          <w:tab w:val="left" w:pos="567"/>
          <w:tab w:val="left" w:pos="993"/>
        </w:tabs>
        <w:ind w:left="851" w:right="119"/>
        <w:contextualSpacing w:val="0"/>
        <w:jc w:val="both"/>
        <w:rPr>
          <w:rFonts w:ascii="Cambria" w:hAnsi="Cambria"/>
          <w:sz w:val="24"/>
        </w:rPr>
      </w:pPr>
      <w:r w:rsidRPr="000F1CF2">
        <w:rPr>
          <w:rFonts w:ascii="Cambria" w:hAnsi="Cambria"/>
          <w:sz w:val="24"/>
        </w:rPr>
        <w:t xml:space="preserve">While carrying out the risk analysis, </w:t>
      </w:r>
      <w:r w:rsidR="00C57FE5" w:rsidRPr="00142B99">
        <w:rPr>
          <w:rStyle w:val="Strong"/>
          <w:rFonts w:ascii="Cambria" w:eastAsiaTheme="majorEastAsia" w:hAnsi="Cambria"/>
          <w:b w:val="0"/>
          <w:bCs w:val="0"/>
        </w:rPr>
        <w:t>GCQ Certifications India LLP</w:t>
      </w:r>
      <w:r w:rsidRPr="000F1CF2">
        <w:rPr>
          <w:rFonts w:ascii="Cambria" w:hAnsi="Cambria"/>
          <w:sz w:val="24"/>
        </w:rPr>
        <w:t xml:space="preserve"> shall:</w:t>
      </w:r>
    </w:p>
    <w:p w14:paraId="088EE136" w14:textId="65D1C958" w:rsidR="000F1CF2" w:rsidRPr="000F1CF2" w:rsidRDefault="000F1CF2" w:rsidP="006A76D8">
      <w:pPr>
        <w:pStyle w:val="ListParagraph"/>
        <w:numPr>
          <w:ilvl w:val="0"/>
          <w:numId w:val="5"/>
        </w:numPr>
        <w:tabs>
          <w:tab w:val="left" w:pos="284"/>
          <w:tab w:val="left" w:pos="567"/>
          <w:tab w:val="left" w:pos="1353"/>
        </w:tabs>
        <w:spacing w:before="57" w:line="223" w:lineRule="auto"/>
        <w:ind w:left="851" w:right="119" w:hanging="283"/>
        <w:contextualSpacing w:val="0"/>
        <w:jc w:val="both"/>
        <w:rPr>
          <w:rFonts w:ascii="Cambria" w:hAnsi="Cambria"/>
          <w:sz w:val="24"/>
        </w:rPr>
      </w:pPr>
      <w:r w:rsidRPr="000F1CF2">
        <w:rPr>
          <w:rFonts w:ascii="Cambria" w:hAnsi="Cambria"/>
          <w:sz w:val="24"/>
        </w:rPr>
        <w:t>Identify</w:t>
      </w:r>
      <w:r w:rsidRPr="000F1CF2">
        <w:rPr>
          <w:rFonts w:ascii="Cambria" w:hAnsi="Cambria"/>
          <w:spacing w:val="-8"/>
          <w:sz w:val="24"/>
        </w:rPr>
        <w:t xml:space="preserve"> </w:t>
      </w:r>
      <w:r w:rsidRPr="000F1CF2">
        <w:rPr>
          <w:rFonts w:ascii="Cambria" w:hAnsi="Cambria"/>
          <w:sz w:val="24"/>
        </w:rPr>
        <w:t>risk</w:t>
      </w:r>
      <w:r w:rsidRPr="000F1CF2">
        <w:rPr>
          <w:rFonts w:ascii="Cambria" w:hAnsi="Cambria"/>
          <w:spacing w:val="-3"/>
          <w:sz w:val="24"/>
        </w:rPr>
        <w:t xml:space="preserve"> </w:t>
      </w:r>
      <w:r w:rsidRPr="000F1CF2">
        <w:rPr>
          <w:rFonts w:ascii="Cambria" w:hAnsi="Cambria"/>
          <w:sz w:val="24"/>
        </w:rPr>
        <w:t>associated</w:t>
      </w:r>
      <w:r w:rsidRPr="000F1CF2">
        <w:rPr>
          <w:rFonts w:ascii="Cambria" w:hAnsi="Cambria"/>
          <w:spacing w:val="-1"/>
          <w:sz w:val="24"/>
        </w:rPr>
        <w:t xml:space="preserve"> </w:t>
      </w:r>
      <w:r w:rsidRPr="000F1CF2">
        <w:rPr>
          <w:rFonts w:ascii="Cambria" w:hAnsi="Cambria"/>
          <w:sz w:val="24"/>
        </w:rPr>
        <w:t>with</w:t>
      </w:r>
      <w:r w:rsidRPr="000F1CF2">
        <w:rPr>
          <w:rFonts w:ascii="Cambria" w:hAnsi="Cambria"/>
          <w:spacing w:val="-3"/>
          <w:sz w:val="24"/>
        </w:rPr>
        <w:t xml:space="preserve"> </w:t>
      </w:r>
      <w:r w:rsidRPr="006C1ECD">
        <w:rPr>
          <w:rFonts w:ascii="Cambria" w:hAnsi="Cambria"/>
          <w:sz w:val="24"/>
        </w:rPr>
        <w:t>GCQ Certifications India LLP</w:t>
      </w:r>
      <w:r>
        <w:rPr>
          <w:rFonts w:ascii="Cambria" w:hAnsi="Cambria"/>
          <w:sz w:val="24"/>
        </w:rPr>
        <w:t>’s</w:t>
      </w:r>
      <w:r w:rsidRPr="000F1CF2">
        <w:rPr>
          <w:rFonts w:ascii="Cambria" w:hAnsi="Cambria"/>
          <w:spacing w:val="-4"/>
          <w:sz w:val="24"/>
        </w:rPr>
        <w:t xml:space="preserve"> </w:t>
      </w:r>
      <w:r w:rsidRPr="000F1CF2">
        <w:rPr>
          <w:rFonts w:ascii="Cambria" w:hAnsi="Cambria"/>
          <w:sz w:val="24"/>
        </w:rPr>
        <w:t>relationships</w:t>
      </w:r>
      <w:r w:rsidRPr="000F1CF2">
        <w:rPr>
          <w:rFonts w:ascii="Cambria" w:hAnsi="Cambria"/>
          <w:spacing w:val="-4"/>
          <w:sz w:val="24"/>
        </w:rPr>
        <w:t xml:space="preserve"> </w:t>
      </w:r>
      <w:r w:rsidRPr="000F1CF2">
        <w:rPr>
          <w:rFonts w:ascii="Cambria" w:hAnsi="Cambria"/>
          <w:sz w:val="24"/>
        </w:rPr>
        <w:t>with</w:t>
      </w:r>
      <w:r w:rsidRPr="000F1CF2">
        <w:rPr>
          <w:rFonts w:ascii="Cambria" w:hAnsi="Cambria"/>
          <w:spacing w:val="-3"/>
          <w:sz w:val="24"/>
        </w:rPr>
        <w:t xml:space="preserve"> </w:t>
      </w:r>
      <w:r w:rsidRPr="000F1CF2">
        <w:rPr>
          <w:rFonts w:ascii="Cambria" w:hAnsi="Cambria"/>
          <w:sz w:val="24"/>
        </w:rPr>
        <w:t>customers</w:t>
      </w:r>
      <w:r w:rsidRPr="000F1CF2">
        <w:rPr>
          <w:rFonts w:ascii="Cambria" w:hAnsi="Cambria"/>
          <w:spacing w:val="-4"/>
          <w:sz w:val="24"/>
        </w:rPr>
        <w:t xml:space="preserve"> </w:t>
      </w:r>
      <w:r w:rsidRPr="000F1CF2">
        <w:rPr>
          <w:rFonts w:ascii="Cambria" w:hAnsi="Cambria"/>
          <w:sz w:val="24"/>
        </w:rPr>
        <w:t>as</w:t>
      </w:r>
      <w:r w:rsidRPr="000F1CF2">
        <w:rPr>
          <w:rFonts w:ascii="Cambria" w:hAnsi="Cambria"/>
          <w:spacing w:val="-4"/>
          <w:sz w:val="24"/>
        </w:rPr>
        <w:t xml:space="preserve"> </w:t>
      </w:r>
      <w:r w:rsidRPr="000F1CF2">
        <w:rPr>
          <w:rFonts w:ascii="Cambria" w:hAnsi="Cambria"/>
          <w:sz w:val="24"/>
        </w:rPr>
        <w:t>to</w:t>
      </w:r>
      <w:r w:rsidRPr="000F1CF2">
        <w:rPr>
          <w:rFonts w:ascii="Cambria" w:hAnsi="Cambria"/>
          <w:spacing w:val="-3"/>
          <w:sz w:val="24"/>
        </w:rPr>
        <w:t xml:space="preserve"> </w:t>
      </w:r>
      <w:r w:rsidRPr="000F1CF2">
        <w:rPr>
          <w:rFonts w:ascii="Cambria" w:hAnsi="Cambria"/>
          <w:sz w:val="24"/>
        </w:rPr>
        <w:t>there</w:t>
      </w:r>
      <w:r w:rsidRPr="000F1CF2">
        <w:rPr>
          <w:rFonts w:ascii="Cambria" w:hAnsi="Cambria"/>
          <w:spacing w:val="-5"/>
          <w:sz w:val="24"/>
        </w:rPr>
        <w:t xml:space="preserve"> </w:t>
      </w:r>
      <w:r w:rsidRPr="000F1CF2">
        <w:rPr>
          <w:rFonts w:ascii="Cambria" w:hAnsi="Cambria"/>
          <w:sz w:val="24"/>
        </w:rPr>
        <w:t>might not be any over-familiarity between the organization and the customers.</w:t>
      </w:r>
    </w:p>
    <w:p w14:paraId="6C62985A" w14:textId="77777777" w:rsidR="000F1CF2" w:rsidRPr="000F1CF2" w:rsidRDefault="000F1CF2" w:rsidP="006A76D8">
      <w:pPr>
        <w:pStyle w:val="ListParagraph"/>
        <w:numPr>
          <w:ilvl w:val="0"/>
          <w:numId w:val="5"/>
        </w:numPr>
        <w:tabs>
          <w:tab w:val="left" w:pos="284"/>
          <w:tab w:val="left" w:pos="567"/>
          <w:tab w:val="left" w:pos="1353"/>
        </w:tabs>
        <w:spacing w:before="60" w:line="223" w:lineRule="auto"/>
        <w:ind w:left="851" w:right="119" w:hanging="283"/>
        <w:contextualSpacing w:val="0"/>
        <w:jc w:val="both"/>
        <w:rPr>
          <w:rFonts w:ascii="Cambria" w:hAnsi="Cambria"/>
          <w:sz w:val="24"/>
        </w:rPr>
      </w:pPr>
      <w:r w:rsidRPr="000F1CF2">
        <w:rPr>
          <w:rFonts w:ascii="Cambria" w:hAnsi="Cambria"/>
          <w:sz w:val="24"/>
        </w:rPr>
        <w:t>Accumulate</w:t>
      </w:r>
      <w:r w:rsidRPr="000F1CF2">
        <w:rPr>
          <w:rFonts w:ascii="Cambria" w:hAnsi="Cambria"/>
          <w:spacing w:val="-3"/>
          <w:sz w:val="24"/>
        </w:rPr>
        <w:t xml:space="preserve"> </w:t>
      </w:r>
      <w:r w:rsidRPr="000F1CF2">
        <w:rPr>
          <w:rFonts w:ascii="Cambria" w:hAnsi="Cambria"/>
          <w:sz w:val="24"/>
        </w:rPr>
        <w:t>the</w:t>
      </w:r>
      <w:r w:rsidRPr="000F1CF2">
        <w:rPr>
          <w:rFonts w:ascii="Cambria" w:hAnsi="Cambria"/>
          <w:spacing w:val="-4"/>
          <w:sz w:val="24"/>
        </w:rPr>
        <w:t xml:space="preserve"> </w:t>
      </w:r>
      <w:r w:rsidRPr="000F1CF2">
        <w:rPr>
          <w:rFonts w:ascii="Cambria" w:hAnsi="Cambria"/>
          <w:sz w:val="24"/>
        </w:rPr>
        <w:t>duties</w:t>
      </w:r>
      <w:r w:rsidRPr="000F1CF2">
        <w:rPr>
          <w:rFonts w:ascii="Cambria" w:hAnsi="Cambria"/>
          <w:spacing w:val="-2"/>
          <w:sz w:val="24"/>
        </w:rPr>
        <w:t xml:space="preserve"> </w:t>
      </w:r>
      <w:r w:rsidRPr="000F1CF2">
        <w:rPr>
          <w:rFonts w:ascii="Cambria" w:hAnsi="Cambria"/>
          <w:sz w:val="24"/>
        </w:rPr>
        <w:t>and</w:t>
      </w:r>
      <w:r w:rsidRPr="000F1CF2">
        <w:rPr>
          <w:rFonts w:ascii="Cambria" w:hAnsi="Cambria"/>
          <w:spacing w:val="-3"/>
          <w:sz w:val="24"/>
        </w:rPr>
        <w:t xml:space="preserve"> </w:t>
      </w:r>
      <w:r w:rsidRPr="000F1CF2">
        <w:rPr>
          <w:rFonts w:ascii="Cambria" w:hAnsi="Cambria"/>
          <w:sz w:val="24"/>
        </w:rPr>
        <w:t>responsibilities</w:t>
      </w:r>
      <w:r w:rsidRPr="000F1CF2">
        <w:rPr>
          <w:rFonts w:ascii="Cambria" w:hAnsi="Cambria"/>
          <w:spacing w:val="-3"/>
          <w:sz w:val="24"/>
        </w:rPr>
        <w:t xml:space="preserve"> </w:t>
      </w:r>
      <w:r w:rsidRPr="000F1CF2">
        <w:rPr>
          <w:rFonts w:ascii="Cambria" w:hAnsi="Cambria"/>
          <w:sz w:val="24"/>
        </w:rPr>
        <w:t>of</w:t>
      </w:r>
      <w:r w:rsidRPr="000F1CF2">
        <w:rPr>
          <w:rFonts w:ascii="Cambria" w:hAnsi="Cambria"/>
          <w:spacing w:val="-4"/>
          <w:sz w:val="24"/>
        </w:rPr>
        <w:t xml:space="preserve"> </w:t>
      </w:r>
      <w:r w:rsidRPr="000F1CF2">
        <w:rPr>
          <w:rFonts w:ascii="Cambria" w:hAnsi="Cambria"/>
          <w:sz w:val="24"/>
        </w:rPr>
        <w:t>staff</w:t>
      </w:r>
      <w:r w:rsidRPr="000F1CF2">
        <w:rPr>
          <w:rFonts w:ascii="Cambria" w:hAnsi="Cambria"/>
          <w:spacing w:val="-2"/>
          <w:sz w:val="24"/>
        </w:rPr>
        <w:t xml:space="preserve"> </w:t>
      </w:r>
      <w:r w:rsidRPr="000F1CF2">
        <w:rPr>
          <w:rFonts w:ascii="Cambria" w:hAnsi="Cambria"/>
          <w:sz w:val="24"/>
        </w:rPr>
        <w:t>as</w:t>
      </w:r>
      <w:r w:rsidRPr="000F1CF2">
        <w:rPr>
          <w:rFonts w:ascii="Cambria" w:hAnsi="Cambria"/>
          <w:spacing w:val="-3"/>
          <w:sz w:val="24"/>
        </w:rPr>
        <w:t xml:space="preserve"> </w:t>
      </w:r>
      <w:r w:rsidRPr="000F1CF2">
        <w:rPr>
          <w:rFonts w:ascii="Cambria" w:hAnsi="Cambria"/>
          <w:sz w:val="24"/>
        </w:rPr>
        <w:t>to</w:t>
      </w:r>
      <w:r w:rsidRPr="000F1CF2">
        <w:rPr>
          <w:rFonts w:ascii="Cambria" w:hAnsi="Cambria"/>
          <w:spacing w:val="-3"/>
          <w:sz w:val="24"/>
        </w:rPr>
        <w:t xml:space="preserve"> </w:t>
      </w:r>
      <w:r w:rsidRPr="000F1CF2">
        <w:rPr>
          <w:rFonts w:ascii="Cambria" w:hAnsi="Cambria"/>
          <w:sz w:val="24"/>
        </w:rPr>
        <w:t>nothing</w:t>
      </w:r>
      <w:r w:rsidRPr="000F1CF2">
        <w:rPr>
          <w:rFonts w:ascii="Cambria" w:hAnsi="Cambria"/>
          <w:spacing w:val="-6"/>
          <w:sz w:val="24"/>
        </w:rPr>
        <w:t xml:space="preserve"> </w:t>
      </w:r>
      <w:r w:rsidRPr="000F1CF2">
        <w:rPr>
          <w:rFonts w:ascii="Cambria" w:hAnsi="Cambria"/>
          <w:sz w:val="24"/>
        </w:rPr>
        <w:t>is</w:t>
      </w:r>
      <w:r w:rsidRPr="000F1CF2">
        <w:rPr>
          <w:rFonts w:ascii="Cambria" w:hAnsi="Cambria"/>
          <w:spacing w:val="-3"/>
          <w:sz w:val="24"/>
        </w:rPr>
        <w:t xml:space="preserve"> </w:t>
      </w:r>
      <w:r w:rsidRPr="000F1CF2">
        <w:rPr>
          <w:rFonts w:ascii="Cambria" w:hAnsi="Cambria"/>
          <w:sz w:val="24"/>
        </w:rPr>
        <w:t>being</w:t>
      </w:r>
      <w:r w:rsidRPr="000F1CF2">
        <w:rPr>
          <w:rFonts w:ascii="Cambria" w:hAnsi="Cambria"/>
          <w:spacing w:val="-6"/>
          <w:sz w:val="24"/>
        </w:rPr>
        <w:t xml:space="preserve"> </w:t>
      </w:r>
      <w:r w:rsidRPr="000F1CF2">
        <w:rPr>
          <w:rFonts w:ascii="Cambria" w:hAnsi="Cambria"/>
          <w:sz w:val="24"/>
        </w:rPr>
        <w:t>performed for self-interest.</w:t>
      </w:r>
    </w:p>
    <w:p w14:paraId="1D7B9654" w14:textId="77777777" w:rsidR="000F1CF2" w:rsidRPr="000F1CF2" w:rsidRDefault="000F1CF2" w:rsidP="006A76D8">
      <w:pPr>
        <w:pStyle w:val="ListParagraph"/>
        <w:numPr>
          <w:ilvl w:val="0"/>
          <w:numId w:val="5"/>
        </w:numPr>
        <w:tabs>
          <w:tab w:val="left" w:pos="284"/>
          <w:tab w:val="left" w:pos="567"/>
          <w:tab w:val="left" w:pos="1353"/>
        </w:tabs>
        <w:spacing w:before="206"/>
        <w:ind w:left="851" w:right="119" w:hanging="283"/>
        <w:contextualSpacing w:val="0"/>
        <w:jc w:val="both"/>
        <w:rPr>
          <w:rFonts w:ascii="Cambria" w:hAnsi="Cambria"/>
          <w:sz w:val="24"/>
        </w:rPr>
      </w:pPr>
      <w:r w:rsidRPr="000F1CF2">
        <w:rPr>
          <w:rFonts w:ascii="Cambria" w:hAnsi="Cambria"/>
          <w:sz w:val="24"/>
        </w:rPr>
        <w:t>The</w:t>
      </w:r>
      <w:r w:rsidRPr="000F1CF2">
        <w:rPr>
          <w:rFonts w:ascii="Cambria" w:hAnsi="Cambria"/>
          <w:spacing w:val="-5"/>
          <w:sz w:val="24"/>
        </w:rPr>
        <w:t xml:space="preserve"> </w:t>
      </w:r>
      <w:r w:rsidRPr="000F1CF2">
        <w:rPr>
          <w:rFonts w:ascii="Cambria" w:hAnsi="Cambria"/>
          <w:sz w:val="24"/>
        </w:rPr>
        <w:t>lists of</w:t>
      </w:r>
      <w:r w:rsidRPr="000F1CF2">
        <w:rPr>
          <w:rFonts w:ascii="Cambria" w:hAnsi="Cambria"/>
          <w:spacing w:val="-1"/>
          <w:sz w:val="24"/>
        </w:rPr>
        <w:t xml:space="preserve"> </w:t>
      </w:r>
      <w:r w:rsidRPr="000F1CF2">
        <w:rPr>
          <w:rFonts w:ascii="Cambria" w:hAnsi="Cambria"/>
          <w:sz w:val="24"/>
        </w:rPr>
        <w:t>risks related</w:t>
      </w:r>
      <w:r w:rsidRPr="000F1CF2">
        <w:rPr>
          <w:rFonts w:ascii="Cambria" w:hAnsi="Cambria"/>
          <w:spacing w:val="-1"/>
          <w:sz w:val="24"/>
        </w:rPr>
        <w:t xml:space="preserve"> </w:t>
      </w:r>
      <w:r w:rsidRPr="000F1CF2">
        <w:rPr>
          <w:rFonts w:ascii="Cambria" w:hAnsi="Cambria"/>
          <w:sz w:val="24"/>
        </w:rPr>
        <w:t>to impartiality</w:t>
      </w:r>
      <w:r w:rsidRPr="000F1CF2">
        <w:rPr>
          <w:rFonts w:ascii="Cambria" w:hAnsi="Cambria"/>
          <w:spacing w:val="-6"/>
          <w:sz w:val="24"/>
        </w:rPr>
        <w:t xml:space="preserve"> </w:t>
      </w:r>
      <w:r w:rsidRPr="000F1CF2">
        <w:rPr>
          <w:rFonts w:ascii="Cambria" w:hAnsi="Cambria"/>
          <w:sz w:val="24"/>
        </w:rPr>
        <w:t xml:space="preserve">covers the risks based </w:t>
      </w:r>
      <w:r w:rsidRPr="000F1CF2">
        <w:rPr>
          <w:rFonts w:ascii="Cambria" w:hAnsi="Cambria"/>
          <w:spacing w:val="-5"/>
          <w:sz w:val="24"/>
        </w:rPr>
        <w:t>on:</w:t>
      </w:r>
    </w:p>
    <w:p w14:paraId="2942E211" w14:textId="77777777" w:rsidR="000F1CF2" w:rsidRPr="000F1CF2" w:rsidRDefault="000F1CF2" w:rsidP="006A76D8">
      <w:pPr>
        <w:pStyle w:val="NoSpacing"/>
        <w:numPr>
          <w:ilvl w:val="0"/>
          <w:numId w:val="6"/>
        </w:numPr>
        <w:tabs>
          <w:tab w:val="left" w:pos="284"/>
          <w:tab w:val="left" w:pos="567"/>
        </w:tabs>
        <w:ind w:left="851" w:right="119"/>
        <w:rPr>
          <w:rFonts w:ascii="Cambria" w:hAnsi="Cambria"/>
          <w:sz w:val="24"/>
          <w:szCs w:val="24"/>
        </w:rPr>
      </w:pPr>
      <w:r w:rsidRPr="000F1CF2">
        <w:rPr>
          <w:rFonts w:ascii="Cambria" w:hAnsi="Cambria"/>
          <w:sz w:val="24"/>
          <w:szCs w:val="24"/>
        </w:rPr>
        <w:t>Ownership</w:t>
      </w:r>
    </w:p>
    <w:p w14:paraId="05E77FF2" w14:textId="77777777" w:rsidR="000F1CF2" w:rsidRPr="000F1CF2" w:rsidRDefault="000F1CF2" w:rsidP="006A76D8">
      <w:pPr>
        <w:pStyle w:val="NoSpacing"/>
        <w:numPr>
          <w:ilvl w:val="0"/>
          <w:numId w:val="6"/>
        </w:numPr>
        <w:tabs>
          <w:tab w:val="left" w:pos="284"/>
          <w:tab w:val="left" w:pos="567"/>
        </w:tabs>
        <w:ind w:left="851" w:right="119"/>
        <w:rPr>
          <w:rFonts w:ascii="Cambria" w:hAnsi="Cambria"/>
          <w:sz w:val="24"/>
          <w:szCs w:val="24"/>
        </w:rPr>
      </w:pPr>
      <w:r w:rsidRPr="000F1CF2">
        <w:rPr>
          <w:rFonts w:ascii="Cambria" w:hAnsi="Cambria"/>
          <w:sz w:val="24"/>
          <w:szCs w:val="24"/>
        </w:rPr>
        <w:t>Governance</w:t>
      </w:r>
    </w:p>
    <w:p w14:paraId="1D240B42" w14:textId="77777777" w:rsidR="000F1CF2" w:rsidRPr="000F1CF2" w:rsidRDefault="000F1CF2" w:rsidP="006A76D8">
      <w:pPr>
        <w:pStyle w:val="NoSpacing"/>
        <w:numPr>
          <w:ilvl w:val="0"/>
          <w:numId w:val="6"/>
        </w:numPr>
        <w:tabs>
          <w:tab w:val="left" w:pos="284"/>
          <w:tab w:val="left" w:pos="567"/>
        </w:tabs>
        <w:ind w:left="851" w:right="119"/>
        <w:rPr>
          <w:rFonts w:ascii="Cambria" w:hAnsi="Cambria"/>
          <w:sz w:val="24"/>
          <w:szCs w:val="24"/>
        </w:rPr>
      </w:pPr>
      <w:r w:rsidRPr="000F1CF2">
        <w:rPr>
          <w:rFonts w:ascii="Cambria" w:hAnsi="Cambria"/>
          <w:sz w:val="24"/>
          <w:szCs w:val="24"/>
        </w:rPr>
        <w:t>Management</w:t>
      </w:r>
    </w:p>
    <w:p w14:paraId="0AD09A21" w14:textId="77777777" w:rsidR="000F1CF2" w:rsidRPr="000F1CF2" w:rsidRDefault="000F1CF2" w:rsidP="006A76D8">
      <w:pPr>
        <w:pStyle w:val="NoSpacing"/>
        <w:numPr>
          <w:ilvl w:val="0"/>
          <w:numId w:val="6"/>
        </w:numPr>
        <w:tabs>
          <w:tab w:val="left" w:pos="284"/>
          <w:tab w:val="left" w:pos="567"/>
        </w:tabs>
        <w:ind w:left="851" w:right="119"/>
        <w:rPr>
          <w:rFonts w:ascii="Cambria" w:hAnsi="Cambria"/>
          <w:sz w:val="24"/>
          <w:szCs w:val="24"/>
        </w:rPr>
      </w:pPr>
      <w:r w:rsidRPr="000F1CF2">
        <w:rPr>
          <w:rFonts w:ascii="Cambria" w:hAnsi="Cambria"/>
          <w:sz w:val="24"/>
          <w:szCs w:val="24"/>
        </w:rPr>
        <w:t>Personnel</w:t>
      </w:r>
    </w:p>
    <w:p w14:paraId="7FB58B79" w14:textId="77777777" w:rsidR="000F1CF2" w:rsidRPr="000F1CF2" w:rsidRDefault="000F1CF2" w:rsidP="006A76D8">
      <w:pPr>
        <w:pStyle w:val="NoSpacing"/>
        <w:numPr>
          <w:ilvl w:val="0"/>
          <w:numId w:val="6"/>
        </w:numPr>
        <w:tabs>
          <w:tab w:val="left" w:pos="284"/>
          <w:tab w:val="left" w:pos="567"/>
        </w:tabs>
        <w:ind w:left="851" w:right="119"/>
        <w:rPr>
          <w:rFonts w:ascii="Cambria" w:hAnsi="Cambria"/>
          <w:sz w:val="24"/>
          <w:szCs w:val="24"/>
        </w:rPr>
      </w:pPr>
      <w:r w:rsidRPr="000F1CF2">
        <w:rPr>
          <w:rFonts w:ascii="Cambria" w:hAnsi="Cambria"/>
          <w:sz w:val="24"/>
          <w:szCs w:val="24"/>
        </w:rPr>
        <w:t>Shared</w:t>
      </w:r>
      <w:r w:rsidRPr="000F1CF2">
        <w:rPr>
          <w:rFonts w:ascii="Cambria" w:hAnsi="Cambria"/>
          <w:spacing w:val="-3"/>
          <w:sz w:val="24"/>
          <w:szCs w:val="24"/>
        </w:rPr>
        <w:t xml:space="preserve"> </w:t>
      </w:r>
      <w:r w:rsidRPr="000F1CF2">
        <w:rPr>
          <w:rFonts w:ascii="Cambria" w:hAnsi="Cambria"/>
          <w:sz w:val="24"/>
          <w:szCs w:val="24"/>
        </w:rPr>
        <w:t>resources</w:t>
      </w:r>
    </w:p>
    <w:p w14:paraId="72B49697" w14:textId="77777777" w:rsidR="000F1CF2" w:rsidRPr="000F1CF2" w:rsidRDefault="000F1CF2" w:rsidP="006A76D8">
      <w:pPr>
        <w:pStyle w:val="NoSpacing"/>
        <w:numPr>
          <w:ilvl w:val="0"/>
          <w:numId w:val="6"/>
        </w:numPr>
        <w:tabs>
          <w:tab w:val="left" w:pos="284"/>
          <w:tab w:val="left" w:pos="567"/>
        </w:tabs>
        <w:ind w:left="851" w:right="119"/>
        <w:rPr>
          <w:rFonts w:ascii="Cambria" w:hAnsi="Cambria"/>
          <w:sz w:val="24"/>
          <w:szCs w:val="24"/>
        </w:rPr>
      </w:pPr>
      <w:r w:rsidRPr="000F1CF2">
        <w:rPr>
          <w:rFonts w:ascii="Cambria" w:hAnsi="Cambria"/>
          <w:sz w:val="24"/>
          <w:szCs w:val="24"/>
        </w:rPr>
        <w:t>Finances</w:t>
      </w:r>
    </w:p>
    <w:p w14:paraId="150225F4" w14:textId="77777777" w:rsidR="000F1CF2" w:rsidRPr="000F1CF2" w:rsidRDefault="000F1CF2" w:rsidP="006A76D8">
      <w:pPr>
        <w:pStyle w:val="NoSpacing"/>
        <w:numPr>
          <w:ilvl w:val="0"/>
          <w:numId w:val="6"/>
        </w:numPr>
        <w:tabs>
          <w:tab w:val="left" w:pos="284"/>
          <w:tab w:val="left" w:pos="567"/>
        </w:tabs>
        <w:ind w:left="851" w:right="119"/>
        <w:rPr>
          <w:rFonts w:ascii="Cambria" w:hAnsi="Cambria"/>
          <w:sz w:val="24"/>
          <w:szCs w:val="24"/>
        </w:rPr>
      </w:pPr>
      <w:r w:rsidRPr="000F1CF2">
        <w:rPr>
          <w:rFonts w:ascii="Cambria" w:hAnsi="Cambria"/>
          <w:sz w:val="24"/>
          <w:szCs w:val="24"/>
        </w:rPr>
        <w:t>Contracts</w:t>
      </w:r>
    </w:p>
    <w:p w14:paraId="0E76C84D" w14:textId="77777777" w:rsidR="000F1CF2" w:rsidRPr="000F1CF2" w:rsidRDefault="000F1CF2" w:rsidP="006A76D8">
      <w:pPr>
        <w:pStyle w:val="NoSpacing"/>
        <w:numPr>
          <w:ilvl w:val="0"/>
          <w:numId w:val="6"/>
        </w:numPr>
        <w:tabs>
          <w:tab w:val="left" w:pos="284"/>
          <w:tab w:val="left" w:pos="567"/>
        </w:tabs>
        <w:ind w:left="851" w:right="119"/>
        <w:rPr>
          <w:rFonts w:ascii="Cambria" w:hAnsi="Cambria"/>
          <w:sz w:val="24"/>
          <w:szCs w:val="24"/>
        </w:rPr>
      </w:pPr>
      <w:r w:rsidRPr="000F1CF2">
        <w:rPr>
          <w:rFonts w:ascii="Cambria" w:hAnsi="Cambria"/>
          <w:sz w:val="24"/>
          <w:szCs w:val="24"/>
        </w:rPr>
        <w:t>Marketing</w:t>
      </w:r>
    </w:p>
    <w:p w14:paraId="7DEEF076" w14:textId="77777777" w:rsidR="000F1CF2" w:rsidRDefault="000F1CF2" w:rsidP="006A76D8">
      <w:pPr>
        <w:pStyle w:val="NoSpacing"/>
        <w:numPr>
          <w:ilvl w:val="0"/>
          <w:numId w:val="6"/>
        </w:numPr>
        <w:tabs>
          <w:tab w:val="left" w:pos="284"/>
          <w:tab w:val="left" w:pos="567"/>
        </w:tabs>
        <w:ind w:left="851" w:right="119"/>
        <w:rPr>
          <w:rFonts w:ascii="Cambria" w:hAnsi="Cambria"/>
          <w:sz w:val="24"/>
          <w:szCs w:val="24"/>
        </w:rPr>
      </w:pPr>
      <w:r w:rsidRPr="000F1CF2">
        <w:rPr>
          <w:rFonts w:ascii="Cambria" w:hAnsi="Cambria"/>
          <w:sz w:val="24"/>
          <w:szCs w:val="24"/>
        </w:rPr>
        <w:t>Sales</w:t>
      </w:r>
      <w:r w:rsidRPr="000F1CF2">
        <w:rPr>
          <w:rFonts w:ascii="Cambria" w:hAnsi="Cambria"/>
          <w:spacing w:val="-1"/>
          <w:sz w:val="24"/>
          <w:szCs w:val="24"/>
        </w:rPr>
        <w:t xml:space="preserve"> </w:t>
      </w:r>
      <w:r w:rsidRPr="000F1CF2">
        <w:rPr>
          <w:rFonts w:ascii="Cambria" w:hAnsi="Cambria"/>
          <w:sz w:val="24"/>
          <w:szCs w:val="24"/>
        </w:rPr>
        <w:t>commission</w:t>
      </w:r>
    </w:p>
    <w:p w14:paraId="585A1377" w14:textId="77777777" w:rsidR="00123428" w:rsidRPr="00123428" w:rsidRDefault="00123428" w:rsidP="006A76D8">
      <w:pPr>
        <w:tabs>
          <w:tab w:val="left" w:pos="284"/>
          <w:tab w:val="left" w:pos="567"/>
          <w:tab w:val="left" w:pos="1353"/>
        </w:tabs>
        <w:spacing w:before="49" w:line="230" w:lineRule="auto"/>
        <w:ind w:left="851" w:right="119" w:hanging="708"/>
        <w:jc w:val="both"/>
        <w:rPr>
          <w:rFonts w:ascii="Cambria" w:hAnsi="Cambria"/>
          <w:sz w:val="24"/>
        </w:rPr>
      </w:pPr>
      <w:r w:rsidRPr="00123428">
        <w:rPr>
          <w:rFonts w:ascii="Cambria" w:hAnsi="Cambria"/>
          <w:sz w:val="24"/>
          <w:szCs w:val="24"/>
        </w:rPr>
        <w:t xml:space="preserve">3.2.5. </w:t>
      </w:r>
      <w:r w:rsidRPr="00123428">
        <w:rPr>
          <w:rFonts w:ascii="Cambria" w:hAnsi="Cambria"/>
          <w:sz w:val="24"/>
        </w:rPr>
        <w:t>Identify and document all related bodies and identify potential risks to impartiality including</w:t>
      </w:r>
      <w:r w:rsidRPr="00123428">
        <w:rPr>
          <w:rFonts w:ascii="Cambria" w:hAnsi="Cambria"/>
          <w:spacing w:val="-5"/>
          <w:sz w:val="24"/>
        </w:rPr>
        <w:t xml:space="preserve"> </w:t>
      </w:r>
      <w:r w:rsidRPr="00123428">
        <w:rPr>
          <w:rFonts w:ascii="Cambria" w:hAnsi="Cambria"/>
          <w:sz w:val="24"/>
        </w:rPr>
        <w:t>any</w:t>
      </w:r>
      <w:r w:rsidRPr="00123428">
        <w:rPr>
          <w:rFonts w:ascii="Cambria" w:hAnsi="Cambria"/>
          <w:spacing w:val="-8"/>
          <w:sz w:val="24"/>
        </w:rPr>
        <w:t xml:space="preserve"> </w:t>
      </w:r>
      <w:r w:rsidRPr="00123428">
        <w:rPr>
          <w:rFonts w:ascii="Cambria" w:hAnsi="Cambria"/>
          <w:sz w:val="24"/>
        </w:rPr>
        <w:t>potential</w:t>
      </w:r>
      <w:r w:rsidRPr="00123428">
        <w:rPr>
          <w:rFonts w:ascii="Cambria" w:hAnsi="Cambria"/>
          <w:spacing w:val="-3"/>
          <w:sz w:val="24"/>
        </w:rPr>
        <w:t xml:space="preserve"> </w:t>
      </w:r>
      <w:r w:rsidRPr="00123428">
        <w:rPr>
          <w:rFonts w:ascii="Cambria" w:hAnsi="Cambria"/>
          <w:sz w:val="24"/>
        </w:rPr>
        <w:t>conflicts</w:t>
      </w:r>
      <w:r w:rsidRPr="00123428">
        <w:rPr>
          <w:rFonts w:ascii="Cambria" w:hAnsi="Cambria"/>
          <w:spacing w:val="-3"/>
          <w:sz w:val="24"/>
        </w:rPr>
        <w:t xml:space="preserve"> </w:t>
      </w:r>
      <w:r w:rsidRPr="00123428">
        <w:rPr>
          <w:rFonts w:ascii="Cambria" w:hAnsi="Cambria"/>
          <w:sz w:val="24"/>
        </w:rPr>
        <w:t>arising</w:t>
      </w:r>
      <w:r w:rsidRPr="00123428">
        <w:rPr>
          <w:rFonts w:ascii="Cambria" w:hAnsi="Cambria"/>
          <w:spacing w:val="-6"/>
          <w:sz w:val="24"/>
        </w:rPr>
        <w:t xml:space="preserve"> </w:t>
      </w:r>
      <w:r w:rsidRPr="00123428">
        <w:rPr>
          <w:rFonts w:ascii="Cambria" w:hAnsi="Cambria"/>
          <w:sz w:val="24"/>
        </w:rPr>
        <w:t>from</w:t>
      </w:r>
      <w:r w:rsidRPr="00123428">
        <w:rPr>
          <w:rFonts w:ascii="Cambria" w:hAnsi="Cambria"/>
          <w:spacing w:val="-3"/>
          <w:sz w:val="24"/>
        </w:rPr>
        <w:t xml:space="preserve"> </w:t>
      </w:r>
      <w:r w:rsidRPr="00123428">
        <w:rPr>
          <w:rFonts w:ascii="Cambria" w:hAnsi="Cambria"/>
          <w:sz w:val="24"/>
        </w:rPr>
        <w:t>the</w:t>
      </w:r>
      <w:r w:rsidRPr="00123428">
        <w:rPr>
          <w:rFonts w:ascii="Cambria" w:hAnsi="Cambria"/>
          <w:spacing w:val="-3"/>
          <w:sz w:val="24"/>
        </w:rPr>
        <w:t xml:space="preserve"> </w:t>
      </w:r>
      <w:r w:rsidRPr="00123428">
        <w:rPr>
          <w:rFonts w:ascii="Cambria" w:hAnsi="Cambria"/>
          <w:sz w:val="24"/>
        </w:rPr>
        <w:t>relationships</w:t>
      </w:r>
      <w:r w:rsidRPr="00123428">
        <w:rPr>
          <w:rFonts w:ascii="Cambria" w:hAnsi="Cambria"/>
          <w:spacing w:val="-3"/>
          <w:sz w:val="24"/>
        </w:rPr>
        <w:t xml:space="preserve"> </w:t>
      </w:r>
      <w:r w:rsidRPr="00123428">
        <w:rPr>
          <w:rFonts w:ascii="Cambria" w:hAnsi="Cambria"/>
          <w:sz w:val="24"/>
        </w:rPr>
        <w:t>and</w:t>
      </w:r>
      <w:r w:rsidRPr="00123428">
        <w:rPr>
          <w:rFonts w:ascii="Cambria" w:hAnsi="Cambria"/>
          <w:spacing w:val="-3"/>
          <w:sz w:val="24"/>
        </w:rPr>
        <w:t xml:space="preserve"> </w:t>
      </w:r>
      <w:r w:rsidRPr="00123428">
        <w:rPr>
          <w:rFonts w:ascii="Cambria" w:hAnsi="Cambria"/>
          <w:sz w:val="24"/>
        </w:rPr>
        <w:t>shall</w:t>
      </w:r>
      <w:r w:rsidRPr="00123428">
        <w:rPr>
          <w:rFonts w:ascii="Cambria" w:hAnsi="Cambria"/>
          <w:spacing w:val="-3"/>
          <w:sz w:val="24"/>
        </w:rPr>
        <w:t xml:space="preserve"> </w:t>
      </w:r>
      <w:r w:rsidRPr="00123428">
        <w:rPr>
          <w:rFonts w:ascii="Cambria" w:hAnsi="Cambria"/>
          <w:sz w:val="24"/>
        </w:rPr>
        <w:t>also</w:t>
      </w:r>
      <w:r w:rsidRPr="00123428">
        <w:rPr>
          <w:rFonts w:ascii="Cambria" w:hAnsi="Cambria"/>
          <w:spacing w:val="-3"/>
          <w:sz w:val="24"/>
        </w:rPr>
        <w:t xml:space="preserve"> </w:t>
      </w:r>
      <w:r w:rsidRPr="00123428">
        <w:rPr>
          <w:rFonts w:ascii="Cambria" w:hAnsi="Cambria"/>
          <w:sz w:val="24"/>
        </w:rPr>
        <w:t>provide control measures for each risk.</w:t>
      </w:r>
    </w:p>
    <w:p w14:paraId="5847144D" w14:textId="12A98E6E" w:rsidR="00123428" w:rsidRPr="00123428" w:rsidRDefault="00123428" w:rsidP="006A76D8">
      <w:pPr>
        <w:pStyle w:val="NoSpacing"/>
        <w:tabs>
          <w:tab w:val="left" w:pos="284"/>
          <w:tab w:val="left" w:pos="567"/>
        </w:tabs>
        <w:ind w:left="851" w:right="119"/>
        <w:rPr>
          <w:rFonts w:ascii="Cambria" w:hAnsi="Cambria"/>
          <w:sz w:val="24"/>
          <w:szCs w:val="24"/>
          <w:lang w:val="en-US"/>
        </w:rPr>
      </w:pPr>
    </w:p>
    <w:p w14:paraId="528BCB70" w14:textId="1F2A6931" w:rsidR="000F1CF2" w:rsidRPr="000F1CF2" w:rsidRDefault="000F1CF2" w:rsidP="00D91E04">
      <w:pPr>
        <w:pStyle w:val="ListParagraph"/>
        <w:numPr>
          <w:ilvl w:val="2"/>
          <w:numId w:val="16"/>
        </w:numPr>
        <w:tabs>
          <w:tab w:val="left" w:pos="284"/>
          <w:tab w:val="left" w:pos="567"/>
        </w:tabs>
        <w:ind w:left="851" w:right="119"/>
        <w:contextualSpacing w:val="0"/>
        <w:jc w:val="both"/>
        <w:rPr>
          <w:rFonts w:ascii="Cambria" w:hAnsi="Cambria"/>
          <w:sz w:val="24"/>
        </w:rPr>
      </w:pPr>
      <w:r w:rsidRPr="000F1CF2">
        <w:rPr>
          <w:rFonts w:ascii="Cambria" w:hAnsi="Cambria"/>
          <w:sz w:val="24"/>
        </w:rPr>
        <w:t xml:space="preserve">There has been a due commitment of </w:t>
      </w:r>
      <w:r w:rsidR="00D40CF9" w:rsidRPr="006C1ECD">
        <w:rPr>
          <w:rFonts w:ascii="Cambria" w:hAnsi="Cambria"/>
          <w:sz w:val="24"/>
        </w:rPr>
        <w:t>GCQ Certifications India LLP</w:t>
      </w:r>
      <w:r w:rsidR="00D40CF9">
        <w:rPr>
          <w:rFonts w:ascii="Cambria" w:hAnsi="Cambria"/>
          <w:sz w:val="24"/>
        </w:rPr>
        <w:t>’s</w:t>
      </w:r>
      <w:r w:rsidRPr="000F1CF2">
        <w:rPr>
          <w:rFonts w:ascii="Cambria" w:hAnsi="Cambria"/>
          <w:sz w:val="24"/>
        </w:rPr>
        <w:t xml:space="preserve"> management to impartiality and they have ensured to not to provide services as below:</w:t>
      </w:r>
    </w:p>
    <w:p w14:paraId="5808692B" w14:textId="77777777" w:rsidR="000F1CF2" w:rsidRDefault="000F1CF2" w:rsidP="006A76D8">
      <w:pPr>
        <w:pStyle w:val="BodyText"/>
        <w:tabs>
          <w:tab w:val="left" w:pos="284"/>
          <w:tab w:val="left" w:pos="567"/>
        </w:tabs>
        <w:spacing w:before="23"/>
        <w:ind w:left="851" w:right="119"/>
        <w:rPr>
          <w:sz w:val="24"/>
        </w:rPr>
      </w:pPr>
    </w:p>
    <w:p w14:paraId="6E43CB2E" w14:textId="504EBF9E" w:rsidR="000F1CF2" w:rsidRPr="002F6023" w:rsidRDefault="00D40CF9" w:rsidP="00D91E04">
      <w:pPr>
        <w:pStyle w:val="ListParagraph"/>
        <w:numPr>
          <w:ilvl w:val="2"/>
          <w:numId w:val="17"/>
        </w:numPr>
        <w:tabs>
          <w:tab w:val="left" w:pos="284"/>
          <w:tab w:val="left" w:pos="567"/>
          <w:tab w:val="left" w:pos="994"/>
        </w:tabs>
        <w:ind w:left="851" w:right="119"/>
        <w:contextualSpacing w:val="0"/>
        <w:jc w:val="both"/>
        <w:rPr>
          <w:rFonts w:ascii="Cambria" w:hAnsi="Cambria"/>
          <w:sz w:val="24"/>
        </w:rPr>
      </w:pPr>
      <w:r w:rsidRPr="002F6023">
        <w:rPr>
          <w:rFonts w:ascii="Cambria" w:hAnsi="Cambria"/>
          <w:sz w:val="24"/>
        </w:rPr>
        <w:t>GCQ Certifications India LLP’s</w:t>
      </w:r>
      <w:r w:rsidR="000F1CF2" w:rsidRPr="002F6023">
        <w:rPr>
          <w:rFonts w:ascii="Cambria" w:hAnsi="Cambria"/>
          <w:sz w:val="24"/>
        </w:rPr>
        <w:t xml:space="preserve"> does not provide any kind of consultancy to the clients.</w:t>
      </w:r>
      <w:r w:rsidR="004D1DC6" w:rsidRPr="002F6023">
        <w:rPr>
          <w:rFonts w:ascii="Cambria" w:hAnsi="Cambria"/>
          <w:sz w:val="24"/>
        </w:rPr>
        <w:t xml:space="preserve"> </w:t>
      </w:r>
      <w:r w:rsidR="000F1CF2" w:rsidRPr="002F6023">
        <w:rPr>
          <w:rFonts w:ascii="Cambria" w:hAnsi="Cambria"/>
          <w:sz w:val="24"/>
        </w:rPr>
        <w:t>Management system consultancy or internal auditing to the</w:t>
      </w:r>
      <w:r w:rsidR="00ED2CB9" w:rsidRPr="002F6023">
        <w:rPr>
          <w:rFonts w:ascii="Cambria" w:hAnsi="Cambria"/>
          <w:sz w:val="24"/>
        </w:rPr>
        <w:t xml:space="preserve"> </w:t>
      </w:r>
      <w:r w:rsidR="000F1CF2" w:rsidRPr="002F6023">
        <w:rPr>
          <w:rFonts w:ascii="Cambria" w:hAnsi="Cambria"/>
          <w:sz w:val="24"/>
        </w:rPr>
        <w:t>clients where the certification scheme requires the evaluation of the client management system</w:t>
      </w:r>
      <w:r w:rsidR="004D1DC6" w:rsidRPr="002F6023">
        <w:rPr>
          <w:rFonts w:ascii="Cambria" w:hAnsi="Cambria"/>
          <w:sz w:val="24"/>
        </w:rPr>
        <w:t xml:space="preserve"> </w:t>
      </w:r>
      <w:r w:rsidR="000F1CF2" w:rsidRPr="002F6023">
        <w:rPr>
          <w:rFonts w:ascii="Cambria" w:hAnsi="Cambria"/>
          <w:sz w:val="24"/>
        </w:rPr>
        <w:t xml:space="preserve">Design, manufacturing, </w:t>
      </w:r>
      <w:r w:rsidR="000F1CF2" w:rsidRPr="002F6023">
        <w:rPr>
          <w:rFonts w:ascii="Cambria" w:hAnsi="Cambria"/>
          <w:sz w:val="24"/>
        </w:rPr>
        <w:lastRenderedPageBreak/>
        <w:t>installation or maintenance to the Food Establishment</w:t>
      </w:r>
      <w:r w:rsidR="002F6023">
        <w:rPr>
          <w:rFonts w:ascii="Cambria" w:hAnsi="Cambria"/>
          <w:sz w:val="24"/>
        </w:rPr>
        <w:t xml:space="preserve">. </w:t>
      </w:r>
      <w:r w:rsidR="00807F31" w:rsidRPr="002F6023">
        <w:rPr>
          <w:rFonts w:ascii="Cambria" w:hAnsi="Cambria"/>
          <w:sz w:val="24"/>
        </w:rPr>
        <w:t>GCQ Certifications India LLP’s</w:t>
      </w:r>
      <w:r w:rsidR="000F1CF2" w:rsidRPr="002F6023">
        <w:rPr>
          <w:rFonts w:ascii="Cambria" w:hAnsi="Cambria"/>
          <w:sz w:val="24"/>
        </w:rPr>
        <w:t xml:space="preserve"> does not state that certification would be simpler, easier, faster or less expensive if specified consultancy services are used.</w:t>
      </w:r>
    </w:p>
    <w:p w14:paraId="18F50F80" w14:textId="77777777" w:rsidR="00807F31" w:rsidRPr="00807F31" w:rsidRDefault="00807F31" w:rsidP="006A76D8">
      <w:pPr>
        <w:pStyle w:val="ListParagraph"/>
        <w:tabs>
          <w:tab w:val="left" w:pos="284"/>
          <w:tab w:val="left" w:pos="567"/>
          <w:tab w:val="left" w:pos="994"/>
        </w:tabs>
        <w:ind w:left="851" w:right="119"/>
        <w:contextualSpacing w:val="0"/>
        <w:jc w:val="both"/>
        <w:rPr>
          <w:rFonts w:ascii="Cambria" w:hAnsi="Cambria"/>
          <w:sz w:val="24"/>
        </w:rPr>
      </w:pPr>
    </w:p>
    <w:p w14:paraId="548BEAC5" w14:textId="0D9A1673" w:rsidR="002D1D10" w:rsidRPr="00BA4FFB" w:rsidRDefault="000F1CF2" w:rsidP="00D91E04">
      <w:pPr>
        <w:pStyle w:val="ListParagraph"/>
        <w:numPr>
          <w:ilvl w:val="2"/>
          <w:numId w:val="17"/>
        </w:numPr>
        <w:tabs>
          <w:tab w:val="left" w:pos="284"/>
          <w:tab w:val="left" w:pos="567"/>
          <w:tab w:val="left" w:pos="994"/>
        </w:tabs>
        <w:ind w:left="851" w:right="119"/>
        <w:contextualSpacing w:val="0"/>
        <w:jc w:val="both"/>
        <w:rPr>
          <w:rFonts w:ascii="Cambria" w:hAnsi="Cambria"/>
          <w:sz w:val="24"/>
        </w:rPr>
      </w:pPr>
      <w:r w:rsidRPr="00BA4FFB">
        <w:rPr>
          <w:rFonts w:ascii="Cambria" w:hAnsi="Cambria"/>
          <w:sz w:val="24"/>
        </w:rPr>
        <w:t>Our Hygiene rating process do not select auditors who performed consulting services or provide any such services related to design and development of Food Business Operator</w:t>
      </w:r>
      <w:r w:rsidR="00BA4FFB" w:rsidRPr="00BA4FFB">
        <w:rPr>
          <w:rFonts w:ascii="Cambria" w:hAnsi="Cambria"/>
          <w:sz w:val="24"/>
        </w:rPr>
        <w:t xml:space="preserve">. </w:t>
      </w:r>
      <w:r w:rsidR="002E048D" w:rsidRPr="00BA4FFB">
        <w:rPr>
          <w:rFonts w:ascii="Cambria" w:hAnsi="Cambria"/>
          <w:sz w:val="24"/>
        </w:rPr>
        <w:t>GCQ Certifications India LLP’s</w:t>
      </w:r>
      <w:r w:rsidRPr="00BA4FFB">
        <w:rPr>
          <w:rFonts w:ascii="Cambria" w:hAnsi="Cambria"/>
          <w:sz w:val="24"/>
        </w:rPr>
        <w:t xml:space="preserve"> does not subcontract auditing services from the certification body</w:t>
      </w:r>
      <w:r w:rsidR="00BA4FFB" w:rsidRPr="00BA4FFB">
        <w:rPr>
          <w:rFonts w:ascii="Cambria" w:hAnsi="Cambria"/>
          <w:sz w:val="24"/>
        </w:rPr>
        <w:t xml:space="preserve">. </w:t>
      </w:r>
      <w:r w:rsidR="00C70C16" w:rsidRPr="00BA4FFB">
        <w:rPr>
          <w:rFonts w:ascii="Cambria" w:hAnsi="Cambria"/>
          <w:sz w:val="24"/>
        </w:rPr>
        <w:t>GCQ Certifications India LLP’s</w:t>
      </w:r>
      <w:r w:rsidR="002D1D10" w:rsidRPr="00BA4FFB">
        <w:rPr>
          <w:rFonts w:ascii="Cambria" w:hAnsi="Cambria"/>
          <w:sz w:val="24"/>
        </w:rPr>
        <w:t xml:space="preserve"> is not linked to any legal entity that provide any kind of conflicting services and is not into the interest of HRAA.</w:t>
      </w:r>
    </w:p>
    <w:p w14:paraId="70F89989" w14:textId="77777777" w:rsidR="002D1D10" w:rsidRDefault="002D1D10" w:rsidP="006A76D8">
      <w:pPr>
        <w:pStyle w:val="ListParagraph"/>
        <w:tabs>
          <w:tab w:val="left" w:pos="284"/>
          <w:tab w:val="left" w:pos="567"/>
          <w:tab w:val="left" w:pos="994"/>
        </w:tabs>
        <w:ind w:left="851" w:right="119"/>
        <w:contextualSpacing w:val="0"/>
        <w:jc w:val="both"/>
        <w:rPr>
          <w:rFonts w:ascii="Cambria" w:hAnsi="Cambria"/>
          <w:sz w:val="24"/>
        </w:rPr>
      </w:pPr>
    </w:p>
    <w:p w14:paraId="3E57731F" w14:textId="4C3E1358" w:rsidR="00C70C16" w:rsidRPr="00C70C16" w:rsidRDefault="00C70C16" w:rsidP="006A76D8">
      <w:pPr>
        <w:pStyle w:val="ListParagraph"/>
        <w:tabs>
          <w:tab w:val="left" w:pos="284"/>
          <w:tab w:val="left" w:pos="567"/>
          <w:tab w:val="left" w:pos="994"/>
        </w:tabs>
        <w:ind w:left="851" w:right="119"/>
        <w:contextualSpacing w:val="0"/>
        <w:jc w:val="both"/>
        <w:rPr>
          <w:rFonts w:ascii="Cambria" w:hAnsi="Cambria"/>
          <w:sz w:val="24"/>
        </w:rPr>
      </w:pPr>
      <w:r w:rsidRPr="00C70C16">
        <w:rPr>
          <w:rFonts w:ascii="Cambria" w:hAnsi="Cambria"/>
          <w:sz w:val="24"/>
        </w:rPr>
        <w:t xml:space="preserve">Further to safeguard the impartiality, </w:t>
      </w:r>
      <w:r w:rsidRPr="006C1ECD">
        <w:rPr>
          <w:rFonts w:ascii="Cambria" w:hAnsi="Cambria"/>
          <w:sz w:val="24"/>
        </w:rPr>
        <w:t xml:space="preserve">GCQ Certifications India </w:t>
      </w:r>
      <w:proofErr w:type="gramStart"/>
      <w:r w:rsidRPr="006C1ECD">
        <w:rPr>
          <w:rFonts w:ascii="Cambria" w:hAnsi="Cambria"/>
          <w:sz w:val="24"/>
        </w:rPr>
        <w:t>LLP</w:t>
      </w:r>
      <w:r>
        <w:rPr>
          <w:rFonts w:ascii="Cambria" w:hAnsi="Cambria"/>
          <w:sz w:val="24"/>
        </w:rPr>
        <w:t>’s</w:t>
      </w:r>
      <w:proofErr w:type="gramEnd"/>
      <w:r w:rsidRPr="00C70C16">
        <w:rPr>
          <w:rFonts w:ascii="Cambria" w:hAnsi="Cambria"/>
          <w:sz w:val="24"/>
        </w:rPr>
        <w:t xml:space="preserve"> has ensured the commitment at every level and the</w:t>
      </w:r>
      <w:r>
        <w:rPr>
          <w:rFonts w:ascii="Cambria" w:hAnsi="Cambria"/>
          <w:sz w:val="24"/>
        </w:rPr>
        <w:t xml:space="preserve"> </w:t>
      </w:r>
      <w:r w:rsidRPr="00C70C16">
        <w:rPr>
          <w:rFonts w:ascii="Cambria" w:hAnsi="Cambria"/>
          <w:sz w:val="24"/>
        </w:rPr>
        <w:t>risk assessment assess all the issue related to same.</w:t>
      </w:r>
      <w:r>
        <w:rPr>
          <w:rFonts w:ascii="Cambria" w:hAnsi="Cambria"/>
          <w:sz w:val="24"/>
        </w:rPr>
        <w:t xml:space="preserve"> </w:t>
      </w:r>
      <w:r w:rsidRPr="00C70C16">
        <w:rPr>
          <w:rFonts w:ascii="Cambria" w:hAnsi="Cambria"/>
          <w:sz w:val="24"/>
        </w:rPr>
        <w:t>Code of Conduct is signed by the management (</w:t>
      </w:r>
      <w:r w:rsidRPr="00B20163">
        <w:rPr>
          <w:rFonts w:ascii="Cambria" w:hAnsi="Cambria"/>
          <w:sz w:val="24"/>
        </w:rPr>
        <w:t xml:space="preserve">Ref. Doc. No. </w:t>
      </w:r>
      <w:r w:rsidR="00BE6840" w:rsidRPr="00BE6840">
        <w:rPr>
          <w:rFonts w:ascii="Cambria" w:hAnsi="Cambria"/>
          <w:b/>
          <w:bCs/>
          <w:sz w:val="24"/>
        </w:rPr>
        <w:t>GCQ-</w:t>
      </w:r>
      <w:r w:rsidRPr="00BE6840">
        <w:rPr>
          <w:rFonts w:ascii="Cambria" w:hAnsi="Cambria"/>
          <w:b/>
          <w:bCs/>
          <w:sz w:val="24"/>
        </w:rPr>
        <w:t>F</w:t>
      </w:r>
      <w:r w:rsidR="00B20163" w:rsidRPr="00BE6840">
        <w:rPr>
          <w:rFonts w:ascii="Cambria" w:hAnsi="Cambria"/>
          <w:b/>
          <w:bCs/>
          <w:sz w:val="24"/>
        </w:rPr>
        <w:t>R</w:t>
      </w:r>
      <w:r w:rsidRPr="00BE6840">
        <w:rPr>
          <w:rFonts w:ascii="Cambria" w:hAnsi="Cambria"/>
          <w:b/>
          <w:bCs/>
          <w:sz w:val="24"/>
        </w:rPr>
        <w:t>M-</w:t>
      </w:r>
      <w:r w:rsidR="00FB2B0E" w:rsidRPr="002F1FCC">
        <w:rPr>
          <w:rFonts w:ascii="Cambria" w:hAnsi="Cambria"/>
          <w:b/>
          <w:bCs/>
          <w:sz w:val="24"/>
          <w:highlight w:val="yellow"/>
        </w:rPr>
        <w:t>HRA-</w:t>
      </w:r>
      <w:r w:rsidR="002F1FCC" w:rsidRPr="002F1FCC">
        <w:rPr>
          <w:rFonts w:ascii="Cambria" w:hAnsi="Cambria"/>
          <w:b/>
          <w:bCs/>
          <w:sz w:val="24"/>
          <w:highlight w:val="yellow"/>
        </w:rPr>
        <w:t>05</w:t>
      </w:r>
      <w:r w:rsidRPr="00B20163">
        <w:rPr>
          <w:rFonts w:ascii="Cambria" w:hAnsi="Cambria"/>
          <w:sz w:val="24"/>
        </w:rPr>
        <w:t>)</w:t>
      </w:r>
    </w:p>
    <w:p w14:paraId="65C47F60" w14:textId="77777777" w:rsidR="00C70C16" w:rsidRPr="002E048D" w:rsidRDefault="00C70C16" w:rsidP="006A76D8">
      <w:pPr>
        <w:pStyle w:val="ListParagraph"/>
        <w:tabs>
          <w:tab w:val="left" w:pos="284"/>
          <w:tab w:val="left" w:pos="567"/>
          <w:tab w:val="left" w:pos="994"/>
        </w:tabs>
        <w:ind w:left="851" w:right="119"/>
        <w:contextualSpacing w:val="0"/>
        <w:jc w:val="both"/>
        <w:rPr>
          <w:rFonts w:ascii="Cambria" w:hAnsi="Cambria"/>
          <w:sz w:val="24"/>
        </w:rPr>
      </w:pPr>
    </w:p>
    <w:p w14:paraId="2FF82C43" w14:textId="77777777" w:rsidR="006558B5" w:rsidRPr="003753FD" w:rsidRDefault="006558B5" w:rsidP="00D91E04">
      <w:pPr>
        <w:pStyle w:val="Heading5"/>
        <w:numPr>
          <w:ilvl w:val="1"/>
          <w:numId w:val="16"/>
        </w:numPr>
        <w:tabs>
          <w:tab w:val="left" w:pos="284"/>
          <w:tab w:val="left" w:pos="567"/>
          <w:tab w:val="left" w:pos="849"/>
        </w:tabs>
        <w:ind w:left="851" w:right="119" w:hanging="575"/>
        <w:rPr>
          <w:rFonts w:ascii="Cambria" w:hAnsi="Cambria"/>
          <w:b/>
          <w:bCs/>
        </w:rPr>
      </w:pPr>
      <w:r w:rsidRPr="003753FD">
        <w:rPr>
          <w:rFonts w:ascii="Cambria" w:hAnsi="Cambria"/>
          <w:b/>
          <w:bCs/>
        </w:rPr>
        <w:t>Confidentiality</w:t>
      </w:r>
    </w:p>
    <w:p w14:paraId="5EC6C38E" w14:textId="77777777" w:rsidR="006558B5" w:rsidRDefault="006558B5" w:rsidP="006A76D8">
      <w:pPr>
        <w:pStyle w:val="BodyText"/>
        <w:tabs>
          <w:tab w:val="left" w:pos="284"/>
          <w:tab w:val="left" w:pos="567"/>
        </w:tabs>
        <w:spacing w:before="37"/>
        <w:ind w:left="851" w:right="119"/>
        <w:rPr>
          <w:b/>
          <w:sz w:val="24"/>
        </w:rPr>
      </w:pPr>
    </w:p>
    <w:p w14:paraId="0A4907CA" w14:textId="514E3A50" w:rsidR="006558B5" w:rsidRDefault="00C41AFD" w:rsidP="00D91E04">
      <w:pPr>
        <w:pStyle w:val="ListParagraph"/>
        <w:numPr>
          <w:ilvl w:val="2"/>
          <w:numId w:val="18"/>
        </w:numPr>
        <w:tabs>
          <w:tab w:val="left" w:pos="284"/>
          <w:tab w:val="left" w:pos="567"/>
          <w:tab w:val="left" w:pos="994"/>
        </w:tabs>
        <w:ind w:left="851" w:right="119"/>
        <w:jc w:val="both"/>
        <w:rPr>
          <w:rFonts w:ascii="Cambria" w:hAnsi="Cambria"/>
          <w:sz w:val="24"/>
        </w:rPr>
      </w:pPr>
      <w:r w:rsidRPr="002616A2">
        <w:rPr>
          <w:rFonts w:ascii="Cambria" w:hAnsi="Cambria"/>
          <w:sz w:val="24"/>
        </w:rPr>
        <w:t>GCQ Certifications India LLP’s</w:t>
      </w:r>
      <w:r w:rsidR="006558B5" w:rsidRPr="002616A2">
        <w:rPr>
          <w:rFonts w:ascii="Cambria" w:hAnsi="Cambria"/>
          <w:sz w:val="24"/>
        </w:rPr>
        <w:t xml:space="preserve"> will be responsible, through legally enforceable commitments, for the management of all information obtained or created during the performance of certification activities. Except for information that the client makes publicly available, or when agreed between the </w:t>
      </w:r>
      <w:r w:rsidRPr="002616A2">
        <w:rPr>
          <w:rFonts w:ascii="Cambria" w:hAnsi="Cambria"/>
          <w:sz w:val="24"/>
        </w:rPr>
        <w:t>GCQ Certifications India LLP’s</w:t>
      </w:r>
      <w:r w:rsidR="006558B5" w:rsidRPr="002616A2">
        <w:rPr>
          <w:rFonts w:ascii="Cambria" w:hAnsi="Cambria"/>
          <w:sz w:val="24"/>
        </w:rPr>
        <w:t xml:space="preserve"> and the client (e.g. for the purpose of responding to complaints), all other information is considered proprietary information and will be regarded as confidential. The </w:t>
      </w:r>
      <w:r w:rsidRPr="002616A2">
        <w:rPr>
          <w:rFonts w:ascii="Cambria" w:hAnsi="Cambria"/>
          <w:sz w:val="24"/>
        </w:rPr>
        <w:t>GCQ Certifications India LLP’s</w:t>
      </w:r>
      <w:r w:rsidR="006558B5" w:rsidRPr="002616A2">
        <w:rPr>
          <w:rFonts w:ascii="Cambria" w:hAnsi="Cambria"/>
          <w:sz w:val="24"/>
        </w:rPr>
        <w:t xml:space="preserve"> will inform the client, in advance, of the information it intends to place in the public domain</w:t>
      </w:r>
      <w:r w:rsidR="00032B64">
        <w:rPr>
          <w:rFonts w:ascii="Cambria" w:hAnsi="Cambria"/>
          <w:sz w:val="24"/>
        </w:rPr>
        <w:t xml:space="preserve"> </w:t>
      </w:r>
      <w:r w:rsidR="00480EE7" w:rsidRPr="00534546">
        <w:rPr>
          <w:rFonts w:ascii="Cambria" w:hAnsi="Cambria"/>
          <w:b/>
          <w:bCs/>
          <w:sz w:val="24"/>
        </w:rPr>
        <w:t xml:space="preserve">(Information Policy </w:t>
      </w:r>
      <w:r w:rsidR="00032B64" w:rsidRPr="00534546">
        <w:rPr>
          <w:rFonts w:ascii="Cambria" w:hAnsi="Cambria"/>
          <w:b/>
          <w:bCs/>
          <w:sz w:val="24"/>
        </w:rPr>
        <w:t xml:space="preserve">ref doc </w:t>
      </w:r>
      <w:r w:rsidR="00534546" w:rsidRPr="00534546">
        <w:rPr>
          <w:rFonts w:ascii="Cambria" w:hAnsi="Cambria"/>
          <w:b/>
          <w:bCs/>
          <w:sz w:val="24"/>
        </w:rPr>
        <w:t>ANNEXURE - D</w:t>
      </w:r>
      <w:r w:rsidR="00480EE7" w:rsidRPr="00534546">
        <w:rPr>
          <w:rFonts w:ascii="Cambria" w:hAnsi="Cambria"/>
          <w:sz w:val="24"/>
        </w:rPr>
        <w:t>)</w:t>
      </w:r>
      <w:r w:rsidR="006558B5" w:rsidRPr="002616A2">
        <w:rPr>
          <w:rFonts w:ascii="Cambria" w:hAnsi="Cambria"/>
          <w:sz w:val="24"/>
        </w:rPr>
        <w:t>. A detailed procedure to maintain confidentiality has been</w:t>
      </w:r>
      <w:r w:rsidRPr="002616A2">
        <w:rPr>
          <w:rFonts w:ascii="Cambria" w:hAnsi="Cambria"/>
          <w:sz w:val="24"/>
        </w:rPr>
        <w:t xml:space="preserve"> </w:t>
      </w:r>
      <w:r w:rsidR="006558B5" w:rsidRPr="002616A2">
        <w:rPr>
          <w:rFonts w:ascii="Cambria" w:hAnsi="Cambria"/>
          <w:sz w:val="24"/>
        </w:rPr>
        <w:t xml:space="preserve">documented as per </w:t>
      </w:r>
      <w:r w:rsidR="00B4584E" w:rsidRPr="00BE6840">
        <w:rPr>
          <w:rFonts w:ascii="Cambria" w:hAnsi="Cambria"/>
          <w:b/>
          <w:bCs/>
          <w:sz w:val="24"/>
        </w:rPr>
        <w:t xml:space="preserve">(Ref Doc </w:t>
      </w:r>
      <w:r w:rsidR="00BE6840" w:rsidRPr="00BE6840">
        <w:rPr>
          <w:rFonts w:ascii="Cambria" w:hAnsi="Cambria"/>
          <w:b/>
          <w:bCs/>
          <w:sz w:val="24"/>
        </w:rPr>
        <w:t>No. GCQ-OCP-</w:t>
      </w:r>
      <w:r w:rsidR="003C2E1A" w:rsidRPr="003C2E1A">
        <w:rPr>
          <w:rFonts w:ascii="Cambria" w:hAnsi="Cambria"/>
          <w:b/>
          <w:bCs/>
          <w:sz w:val="24"/>
          <w:highlight w:val="yellow"/>
        </w:rPr>
        <w:t>HRA-03</w:t>
      </w:r>
      <w:r w:rsidR="00B4584E" w:rsidRPr="00BE6840">
        <w:rPr>
          <w:rFonts w:ascii="Cambria" w:hAnsi="Cambria"/>
          <w:b/>
          <w:bCs/>
          <w:sz w:val="24"/>
        </w:rPr>
        <w:t>)</w:t>
      </w:r>
      <w:r w:rsidR="006558B5" w:rsidRPr="002616A2">
        <w:rPr>
          <w:rFonts w:ascii="Cambria" w:hAnsi="Cambria"/>
          <w:sz w:val="24"/>
        </w:rPr>
        <w:t xml:space="preserve"> this manual.</w:t>
      </w:r>
    </w:p>
    <w:p w14:paraId="48F16827" w14:textId="77777777" w:rsidR="008C0CA9" w:rsidRPr="002616A2" w:rsidRDefault="008C0CA9" w:rsidP="006A76D8">
      <w:pPr>
        <w:pStyle w:val="ListParagraph"/>
        <w:tabs>
          <w:tab w:val="left" w:pos="284"/>
          <w:tab w:val="left" w:pos="567"/>
          <w:tab w:val="left" w:pos="994"/>
        </w:tabs>
        <w:ind w:left="851" w:right="119"/>
        <w:jc w:val="both"/>
        <w:rPr>
          <w:rFonts w:ascii="Cambria" w:hAnsi="Cambria"/>
          <w:sz w:val="24"/>
        </w:rPr>
      </w:pPr>
    </w:p>
    <w:p w14:paraId="2EBC84C2" w14:textId="792D2DB7" w:rsidR="006558B5" w:rsidRPr="006558B5" w:rsidRDefault="006558B5" w:rsidP="00D91E04">
      <w:pPr>
        <w:pStyle w:val="ListParagraph"/>
        <w:numPr>
          <w:ilvl w:val="2"/>
          <w:numId w:val="18"/>
        </w:numPr>
        <w:tabs>
          <w:tab w:val="left" w:pos="284"/>
          <w:tab w:val="left" w:pos="567"/>
          <w:tab w:val="left" w:pos="994"/>
        </w:tabs>
        <w:ind w:left="851" w:right="119"/>
        <w:contextualSpacing w:val="0"/>
        <w:jc w:val="both"/>
        <w:rPr>
          <w:rFonts w:ascii="Cambria" w:hAnsi="Cambria"/>
          <w:sz w:val="24"/>
        </w:rPr>
      </w:pPr>
      <w:r w:rsidRPr="006558B5">
        <w:rPr>
          <w:rFonts w:ascii="Cambria" w:hAnsi="Cambria"/>
          <w:sz w:val="24"/>
        </w:rPr>
        <w:t xml:space="preserve">Personnel including auditors, management, </w:t>
      </w:r>
      <w:r w:rsidR="007E152E">
        <w:rPr>
          <w:rFonts w:ascii="Cambria" w:hAnsi="Cambria"/>
          <w:sz w:val="24"/>
        </w:rPr>
        <w:t>contractors, commit</w:t>
      </w:r>
      <w:r w:rsidR="00035D65">
        <w:rPr>
          <w:rFonts w:ascii="Cambria" w:hAnsi="Cambria"/>
          <w:sz w:val="24"/>
        </w:rPr>
        <w:t xml:space="preserve">tee members, </w:t>
      </w:r>
      <w:r w:rsidRPr="006558B5">
        <w:rPr>
          <w:rFonts w:ascii="Cambria" w:hAnsi="Cambria"/>
          <w:sz w:val="24"/>
        </w:rPr>
        <w:t xml:space="preserve">personnel of external bodies acting on behalf of </w:t>
      </w:r>
      <w:r w:rsidR="00CA28F0" w:rsidRPr="006C1ECD">
        <w:rPr>
          <w:rFonts w:ascii="Cambria" w:hAnsi="Cambria"/>
          <w:sz w:val="24"/>
        </w:rPr>
        <w:t xml:space="preserve">GCQ Certifications India </w:t>
      </w:r>
      <w:proofErr w:type="gramStart"/>
      <w:r w:rsidR="00CA28F0" w:rsidRPr="006C1ECD">
        <w:rPr>
          <w:rFonts w:ascii="Cambria" w:hAnsi="Cambria"/>
          <w:sz w:val="24"/>
        </w:rPr>
        <w:t>LLP</w:t>
      </w:r>
      <w:r w:rsidR="00CA28F0">
        <w:rPr>
          <w:rFonts w:ascii="Cambria" w:hAnsi="Cambria"/>
          <w:sz w:val="24"/>
        </w:rPr>
        <w:t>’s</w:t>
      </w:r>
      <w:proofErr w:type="gramEnd"/>
      <w:r w:rsidRPr="006558B5">
        <w:rPr>
          <w:rFonts w:ascii="Cambria" w:hAnsi="Cambria"/>
          <w:sz w:val="24"/>
        </w:rPr>
        <w:t xml:space="preserve"> shall keep all information confidential that has been collected during the evaluation process. To ensure the same Declaration on Impartiality and Confidentiality (</w:t>
      </w:r>
      <w:r w:rsidRPr="00534546">
        <w:rPr>
          <w:rFonts w:ascii="Cambria" w:hAnsi="Cambria"/>
          <w:sz w:val="24"/>
        </w:rPr>
        <w:t xml:space="preserve">Ref. Doc. No. </w:t>
      </w:r>
      <w:r w:rsidR="00534546">
        <w:rPr>
          <w:rFonts w:ascii="Cambria" w:hAnsi="Cambria"/>
          <w:sz w:val="24"/>
        </w:rPr>
        <w:t>GCQ-FRM-</w:t>
      </w:r>
      <w:r w:rsidR="003F27C1" w:rsidRPr="009E6B62">
        <w:rPr>
          <w:rFonts w:ascii="Cambria" w:hAnsi="Cambria"/>
          <w:sz w:val="24"/>
          <w:highlight w:val="yellow"/>
        </w:rPr>
        <w:t>HRA-06</w:t>
      </w:r>
      <w:r w:rsidRPr="006558B5">
        <w:rPr>
          <w:rFonts w:ascii="Cambria" w:hAnsi="Cambria"/>
          <w:sz w:val="24"/>
        </w:rPr>
        <w:t>) has been developed which has to be signed as per detail given below:</w:t>
      </w:r>
    </w:p>
    <w:p w14:paraId="5937368B" w14:textId="77777777" w:rsidR="006558B5" w:rsidRDefault="006558B5" w:rsidP="006A76D8">
      <w:pPr>
        <w:pStyle w:val="ListParagraph"/>
        <w:tabs>
          <w:tab w:val="left" w:pos="284"/>
          <w:tab w:val="left" w:pos="567"/>
          <w:tab w:val="left" w:pos="994"/>
        </w:tabs>
        <w:ind w:left="851" w:right="119"/>
        <w:contextualSpacing w:val="0"/>
        <w:jc w:val="both"/>
        <w:rPr>
          <w:rFonts w:ascii="Cambria" w:hAnsi="Cambria"/>
          <w:sz w:val="24"/>
        </w:rPr>
      </w:pPr>
    </w:p>
    <w:p w14:paraId="113DDF0C" w14:textId="0F15FA7D" w:rsidR="006558B5" w:rsidRPr="006558B5" w:rsidRDefault="006558B5" w:rsidP="006A76D8">
      <w:pPr>
        <w:pStyle w:val="ListParagraph"/>
        <w:tabs>
          <w:tab w:val="left" w:pos="284"/>
          <w:tab w:val="left" w:pos="567"/>
          <w:tab w:val="left" w:pos="994"/>
        </w:tabs>
        <w:ind w:left="851" w:right="119"/>
        <w:contextualSpacing w:val="0"/>
        <w:jc w:val="both"/>
        <w:rPr>
          <w:rFonts w:ascii="Cambria" w:hAnsi="Cambria"/>
          <w:sz w:val="24"/>
        </w:rPr>
      </w:pPr>
      <w:r w:rsidRPr="006558B5">
        <w:rPr>
          <w:rFonts w:ascii="Cambria" w:hAnsi="Cambria"/>
          <w:sz w:val="24"/>
        </w:rPr>
        <w:t>All Management members and team members are required to sign the agreement on an annual basis.</w:t>
      </w:r>
    </w:p>
    <w:p w14:paraId="0DA2774D" w14:textId="77777777" w:rsidR="006558B5" w:rsidRDefault="006558B5" w:rsidP="006A76D8">
      <w:pPr>
        <w:pStyle w:val="ListParagraph"/>
        <w:tabs>
          <w:tab w:val="left" w:pos="284"/>
          <w:tab w:val="left" w:pos="567"/>
          <w:tab w:val="left" w:pos="994"/>
        </w:tabs>
        <w:ind w:left="851" w:right="119"/>
        <w:contextualSpacing w:val="0"/>
        <w:jc w:val="both"/>
        <w:rPr>
          <w:rFonts w:ascii="Cambria" w:hAnsi="Cambria"/>
          <w:sz w:val="24"/>
        </w:rPr>
      </w:pPr>
      <w:r w:rsidRPr="00C41AFD">
        <w:rPr>
          <w:rFonts w:ascii="Cambria" w:hAnsi="Cambria"/>
          <w:sz w:val="24"/>
        </w:rPr>
        <w:t>All Auditors are required to sign the same before going to the audit.</w:t>
      </w:r>
    </w:p>
    <w:p w14:paraId="24BEAE71" w14:textId="77777777" w:rsidR="00B62677" w:rsidRPr="00C41AFD" w:rsidRDefault="00B62677" w:rsidP="006A76D8">
      <w:pPr>
        <w:pStyle w:val="ListParagraph"/>
        <w:tabs>
          <w:tab w:val="left" w:pos="284"/>
          <w:tab w:val="left" w:pos="567"/>
          <w:tab w:val="left" w:pos="994"/>
        </w:tabs>
        <w:ind w:left="851" w:right="119"/>
        <w:contextualSpacing w:val="0"/>
        <w:jc w:val="both"/>
        <w:rPr>
          <w:rFonts w:ascii="Cambria" w:hAnsi="Cambria"/>
          <w:sz w:val="24"/>
        </w:rPr>
      </w:pPr>
    </w:p>
    <w:p w14:paraId="21284CE8" w14:textId="578E83E9" w:rsidR="00A55723" w:rsidRPr="003753FD" w:rsidRDefault="00BE6840" w:rsidP="00D91E04">
      <w:pPr>
        <w:pStyle w:val="Heading4"/>
        <w:numPr>
          <w:ilvl w:val="0"/>
          <w:numId w:val="18"/>
        </w:numPr>
        <w:tabs>
          <w:tab w:val="left" w:pos="284"/>
          <w:tab w:val="left" w:pos="567"/>
          <w:tab w:val="left" w:pos="705"/>
        </w:tabs>
        <w:ind w:left="851" w:right="119" w:hanging="431"/>
        <w:rPr>
          <w:rFonts w:ascii="Cambria" w:hAnsi="Cambria" w:cstheme="majorHAnsi"/>
          <w:b/>
          <w:bCs/>
          <w:i w:val="0"/>
          <w:iCs w:val="0"/>
        </w:rPr>
      </w:pPr>
      <w:r>
        <w:rPr>
          <w:rFonts w:ascii="Cambria" w:hAnsi="Cambria"/>
          <w:b/>
          <w:bCs/>
          <w:i w:val="0"/>
          <w:iCs w:val="0"/>
        </w:rPr>
        <w:lastRenderedPageBreak/>
        <w:t xml:space="preserve">     </w:t>
      </w:r>
      <w:r w:rsidR="00B62677" w:rsidRPr="003753FD">
        <w:rPr>
          <w:rFonts w:ascii="Cambria" w:hAnsi="Cambria"/>
          <w:b/>
          <w:bCs/>
          <w:i w:val="0"/>
          <w:iCs w:val="0"/>
        </w:rPr>
        <w:t>Administrative</w:t>
      </w:r>
      <w:r w:rsidR="00B62677" w:rsidRPr="003753FD">
        <w:rPr>
          <w:rFonts w:ascii="Cambria" w:hAnsi="Cambria"/>
          <w:b/>
          <w:bCs/>
          <w:i w:val="0"/>
          <w:iCs w:val="0"/>
          <w:spacing w:val="-3"/>
        </w:rPr>
        <w:t xml:space="preserve"> </w:t>
      </w:r>
      <w:r w:rsidR="00B62677" w:rsidRPr="003753FD">
        <w:rPr>
          <w:rFonts w:ascii="Cambria" w:hAnsi="Cambria"/>
          <w:b/>
          <w:bCs/>
          <w:i w:val="0"/>
          <w:iCs w:val="0"/>
          <w:spacing w:val="-2"/>
        </w:rPr>
        <w:t>Requirement</w:t>
      </w:r>
    </w:p>
    <w:p w14:paraId="221B2238" w14:textId="77777777" w:rsidR="00A55723" w:rsidRPr="00B62677" w:rsidRDefault="00A55723" w:rsidP="006A76D8">
      <w:pPr>
        <w:pStyle w:val="BodyText"/>
        <w:tabs>
          <w:tab w:val="left" w:pos="284"/>
          <w:tab w:val="left" w:pos="567"/>
        </w:tabs>
        <w:spacing w:before="35"/>
        <w:ind w:left="851" w:right="119"/>
        <w:rPr>
          <w:rFonts w:ascii="Cambria" w:hAnsi="Cambria" w:cstheme="majorHAnsi"/>
          <w:b/>
          <w:sz w:val="24"/>
        </w:rPr>
      </w:pPr>
    </w:p>
    <w:p w14:paraId="05FC9231" w14:textId="69B7ED8D" w:rsidR="00A55723" w:rsidRPr="00E40B46" w:rsidRDefault="00916351" w:rsidP="00D91E04">
      <w:pPr>
        <w:pStyle w:val="ListParagraph"/>
        <w:numPr>
          <w:ilvl w:val="1"/>
          <w:numId w:val="19"/>
        </w:numPr>
        <w:tabs>
          <w:tab w:val="left" w:pos="284"/>
          <w:tab w:val="left" w:pos="567"/>
          <w:tab w:val="left" w:pos="994"/>
          <w:tab w:val="left" w:pos="9781"/>
        </w:tabs>
        <w:ind w:left="851" w:right="119"/>
        <w:jc w:val="both"/>
        <w:rPr>
          <w:rFonts w:ascii="Cambria" w:hAnsi="Cambria"/>
          <w:sz w:val="24"/>
        </w:rPr>
      </w:pPr>
      <w:bookmarkStart w:id="3" w:name="_bookmark7"/>
      <w:bookmarkEnd w:id="3"/>
      <w:r w:rsidRPr="00E40B46">
        <w:rPr>
          <w:rFonts w:ascii="Cambria" w:hAnsi="Cambria"/>
          <w:sz w:val="24"/>
        </w:rPr>
        <w:t xml:space="preserve">  </w:t>
      </w:r>
      <w:r w:rsidR="00A55723" w:rsidRPr="00E40B46">
        <w:rPr>
          <w:rFonts w:ascii="Cambria" w:hAnsi="Cambria"/>
          <w:sz w:val="24"/>
        </w:rPr>
        <w:t>Audit Agreement</w:t>
      </w:r>
    </w:p>
    <w:p w14:paraId="45811F18" w14:textId="47D668A3" w:rsidR="00A55723" w:rsidRPr="00B62677" w:rsidRDefault="001819CB" w:rsidP="00D91E04">
      <w:pPr>
        <w:pStyle w:val="ListParagraph"/>
        <w:numPr>
          <w:ilvl w:val="2"/>
          <w:numId w:val="19"/>
        </w:numPr>
        <w:tabs>
          <w:tab w:val="left" w:pos="284"/>
          <w:tab w:val="left" w:pos="567"/>
          <w:tab w:val="left" w:pos="994"/>
          <w:tab w:val="left" w:pos="9781"/>
        </w:tabs>
        <w:ind w:left="851" w:right="119"/>
        <w:contextualSpacing w:val="0"/>
        <w:jc w:val="both"/>
        <w:rPr>
          <w:rFonts w:ascii="Cambria" w:hAnsi="Cambria"/>
          <w:sz w:val="24"/>
        </w:rPr>
      </w:pPr>
      <w:r w:rsidRPr="006C1ECD">
        <w:rPr>
          <w:rFonts w:ascii="Cambria" w:hAnsi="Cambria"/>
          <w:sz w:val="24"/>
        </w:rPr>
        <w:t xml:space="preserve">GCQ Certifications India </w:t>
      </w:r>
      <w:proofErr w:type="gramStart"/>
      <w:r w:rsidRPr="006C1ECD">
        <w:rPr>
          <w:rFonts w:ascii="Cambria" w:hAnsi="Cambria"/>
          <w:sz w:val="24"/>
        </w:rPr>
        <w:t>LLP</w:t>
      </w:r>
      <w:r>
        <w:rPr>
          <w:rFonts w:ascii="Cambria" w:hAnsi="Cambria"/>
          <w:sz w:val="24"/>
        </w:rPr>
        <w:t>’s</w:t>
      </w:r>
      <w:proofErr w:type="gramEnd"/>
      <w:r w:rsidR="00A55723" w:rsidRPr="00B62677">
        <w:rPr>
          <w:rFonts w:ascii="Cambria" w:hAnsi="Cambria"/>
          <w:sz w:val="24"/>
        </w:rPr>
        <w:t xml:space="preserve"> has established a legally enforceable Certification agreement </w:t>
      </w:r>
      <w:r w:rsidR="00BE6840" w:rsidRPr="00BE6840">
        <w:rPr>
          <w:rFonts w:ascii="Cambria" w:hAnsi="Cambria"/>
          <w:b/>
          <w:bCs/>
          <w:sz w:val="24"/>
        </w:rPr>
        <w:t>GCQ-FRM-</w:t>
      </w:r>
      <w:r w:rsidR="003C4E74" w:rsidRPr="003C4E74">
        <w:rPr>
          <w:rFonts w:ascii="Cambria" w:hAnsi="Cambria"/>
          <w:b/>
          <w:bCs/>
          <w:sz w:val="24"/>
          <w:highlight w:val="yellow"/>
        </w:rPr>
        <w:t>HRA-07</w:t>
      </w:r>
      <w:r w:rsidR="00E40B46">
        <w:rPr>
          <w:rFonts w:ascii="Cambria" w:hAnsi="Cambria"/>
          <w:sz w:val="24"/>
        </w:rPr>
        <w:t xml:space="preserve"> </w:t>
      </w:r>
      <w:r w:rsidR="00A55723" w:rsidRPr="00B62677">
        <w:rPr>
          <w:rFonts w:ascii="Cambria" w:hAnsi="Cambria"/>
          <w:sz w:val="24"/>
        </w:rPr>
        <w:t>for the provision of audit activities to the Food Safety Establishments which clearly defined the responsibilities of the organization and its customer. The Certification Agreement shall be prepared on the Company’s letter head duly signed and authorized by the Authorized Signatory.</w:t>
      </w:r>
    </w:p>
    <w:p w14:paraId="0592A587" w14:textId="77777777" w:rsidR="00A55723" w:rsidRDefault="00A55723" w:rsidP="006A76D8">
      <w:pPr>
        <w:pStyle w:val="BodyText"/>
        <w:tabs>
          <w:tab w:val="left" w:pos="284"/>
          <w:tab w:val="left" w:pos="567"/>
        </w:tabs>
        <w:spacing w:before="17"/>
        <w:ind w:left="851" w:right="119"/>
        <w:rPr>
          <w:sz w:val="24"/>
        </w:rPr>
      </w:pPr>
    </w:p>
    <w:p w14:paraId="65E4DC4B" w14:textId="10785105" w:rsidR="00A55723" w:rsidRPr="001819CB" w:rsidRDefault="00C57FE5" w:rsidP="00D91E04">
      <w:pPr>
        <w:pStyle w:val="ListParagraph"/>
        <w:numPr>
          <w:ilvl w:val="2"/>
          <w:numId w:val="19"/>
        </w:numPr>
        <w:tabs>
          <w:tab w:val="left" w:pos="284"/>
          <w:tab w:val="left" w:pos="567"/>
          <w:tab w:val="left" w:pos="994"/>
        </w:tabs>
        <w:ind w:left="851" w:right="119"/>
        <w:contextualSpacing w:val="0"/>
        <w:jc w:val="both"/>
        <w:rPr>
          <w:rFonts w:ascii="Cambria" w:hAnsi="Cambria"/>
          <w:sz w:val="24"/>
        </w:rPr>
      </w:pPr>
      <w:r w:rsidRPr="00142B99">
        <w:rPr>
          <w:rStyle w:val="Strong"/>
          <w:rFonts w:ascii="Cambria" w:eastAsiaTheme="majorEastAsia" w:hAnsi="Cambria"/>
          <w:b w:val="0"/>
          <w:bCs w:val="0"/>
        </w:rPr>
        <w:t>GCQ Certifications India LLP</w:t>
      </w:r>
      <w:r w:rsidR="00A55723" w:rsidRPr="001819CB">
        <w:rPr>
          <w:rFonts w:ascii="Cambria" w:hAnsi="Cambria"/>
          <w:sz w:val="24"/>
        </w:rPr>
        <w:t xml:space="preserve"> ensures that the certification agreement with the Food Business Operator (FBO) complies of the following:</w:t>
      </w:r>
    </w:p>
    <w:p w14:paraId="17E4288D" w14:textId="77777777" w:rsidR="00A55723" w:rsidRPr="001819CB" w:rsidRDefault="00A55723" w:rsidP="006A76D8">
      <w:pPr>
        <w:pStyle w:val="ListParagraph"/>
        <w:numPr>
          <w:ilvl w:val="0"/>
          <w:numId w:val="5"/>
        </w:numPr>
        <w:tabs>
          <w:tab w:val="left" w:pos="284"/>
          <w:tab w:val="left" w:pos="567"/>
          <w:tab w:val="left" w:pos="1354"/>
        </w:tabs>
        <w:spacing w:before="57" w:line="223" w:lineRule="auto"/>
        <w:ind w:left="851" w:right="119" w:hanging="283"/>
        <w:contextualSpacing w:val="0"/>
        <w:jc w:val="both"/>
        <w:rPr>
          <w:rFonts w:ascii="Cambria" w:hAnsi="Cambria"/>
          <w:sz w:val="24"/>
        </w:rPr>
      </w:pPr>
      <w:r w:rsidRPr="001819CB">
        <w:rPr>
          <w:rFonts w:ascii="Cambria" w:hAnsi="Cambria"/>
          <w:sz w:val="24"/>
        </w:rPr>
        <w:t>The FBO shall always fulfill the audit requirements specified in Hygiene rating scheme document.</w:t>
      </w:r>
    </w:p>
    <w:p w14:paraId="26F47401" w14:textId="77777777" w:rsidR="00A55723" w:rsidRPr="001819CB" w:rsidRDefault="00A55723" w:rsidP="006A76D8">
      <w:pPr>
        <w:pStyle w:val="ListParagraph"/>
        <w:numPr>
          <w:ilvl w:val="0"/>
          <w:numId w:val="5"/>
        </w:numPr>
        <w:tabs>
          <w:tab w:val="left" w:pos="284"/>
          <w:tab w:val="left" w:pos="567"/>
          <w:tab w:val="left" w:pos="1354"/>
        </w:tabs>
        <w:spacing w:before="57" w:line="223" w:lineRule="auto"/>
        <w:ind w:left="851" w:right="119" w:hanging="283"/>
        <w:contextualSpacing w:val="0"/>
        <w:jc w:val="both"/>
        <w:rPr>
          <w:rFonts w:ascii="Cambria" w:hAnsi="Cambria"/>
          <w:sz w:val="24"/>
        </w:rPr>
      </w:pPr>
      <w:r w:rsidRPr="001819CB">
        <w:rPr>
          <w:rFonts w:ascii="Cambria" w:hAnsi="Cambria"/>
          <w:sz w:val="24"/>
        </w:rPr>
        <w:t>The FBO shall make all necessary arrangements for the conduct of the audits, including provision for examining documentation and the access to all processes and areas, records, and personnel for the purposes of initial audit, surveillance, renewal audit and resolution of complaints.</w:t>
      </w:r>
    </w:p>
    <w:p w14:paraId="74392069" w14:textId="51F89EF5" w:rsidR="00A55723" w:rsidRPr="001819CB" w:rsidRDefault="00A55723" w:rsidP="006A76D8">
      <w:pPr>
        <w:pStyle w:val="ListParagraph"/>
        <w:numPr>
          <w:ilvl w:val="0"/>
          <w:numId w:val="5"/>
        </w:numPr>
        <w:tabs>
          <w:tab w:val="left" w:pos="284"/>
          <w:tab w:val="left" w:pos="567"/>
          <w:tab w:val="left" w:pos="1353"/>
        </w:tabs>
        <w:spacing w:before="57" w:line="223" w:lineRule="auto"/>
        <w:ind w:left="851" w:right="119" w:hanging="283"/>
        <w:contextualSpacing w:val="0"/>
        <w:jc w:val="both"/>
        <w:rPr>
          <w:rFonts w:ascii="Cambria" w:hAnsi="Cambria"/>
          <w:sz w:val="24"/>
        </w:rPr>
      </w:pPr>
      <w:r w:rsidRPr="001819CB">
        <w:rPr>
          <w:rFonts w:ascii="Cambria" w:hAnsi="Cambria"/>
          <w:sz w:val="24"/>
        </w:rPr>
        <w:t>The FBO shall make provisions to accommodate the presence of observers such as QCI/ FSSAI assessors or trainee auditors/ observers.</w:t>
      </w:r>
    </w:p>
    <w:p w14:paraId="4E9D5228" w14:textId="250EEF9F" w:rsidR="00A55723" w:rsidRPr="001819CB" w:rsidRDefault="00A55723" w:rsidP="006A76D8">
      <w:pPr>
        <w:pStyle w:val="ListParagraph"/>
        <w:numPr>
          <w:ilvl w:val="0"/>
          <w:numId w:val="5"/>
        </w:numPr>
        <w:tabs>
          <w:tab w:val="left" w:pos="284"/>
          <w:tab w:val="left" w:pos="567"/>
          <w:tab w:val="left" w:pos="1354"/>
        </w:tabs>
        <w:spacing w:before="57" w:line="223" w:lineRule="auto"/>
        <w:ind w:left="851" w:right="119" w:hanging="283"/>
        <w:contextualSpacing w:val="0"/>
        <w:jc w:val="both"/>
        <w:rPr>
          <w:rFonts w:ascii="Cambria" w:hAnsi="Cambria"/>
          <w:sz w:val="24"/>
        </w:rPr>
      </w:pPr>
      <w:r w:rsidRPr="001819CB">
        <w:rPr>
          <w:rFonts w:ascii="Cambria" w:hAnsi="Cambria"/>
          <w:sz w:val="24"/>
        </w:rPr>
        <w:t xml:space="preserve">The FBO Shall implement the changes as and when required as to whenever the audit scheme introduces revised requirements both in audit criteria and audit process requirements and the changes that affects the FBO and </w:t>
      </w:r>
      <w:r w:rsidR="001819CB" w:rsidRPr="006C1ECD">
        <w:rPr>
          <w:rFonts w:ascii="Cambria" w:hAnsi="Cambria"/>
          <w:sz w:val="24"/>
        </w:rPr>
        <w:t>GCQ Certifications India LLP</w:t>
      </w:r>
      <w:r w:rsidR="001819CB">
        <w:rPr>
          <w:rFonts w:ascii="Cambria" w:hAnsi="Cambria"/>
          <w:sz w:val="24"/>
        </w:rPr>
        <w:t>’s</w:t>
      </w:r>
      <w:r w:rsidRPr="001819CB">
        <w:rPr>
          <w:rFonts w:ascii="Cambria" w:hAnsi="Cambria"/>
          <w:sz w:val="24"/>
        </w:rPr>
        <w:t>.</w:t>
      </w:r>
    </w:p>
    <w:p w14:paraId="0465A5AC" w14:textId="0F2775BF" w:rsidR="00A55723" w:rsidRDefault="00A55723" w:rsidP="006A76D8">
      <w:pPr>
        <w:pStyle w:val="ListParagraph"/>
        <w:numPr>
          <w:ilvl w:val="0"/>
          <w:numId w:val="5"/>
        </w:numPr>
        <w:tabs>
          <w:tab w:val="left" w:pos="284"/>
          <w:tab w:val="left" w:pos="567"/>
          <w:tab w:val="left" w:pos="1354"/>
        </w:tabs>
        <w:spacing w:before="57" w:line="223" w:lineRule="auto"/>
        <w:ind w:left="851" w:right="119" w:hanging="283"/>
        <w:contextualSpacing w:val="0"/>
        <w:jc w:val="both"/>
        <w:rPr>
          <w:rFonts w:ascii="Cambria" w:hAnsi="Cambria"/>
          <w:sz w:val="24"/>
        </w:rPr>
      </w:pPr>
      <w:r w:rsidRPr="001819CB">
        <w:rPr>
          <w:rFonts w:ascii="Cambria" w:hAnsi="Cambria"/>
          <w:sz w:val="24"/>
        </w:rPr>
        <w:t xml:space="preserve">The FBO shall inform FSSAI and </w:t>
      </w:r>
      <w:r w:rsidR="001819CB" w:rsidRPr="006C1ECD">
        <w:rPr>
          <w:rFonts w:ascii="Cambria" w:hAnsi="Cambria"/>
          <w:sz w:val="24"/>
        </w:rPr>
        <w:t xml:space="preserve">GCQ Certifications India </w:t>
      </w:r>
      <w:proofErr w:type="gramStart"/>
      <w:r w:rsidR="001819CB" w:rsidRPr="006C1ECD">
        <w:rPr>
          <w:rFonts w:ascii="Cambria" w:hAnsi="Cambria"/>
          <w:sz w:val="24"/>
        </w:rPr>
        <w:t>LLP</w:t>
      </w:r>
      <w:r w:rsidR="001819CB">
        <w:rPr>
          <w:rFonts w:ascii="Cambria" w:hAnsi="Cambria"/>
          <w:sz w:val="24"/>
        </w:rPr>
        <w:t>’s</w:t>
      </w:r>
      <w:proofErr w:type="gramEnd"/>
      <w:r w:rsidRPr="001819CB">
        <w:rPr>
          <w:rFonts w:ascii="Cambria" w:hAnsi="Cambria"/>
          <w:sz w:val="24"/>
        </w:rPr>
        <w:t xml:space="preserve">, if in contract with </w:t>
      </w:r>
      <w:r w:rsidR="007A4EBE" w:rsidRPr="006C1ECD">
        <w:rPr>
          <w:rFonts w:ascii="Cambria" w:hAnsi="Cambria"/>
          <w:sz w:val="24"/>
        </w:rPr>
        <w:t>GCQ Certifications India LLP</w:t>
      </w:r>
      <w:r w:rsidR="007A4EBE">
        <w:rPr>
          <w:rFonts w:ascii="Cambria" w:hAnsi="Cambria"/>
          <w:sz w:val="24"/>
        </w:rPr>
        <w:t>’s</w:t>
      </w:r>
      <w:r w:rsidRPr="001819CB">
        <w:rPr>
          <w:rFonts w:ascii="Cambria" w:hAnsi="Cambria"/>
          <w:sz w:val="24"/>
        </w:rPr>
        <w:t xml:space="preserve">, regarding any changes or modification in premises, any changes in the internal control measure or any changes that could </w:t>
      </w:r>
      <w:r w:rsidR="00122004" w:rsidRPr="001819CB">
        <w:rPr>
          <w:rFonts w:ascii="Cambria" w:hAnsi="Cambria"/>
          <w:sz w:val="24"/>
        </w:rPr>
        <w:t>affect</w:t>
      </w:r>
      <w:r w:rsidRPr="001819CB">
        <w:rPr>
          <w:rFonts w:ascii="Cambria" w:hAnsi="Cambria"/>
          <w:sz w:val="24"/>
        </w:rPr>
        <w:t xml:space="preserve"> good hygiene practice</w:t>
      </w:r>
      <w:r w:rsidR="00122004">
        <w:rPr>
          <w:rFonts w:ascii="Cambria" w:hAnsi="Cambria"/>
          <w:sz w:val="24"/>
        </w:rPr>
        <w:t xml:space="preserve"> </w:t>
      </w:r>
      <w:r w:rsidR="00356067">
        <w:rPr>
          <w:rFonts w:ascii="Cambria" w:hAnsi="Cambria"/>
          <w:sz w:val="24"/>
        </w:rPr>
        <w:t>(GMP/GHP) as per Schedule 4 (</w:t>
      </w:r>
      <w:r w:rsidR="00E00DF8">
        <w:rPr>
          <w:rFonts w:ascii="Cambria" w:hAnsi="Cambria"/>
          <w:sz w:val="24"/>
        </w:rPr>
        <w:t>Licensing</w:t>
      </w:r>
      <w:r w:rsidR="00356067">
        <w:rPr>
          <w:rFonts w:ascii="Cambria" w:hAnsi="Cambria"/>
          <w:sz w:val="24"/>
        </w:rPr>
        <w:t xml:space="preserve"> and registration) </w:t>
      </w:r>
      <w:r w:rsidR="00E00DF8">
        <w:rPr>
          <w:rFonts w:ascii="Cambria" w:hAnsi="Cambria"/>
          <w:sz w:val="24"/>
        </w:rPr>
        <w:t>Regulations</w:t>
      </w:r>
      <w:r w:rsidR="00356067">
        <w:rPr>
          <w:rFonts w:ascii="Cambria" w:hAnsi="Cambria"/>
          <w:sz w:val="24"/>
        </w:rPr>
        <w:t xml:space="preserve">, 2011 &amp; </w:t>
      </w:r>
      <w:r w:rsidR="00E00DF8">
        <w:rPr>
          <w:rFonts w:ascii="Cambria" w:hAnsi="Cambria"/>
          <w:sz w:val="24"/>
        </w:rPr>
        <w:t>Amendments thereto FSSAI</w:t>
      </w:r>
      <w:r w:rsidRPr="001819CB">
        <w:rPr>
          <w:rFonts w:ascii="Cambria" w:hAnsi="Cambria"/>
          <w:sz w:val="24"/>
        </w:rPr>
        <w:t>.</w:t>
      </w:r>
    </w:p>
    <w:p w14:paraId="3ABC813A" w14:textId="77777777" w:rsidR="00DF7DF7" w:rsidRPr="001819CB" w:rsidRDefault="00DF7DF7" w:rsidP="006A76D8">
      <w:pPr>
        <w:pStyle w:val="ListParagraph"/>
        <w:tabs>
          <w:tab w:val="left" w:pos="284"/>
          <w:tab w:val="left" w:pos="567"/>
          <w:tab w:val="left" w:pos="1354"/>
        </w:tabs>
        <w:spacing w:before="57" w:line="223" w:lineRule="auto"/>
        <w:ind w:left="851" w:right="119"/>
        <w:contextualSpacing w:val="0"/>
        <w:jc w:val="both"/>
        <w:rPr>
          <w:rFonts w:ascii="Cambria" w:hAnsi="Cambria"/>
          <w:sz w:val="24"/>
        </w:rPr>
      </w:pPr>
    </w:p>
    <w:p w14:paraId="4A91627E" w14:textId="66F8F3B9" w:rsidR="00A55723" w:rsidRPr="005143A3" w:rsidRDefault="00AC206A" w:rsidP="00D91E04">
      <w:pPr>
        <w:pStyle w:val="ListParagraph"/>
        <w:numPr>
          <w:ilvl w:val="2"/>
          <w:numId w:val="19"/>
        </w:numPr>
        <w:tabs>
          <w:tab w:val="left" w:pos="284"/>
          <w:tab w:val="left" w:pos="567"/>
        </w:tabs>
        <w:ind w:left="851" w:right="119" w:hanging="709"/>
        <w:contextualSpacing w:val="0"/>
        <w:jc w:val="both"/>
        <w:rPr>
          <w:rFonts w:ascii="Cambria" w:hAnsi="Cambria"/>
          <w:sz w:val="24"/>
        </w:rPr>
      </w:pPr>
      <w:r w:rsidRPr="006C1ECD">
        <w:rPr>
          <w:rFonts w:ascii="Cambria" w:hAnsi="Cambria"/>
          <w:sz w:val="24"/>
        </w:rPr>
        <w:t xml:space="preserve">GCQ Certifications India </w:t>
      </w:r>
      <w:proofErr w:type="gramStart"/>
      <w:r w:rsidRPr="006C1ECD">
        <w:rPr>
          <w:rFonts w:ascii="Cambria" w:hAnsi="Cambria"/>
          <w:sz w:val="24"/>
        </w:rPr>
        <w:t>LLP</w:t>
      </w:r>
      <w:r>
        <w:rPr>
          <w:rFonts w:ascii="Cambria" w:hAnsi="Cambria"/>
          <w:sz w:val="24"/>
        </w:rPr>
        <w:t>’s</w:t>
      </w:r>
      <w:proofErr w:type="gramEnd"/>
      <w:r w:rsidR="00A55723" w:rsidRPr="005143A3">
        <w:rPr>
          <w:rFonts w:ascii="Cambria" w:hAnsi="Cambria"/>
          <w:sz w:val="24"/>
        </w:rPr>
        <w:t xml:space="preserve"> shall provide clear instructions to FBO regarding audit status.</w:t>
      </w:r>
      <w:r w:rsidR="005143A3">
        <w:rPr>
          <w:rFonts w:ascii="Cambria" w:hAnsi="Cambria"/>
          <w:sz w:val="24"/>
        </w:rPr>
        <w:t xml:space="preserve"> </w:t>
      </w:r>
      <w:r w:rsidR="005143A3" w:rsidRPr="006C1ECD">
        <w:rPr>
          <w:rFonts w:ascii="Cambria" w:hAnsi="Cambria"/>
          <w:sz w:val="24"/>
        </w:rPr>
        <w:t xml:space="preserve">GCQ Certifications India </w:t>
      </w:r>
      <w:proofErr w:type="gramStart"/>
      <w:r w:rsidR="005143A3" w:rsidRPr="006C1ECD">
        <w:rPr>
          <w:rFonts w:ascii="Cambria" w:hAnsi="Cambria"/>
          <w:sz w:val="24"/>
        </w:rPr>
        <w:t>LLP</w:t>
      </w:r>
      <w:r w:rsidR="005143A3">
        <w:rPr>
          <w:rFonts w:ascii="Cambria" w:hAnsi="Cambria"/>
          <w:sz w:val="24"/>
        </w:rPr>
        <w:t>’s</w:t>
      </w:r>
      <w:proofErr w:type="gramEnd"/>
      <w:r w:rsidR="005143A3" w:rsidRPr="005143A3">
        <w:rPr>
          <w:rFonts w:ascii="Cambria" w:hAnsi="Cambria"/>
          <w:sz w:val="24"/>
        </w:rPr>
        <w:t xml:space="preserve"> </w:t>
      </w:r>
      <w:r w:rsidR="00A55723" w:rsidRPr="005143A3">
        <w:rPr>
          <w:rFonts w:ascii="Cambria" w:hAnsi="Cambria"/>
          <w:sz w:val="24"/>
        </w:rPr>
        <w:t>shall ensure that the agreement make references to guidance document to make it legally binding as per the requirement.</w:t>
      </w:r>
    </w:p>
    <w:p w14:paraId="467C5FA7" w14:textId="158880BF" w:rsidR="00A55723" w:rsidRPr="005143A3" w:rsidRDefault="00A55723" w:rsidP="006A76D8">
      <w:pPr>
        <w:pStyle w:val="ListParagraph"/>
        <w:numPr>
          <w:ilvl w:val="0"/>
          <w:numId w:val="5"/>
        </w:numPr>
        <w:tabs>
          <w:tab w:val="left" w:pos="284"/>
          <w:tab w:val="left" w:pos="567"/>
          <w:tab w:val="left" w:pos="1354"/>
        </w:tabs>
        <w:spacing w:before="57" w:line="223" w:lineRule="auto"/>
        <w:ind w:left="851" w:right="119" w:hanging="283"/>
        <w:contextualSpacing w:val="0"/>
        <w:jc w:val="both"/>
        <w:rPr>
          <w:rFonts w:ascii="Cambria" w:hAnsi="Cambria"/>
          <w:sz w:val="24"/>
        </w:rPr>
      </w:pPr>
      <w:r w:rsidRPr="005143A3">
        <w:rPr>
          <w:rFonts w:ascii="Cambria" w:hAnsi="Cambria"/>
          <w:sz w:val="24"/>
        </w:rPr>
        <w:t xml:space="preserve">It has to be ensured in the agreement that the FBO does not use the rating in such a manner as to bring the </w:t>
      </w:r>
      <w:r w:rsidR="003C1C12" w:rsidRPr="006C1ECD">
        <w:rPr>
          <w:rFonts w:ascii="Cambria" w:hAnsi="Cambria"/>
          <w:sz w:val="24"/>
        </w:rPr>
        <w:t xml:space="preserve">GCQ Certifications India </w:t>
      </w:r>
      <w:proofErr w:type="gramStart"/>
      <w:r w:rsidR="003C1C12" w:rsidRPr="006C1ECD">
        <w:rPr>
          <w:rFonts w:ascii="Cambria" w:hAnsi="Cambria"/>
          <w:sz w:val="24"/>
        </w:rPr>
        <w:t>LLP</w:t>
      </w:r>
      <w:r w:rsidR="003C1C12">
        <w:rPr>
          <w:rFonts w:ascii="Cambria" w:hAnsi="Cambria"/>
          <w:sz w:val="24"/>
        </w:rPr>
        <w:t>’s</w:t>
      </w:r>
      <w:proofErr w:type="gramEnd"/>
      <w:r w:rsidRPr="005143A3">
        <w:rPr>
          <w:rFonts w:ascii="Cambria" w:hAnsi="Cambria"/>
          <w:sz w:val="24"/>
        </w:rPr>
        <w:t xml:space="preserve"> into disrepute and does not make any statement regarding its inspection services that the </w:t>
      </w:r>
      <w:r w:rsidR="005143A3" w:rsidRPr="006C1ECD">
        <w:rPr>
          <w:rFonts w:ascii="Cambria" w:hAnsi="Cambria"/>
          <w:sz w:val="24"/>
        </w:rPr>
        <w:t>GCQ Certifications India LLP</w:t>
      </w:r>
      <w:r w:rsidR="005143A3">
        <w:rPr>
          <w:rFonts w:ascii="Cambria" w:hAnsi="Cambria"/>
          <w:sz w:val="24"/>
        </w:rPr>
        <w:t>’s</w:t>
      </w:r>
      <w:r w:rsidRPr="005143A3">
        <w:rPr>
          <w:rFonts w:ascii="Cambria" w:hAnsi="Cambria"/>
          <w:sz w:val="24"/>
        </w:rPr>
        <w:t xml:space="preserve"> may consider misleading </w:t>
      </w:r>
      <w:r w:rsidR="005143A3" w:rsidRPr="005143A3">
        <w:rPr>
          <w:rFonts w:ascii="Cambria" w:hAnsi="Cambria"/>
          <w:sz w:val="24"/>
        </w:rPr>
        <w:t>or unauthorized</w:t>
      </w:r>
      <w:r w:rsidRPr="005143A3">
        <w:rPr>
          <w:rFonts w:ascii="Cambria" w:hAnsi="Cambria"/>
          <w:sz w:val="24"/>
        </w:rPr>
        <w:t>.</w:t>
      </w:r>
    </w:p>
    <w:p w14:paraId="2C6E6861" w14:textId="4AD4CA2B" w:rsidR="00A55723" w:rsidRPr="005143A3" w:rsidRDefault="00A55723" w:rsidP="006A76D8">
      <w:pPr>
        <w:pStyle w:val="ListParagraph"/>
        <w:numPr>
          <w:ilvl w:val="0"/>
          <w:numId w:val="5"/>
        </w:numPr>
        <w:tabs>
          <w:tab w:val="left" w:pos="284"/>
          <w:tab w:val="left" w:pos="567"/>
          <w:tab w:val="left" w:pos="1354"/>
        </w:tabs>
        <w:spacing w:before="57" w:line="223" w:lineRule="auto"/>
        <w:ind w:left="851" w:right="119" w:hanging="283"/>
        <w:contextualSpacing w:val="0"/>
        <w:jc w:val="both"/>
        <w:rPr>
          <w:rFonts w:ascii="Cambria" w:hAnsi="Cambria"/>
          <w:sz w:val="24"/>
        </w:rPr>
      </w:pPr>
      <w:r w:rsidRPr="005143A3">
        <w:rPr>
          <w:rFonts w:ascii="Cambria" w:hAnsi="Cambria"/>
          <w:sz w:val="24"/>
        </w:rPr>
        <w:t>Upon suspension, withdrawal or termination of contract, the client discontinues its use of all advertising matter that contains any reference thereto and takes action as required</w:t>
      </w:r>
      <w:r w:rsidR="00434CE5">
        <w:rPr>
          <w:rFonts w:ascii="Cambria" w:hAnsi="Cambria"/>
          <w:sz w:val="24"/>
        </w:rPr>
        <w:t xml:space="preserve"> </w:t>
      </w:r>
      <w:r w:rsidR="00434CE5" w:rsidRPr="00434CE5">
        <w:rPr>
          <w:rFonts w:ascii="Cambria" w:hAnsi="Cambria"/>
          <w:sz w:val="24"/>
        </w:rPr>
        <w:t xml:space="preserve">by </w:t>
      </w:r>
      <w:r w:rsidR="00434CE5" w:rsidRPr="00434CE5">
        <w:rPr>
          <w:rFonts w:ascii="Cambria" w:hAnsi="Cambria"/>
          <w:sz w:val="24"/>
        </w:rPr>
        <w:lastRenderedPageBreak/>
        <w:t>the Hygiene rating scheme (e.g. the return of certification documents) and takes any other required</w:t>
      </w:r>
      <w:r w:rsidR="00D42538">
        <w:rPr>
          <w:rFonts w:ascii="Cambria" w:hAnsi="Cambria"/>
          <w:sz w:val="24"/>
        </w:rPr>
        <w:t xml:space="preserve"> </w:t>
      </w:r>
      <w:r w:rsidR="00434CE5" w:rsidRPr="00434CE5">
        <w:rPr>
          <w:rFonts w:ascii="Cambria" w:hAnsi="Cambria"/>
          <w:sz w:val="24"/>
        </w:rPr>
        <w:t>measure.</w:t>
      </w:r>
    </w:p>
    <w:p w14:paraId="7A2FB2EA" w14:textId="77777777" w:rsidR="000F1CF2" w:rsidRDefault="000F1CF2" w:rsidP="006A76D8">
      <w:pPr>
        <w:pStyle w:val="ListParagraph"/>
        <w:tabs>
          <w:tab w:val="left" w:pos="284"/>
          <w:tab w:val="left" w:pos="567"/>
          <w:tab w:val="left" w:pos="994"/>
        </w:tabs>
        <w:ind w:left="851" w:right="119"/>
        <w:contextualSpacing w:val="0"/>
        <w:jc w:val="both"/>
        <w:rPr>
          <w:rFonts w:ascii="Cambria" w:hAnsi="Cambria"/>
          <w:sz w:val="24"/>
        </w:rPr>
      </w:pPr>
    </w:p>
    <w:p w14:paraId="1E0733FA" w14:textId="77777777" w:rsidR="009D1A16" w:rsidRPr="003753FD" w:rsidRDefault="009D1A16" w:rsidP="00D91E04">
      <w:pPr>
        <w:pStyle w:val="Heading5"/>
        <w:numPr>
          <w:ilvl w:val="2"/>
          <w:numId w:val="19"/>
        </w:numPr>
        <w:tabs>
          <w:tab w:val="left" w:pos="284"/>
          <w:tab w:val="left" w:pos="567"/>
          <w:tab w:val="left" w:pos="993"/>
        </w:tabs>
        <w:spacing w:before="1"/>
        <w:ind w:left="851" w:right="119" w:hanging="719"/>
        <w:jc w:val="both"/>
        <w:rPr>
          <w:rFonts w:ascii="Cambria" w:hAnsi="Cambria"/>
          <w:b/>
          <w:bCs/>
        </w:rPr>
      </w:pPr>
      <w:r w:rsidRPr="003753FD">
        <w:rPr>
          <w:rFonts w:ascii="Cambria" w:hAnsi="Cambria"/>
          <w:b/>
          <w:bCs/>
        </w:rPr>
        <w:t>Audit</w:t>
      </w:r>
      <w:r w:rsidRPr="003753FD">
        <w:rPr>
          <w:rFonts w:ascii="Cambria" w:hAnsi="Cambria"/>
          <w:b/>
          <w:bCs/>
          <w:spacing w:val="-2"/>
        </w:rPr>
        <w:t xml:space="preserve"> </w:t>
      </w:r>
      <w:r w:rsidRPr="003753FD">
        <w:rPr>
          <w:rFonts w:ascii="Cambria" w:hAnsi="Cambria"/>
          <w:b/>
          <w:bCs/>
          <w:spacing w:val="-4"/>
        </w:rPr>
        <w:t>Fees</w:t>
      </w:r>
    </w:p>
    <w:p w14:paraId="1561BE69" w14:textId="77777777" w:rsidR="009D1A16" w:rsidRDefault="009D1A16" w:rsidP="006A76D8">
      <w:pPr>
        <w:pStyle w:val="BodyText"/>
        <w:tabs>
          <w:tab w:val="left" w:pos="284"/>
          <w:tab w:val="left" w:pos="567"/>
        </w:tabs>
        <w:spacing w:before="14"/>
        <w:ind w:left="851" w:right="119"/>
        <w:rPr>
          <w:b/>
          <w:sz w:val="24"/>
        </w:rPr>
      </w:pPr>
    </w:p>
    <w:p w14:paraId="61D28BA6" w14:textId="41996D63" w:rsidR="009D1A16" w:rsidRPr="00CD23E2" w:rsidRDefault="00AC206A" w:rsidP="00D91E04">
      <w:pPr>
        <w:pStyle w:val="ListParagraph"/>
        <w:numPr>
          <w:ilvl w:val="3"/>
          <w:numId w:val="19"/>
        </w:numPr>
        <w:tabs>
          <w:tab w:val="left" w:pos="284"/>
          <w:tab w:val="left" w:pos="567"/>
        </w:tabs>
        <w:ind w:left="851" w:right="119" w:hanging="854"/>
        <w:contextualSpacing w:val="0"/>
        <w:jc w:val="both"/>
        <w:rPr>
          <w:rFonts w:ascii="Cambria" w:hAnsi="Cambria"/>
          <w:sz w:val="24"/>
        </w:rPr>
      </w:pPr>
      <w:r w:rsidRPr="006C1ECD">
        <w:rPr>
          <w:rFonts w:ascii="Cambria" w:hAnsi="Cambria"/>
          <w:sz w:val="24"/>
        </w:rPr>
        <w:t xml:space="preserve">GCQ Certifications India </w:t>
      </w:r>
      <w:proofErr w:type="gramStart"/>
      <w:r w:rsidRPr="006C1ECD">
        <w:rPr>
          <w:rFonts w:ascii="Cambria" w:hAnsi="Cambria"/>
          <w:sz w:val="24"/>
        </w:rPr>
        <w:t>LLP</w:t>
      </w:r>
      <w:r>
        <w:rPr>
          <w:rFonts w:ascii="Cambria" w:hAnsi="Cambria"/>
          <w:sz w:val="24"/>
        </w:rPr>
        <w:t>’s</w:t>
      </w:r>
      <w:proofErr w:type="gramEnd"/>
      <w:r w:rsidR="009D1A16" w:rsidRPr="00AC206A">
        <w:rPr>
          <w:rFonts w:ascii="Cambria" w:hAnsi="Cambria"/>
          <w:sz w:val="24"/>
        </w:rPr>
        <w:t xml:space="preserve"> has developed a fee structure in a non-discriminatory manner. The fee structure has been developed by the management as per the requirement of the Hygiene rating Scheme and after the discussion the same has been finalized.</w:t>
      </w:r>
      <w:r>
        <w:rPr>
          <w:rFonts w:ascii="Cambria" w:hAnsi="Cambria"/>
          <w:sz w:val="24"/>
        </w:rPr>
        <w:t xml:space="preserve"> </w:t>
      </w:r>
      <w:r w:rsidR="009D1A16" w:rsidRPr="00CD23E2">
        <w:rPr>
          <w:rFonts w:ascii="Cambria" w:hAnsi="Cambria"/>
          <w:b/>
          <w:bCs/>
          <w:sz w:val="24"/>
        </w:rPr>
        <w:t xml:space="preserve">Ref. Doc. No. </w:t>
      </w:r>
      <w:r w:rsidR="00CD23E2" w:rsidRPr="00CD23E2">
        <w:rPr>
          <w:rFonts w:ascii="Cambria" w:hAnsi="Cambria"/>
          <w:b/>
          <w:bCs/>
          <w:sz w:val="24"/>
        </w:rPr>
        <w:t>GCQ-FRM-</w:t>
      </w:r>
      <w:r w:rsidR="003C4E74" w:rsidRPr="007E1247">
        <w:rPr>
          <w:rFonts w:ascii="Cambria" w:hAnsi="Cambria"/>
          <w:b/>
          <w:bCs/>
          <w:sz w:val="24"/>
          <w:highlight w:val="yellow"/>
        </w:rPr>
        <w:t>HRA-</w:t>
      </w:r>
      <w:r w:rsidR="007E1247" w:rsidRPr="007E1247">
        <w:rPr>
          <w:rFonts w:ascii="Cambria" w:hAnsi="Cambria"/>
          <w:b/>
          <w:bCs/>
          <w:sz w:val="24"/>
          <w:highlight w:val="yellow"/>
        </w:rPr>
        <w:t>08</w:t>
      </w:r>
    </w:p>
    <w:p w14:paraId="45DE328C" w14:textId="77777777" w:rsidR="00CD23E2" w:rsidRPr="00AC206A" w:rsidRDefault="00CD23E2" w:rsidP="00CD23E2">
      <w:pPr>
        <w:pStyle w:val="ListParagraph"/>
        <w:tabs>
          <w:tab w:val="left" w:pos="284"/>
          <w:tab w:val="left" w:pos="567"/>
        </w:tabs>
        <w:ind w:left="851" w:right="119"/>
        <w:contextualSpacing w:val="0"/>
        <w:jc w:val="both"/>
        <w:rPr>
          <w:rFonts w:ascii="Cambria" w:hAnsi="Cambria"/>
          <w:sz w:val="24"/>
        </w:rPr>
      </w:pPr>
    </w:p>
    <w:p w14:paraId="0667E593" w14:textId="77777777" w:rsidR="009D1A16" w:rsidRPr="00AC206A" w:rsidRDefault="009D1A16" w:rsidP="00D91E04">
      <w:pPr>
        <w:pStyle w:val="ListParagraph"/>
        <w:numPr>
          <w:ilvl w:val="3"/>
          <w:numId w:val="19"/>
        </w:numPr>
        <w:tabs>
          <w:tab w:val="left" w:pos="284"/>
          <w:tab w:val="left" w:pos="567"/>
        </w:tabs>
        <w:ind w:left="851" w:right="119" w:hanging="854"/>
        <w:contextualSpacing w:val="0"/>
        <w:jc w:val="both"/>
        <w:rPr>
          <w:rFonts w:ascii="Cambria" w:hAnsi="Cambria"/>
          <w:sz w:val="24"/>
        </w:rPr>
      </w:pPr>
      <w:r w:rsidRPr="00AC206A">
        <w:rPr>
          <w:rFonts w:ascii="Cambria" w:hAnsi="Cambria"/>
          <w:sz w:val="24"/>
        </w:rPr>
        <w:t>The fees for Hygiene rating shall be made available to all applicants and the same has been displayed publicly by posting the same on the website.</w:t>
      </w:r>
    </w:p>
    <w:p w14:paraId="5ADEDB51" w14:textId="77777777" w:rsidR="009D1A16" w:rsidRPr="004F7274" w:rsidRDefault="009D1A16" w:rsidP="006A76D8">
      <w:pPr>
        <w:tabs>
          <w:tab w:val="left" w:pos="284"/>
          <w:tab w:val="left" w:pos="567"/>
        </w:tabs>
        <w:ind w:left="851" w:right="119"/>
        <w:jc w:val="both"/>
        <w:rPr>
          <w:rFonts w:ascii="Cambria" w:hAnsi="Cambria"/>
          <w:sz w:val="24"/>
        </w:rPr>
      </w:pPr>
    </w:p>
    <w:p w14:paraId="721673B2" w14:textId="3AC3333F" w:rsidR="009D1A16" w:rsidRPr="004F7274" w:rsidRDefault="00AC206A" w:rsidP="00D91E04">
      <w:pPr>
        <w:pStyle w:val="ListParagraph"/>
        <w:numPr>
          <w:ilvl w:val="3"/>
          <w:numId w:val="19"/>
        </w:numPr>
        <w:tabs>
          <w:tab w:val="left" w:pos="284"/>
          <w:tab w:val="left" w:pos="567"/>
        </w:tabs>
        <w:ind w:left="851" w:right="119" w:hanging="854"/>
        <w:contextualSpacing w:val="0"/>
        <w:jc w:val="both"/>
        <w:rPr>
          <w:rFonts w:ascii="Cambria" w:hAnsi="Cambria"/>
          <w:sz w:val="24"/>
          <w:szCs w:val="24"/>
        </w:rPr>
      </w:pPr>
      <w:r w:rsidRPr="004F7274">
        <w:rPr>
          <w:rFonts w:ascii="Cambria" w:hAnsi="Cambria"/>
          <w:sz w:val="24"/>
        </w:rPr>
        <w:t xml:space="preserve">GCQ Certifications India </w:t>
      </w:r>
      <w:proofErr w:type="gramStart"/>
      <w:r w:rsidRPr="004F7274">
        <w:rPr>
          <w:rFonts w:ascii="Cambria" w:hAnsi="Cambria"/>
          <w:sz w:val="24"/>
        </w:rPr>
        <w:t>LLP’s</w:t>
      </w:r>
      <w:proofErr w:type="gramEnd"/>
      <w:r w:rsidR="009D1A16" w:rsidRPr="004F7274">
        <w:rPr>
          <w:rFonts w:ascii="Cambria" w:hAnsi="Cambria"/>
          <w:sz w:val="24"/>
        </w:rPr>
        <w:t xml:space="preserve"> shall ensure that before starting the inspection services, the approval has to be taken from FBO regarding the fee structure. After the approval of the FBO only the audit activity has to be initiated.</w:t>
      </w:r>
      <w:r w:rsidR="004F7274">
        <w:rPr>
          <w:rFonts w:ascii="Cambria" w:hAnsi="Cambria"/>
          <w:sz w:val="24"/>
        </w:rPr>
        <w:t xml:space="preserve"> </w:t>
      </w:r>
      <w:r w:rsidR="009D1A16" w:rsidRPr="004F7274">
        <w:rPr>
          <w:rFonts w:ascii="Cambria" w:hAnsi="Cambria"/>
          <w:sz w:val="24"/>
        </w:rPr>
        <w:t>Further to the requirements, any changes in the fee structure shall be duly communicated to the existing as well as new clients.</w:t>
      </w:r>
    </w:p>
    <w:p w14:paraId="39D0E5A8" w14:textId="77777777" w:rsidR="009D1A16" w:rsidRDefault="009D1A16" w:rsidP="006A76D8">
      <w:pPr>
        <w:pStyle w:val="ListParagraph"/>
        <w:tabs>
          <w:tab w:val="left" w:pos="284"/>
          <w:tab w:val="left" w:pos="567"/>
          <w:tab w:val="left" w:pos="994"/>
        </w:tabs>
        <w:ind w:left="851" w:right="119"/>
        <w:contextualSpacing w:val="0"/>
        <w:jc w:val="both"/>
        <w:rPr>
          <w:rFonts w:ascii="Cambria" w:hAnsi="Cambria"/>
          <w:sz w:val="24"/>
        </w:rPr>
      </w:pPr>
    </w:p>
    <w:p w14:paraId="67D3F374" w14:textId="77777777" w:rsidR="005632F8" w:rsidRPr="003753FD" w:rsidRDefault="005632F8" w:rsidP="00D91E04">
      <w:pPr>
        <w:pStyle w:val="Heading5"/>
        <w:numPr>
          <w:ilvl w:val="2"/>
          <w:numId w:val="19"/>
        </w:numPr>
        <w:tabs>
          <w:tab w:val="left" w:pos="284"/>
          <w:tab w:val="left" w:pos="567"/>
          <w:tab w:val="left" w:pos="993"/>
        </w:tabs>
        <w:spacing w:before="1"/>
        <w:ind w:left="851" w:right="119" w:hanging="719"/>
        <w:jc w:val="both"/>
        <w:rPr>
          <w:rFonts w:ascii="Cambria" w:hAnsi="Cambria"/>
          <w:b/>
          <w:bCs/>
        </w:rPr>
      </w:pPr>
      <w:bookmarkStart w:id="4" w:name="_Hlk196300375"/>
      <w:r w:rsidRPr="003753FD">
        <w:rPr>
          <w:rFonts w:ascii="Cambria" w:hAnsi="Cambria"/>
          <w:b/>
          <w:bCs/>
        </w:rPr>
        <w:t>Liability Provisions</w:t>
      </w:r>
    </w:p>
    <w:p w14:paraId="492F8DC5" w14:textId="6BAE3D99" w:rsidR="005632F8" w:rsidRPr="00F477FA" w:rsidRDefault="00F477FA" w:rsidP="006A76D8">
      <w:pPr>
        <w:pStyle w:val="NoSpacing"/>
        <w:tabs>
          <w:tab w:val="left" w:pos="284"/>
          <w:tab w:val="left" w:pos="567"/>
        </w:tabs>
        <w:ind w:left="851" w:right="119"/>
        <w:rPr>
          <w:rFonts w:ascii="Cambria" w:hAnsi="Cambria"/>
          <w:sz w:val="24"/>
          <w:szCs w:val="24"/>
        </w:rPr>
      </w:pPr>
      <w:r w:rsidRPr="006C1ECD">
        <w:rPr>
          <w:rFonts w:ascii="Cambria" w:hAnsi="Cambria"/>
          <w:sz w:val="24"/>
        </w:rPr>
        <w:t>GCQ Certifications India LLP</w:t>
      </w:r>
      <w:r>
        <w:rPr>
          <w:rFonts w:ascii="Cambria" w:hAnsi="Cambria"/>
          <w:sz w:val="24"/>
        </w:rPr>
        <w:t>’s</w:t>
      </w:r>
      <w:r w:rsidRPr="00F477FA">
        <w:rPr>
          <w:rFonts w:ascii="Cambria" w:hAnsi="Cambria"/>
          <w:sz w:val="24"/>
          <w:szCs w:val="24"/>
        </w:rPr>
        <w:t xml:space="preserve"> </w:t>
      </w:r>
      <w:r w:rsidR="005632F8" w:rsidRPr="00F477FA">
        <w:rPr>
          <w:rFonts w:ascii="Cambria" w:hAnsi="Cambria"/>
          <w:sz w:val="24"/>
          <w:szCs w:val="24"/>
        </w:rPr>
        <w:t>has adequate arrangements (e.g. insurance or reserves) to cover liabilities arising from its operations by taking commercial liability insurance from a reputed insurance provider for the initial period of one year, and subsequently renewed</w:t>
      </w:r>
      <w:r>
        <w:rPr>
          <w:rFonts w:ascii="Cambria" w:hAnsi="Cambria"/>
          <w:sz w:val="24"/>
          <w:szCs w:val="24"/>
        </w:rPr>
        <w:t xml:space="preserve"> </w:t>
      </w:r>
      <w:r w:rsidR="005632F8" w:rsidRPr="00F477FA">
        <w:rPr>
          <w:rFonts w:ascii="Cambria" w:hAnsi="Cambria"/>
          <w:sz w:val="24"/>
          <w:szCs w:val="24"/>
        </w:rPr>
        <w:t>annually.</w:t>
      </w:r>
      <w:r>
        <w:rPr>
          <w:rFonts w:ascii="Cambria" w:hAnsi="Cambria"/>
          <w:sz w:val="24"/>
          <w:szCs w:val="24"/>
        </w:rPr>
        <w:t xml:space="preserve"> </w:t>
      </w:r>
      <w:proofErr w:type="gramStart"/>
      <w:r w:rsidR="005632F8" w:rsidRPr="00F477FA">
        <w:rPr>
          <w:rFonts w:ascii="Cambria" w:hAnsi="Cambria"/>
          <w:sz w:val="24"/>
          <w:szCs w:val="24"/>
        </w:rPr>
        <w:t>Also</w:t>
      </w:r>
      <w:proofErr w:type="gramEnd"/>
      <w:r w:rsidR="005632F8" w:rsidRPr="00F477FA">
        <w:rPr>
          <w:rFonts w:ascii="Cambria" w:hAnsi="Cambria"/>
          <w:sz w:val="24"/>
          <w:szCs w:val="24"/>
        </w:rPr>
        <w:t xml:space="preserve"> </w:t>
      </w:r>
      <w:r w:rsidRPr="006C1ECD">
        <w:rPr>
          <w:rFonts w:ascii="Cambria" w:hAnsi="Cambria"/>
          <w:sz w:val="24"/>
        </w:rPr>
        <w:t>GCQ Certifications India LLP</w:t>
      </w:r>
      <w:r>
        <w:rPr>
          <w:rFonts w:ascii="Cambria" w:hAnsi="Cambria"/>
          <w:sz w:val="24"/>
        </w:rPr>
        <w:t>’s</w:t>
      </w:r>
      <w:r w:rsidRPr="00F477FA">
        <w:rPr>
          <w:rFonts w:ascii="Cambria" w:hAnsi="Cambria"/>
          <w:sz w:val="24"/>
          <w:szCs w:val="24"/>
        </w:rPr>
        <w:t xml:space="preserve"> </w:t>
      </w:r>
      <w:r w:rsidR="005632F8" w:rsidRPr="00F477FA">
        <w:rPr>
          <w:rFonts w:ascii="Cambria" w:hAnsi="Cambria"/>
          <w:sz w:val="24"/>
          <w:szCs w:val="24"/>
        </w:rPr>
        <w:t>has financial stability and there are sufficient resources required for its operation.</w:t>
      </w:r>
    </w:p>
    <w:p w14:paraId="08DBC77D" w14:textId="77777777" w:rsidR="00F477FA" w:rsidRDefault="00F477FA" w:rsidP="006A76D8">
      <w:pPr>
        <w:pStyle w:val="NoSpacing"/>
        <w:tabs>
          <w:tab w:val="left" w:pos="284"/>
          <w:tab w:val="left" w:pos="567"/>
        </w:tabs>
        <w:ind w:left="851" w:right="119"/>
        <w:rPr>
          <w:rFonts w:ascii="Cambria" w:hAnsi="Cambria"/>
          <w:b/>
          <w:bCs/>
          <w:sz w:val="24"/>
          <w:szCs w:val="24"/>
        </w:rPr>
      </w:pPr>
    </w:p>
    <w:p w14:paraId="405E963C" w14:textId="6DB75810" w:rsidR="005632F8" w:rsidRDefault="00CD23E2" w:rsidP="00CD23E2">
      <w:pPr>
        <w:pStyle w:val="NoSpacing"/>
        <w:tabs>
          <w:tab w:val="left" w:pos="284"/>
          <w:tab w:val="left" w:pos="567"/>
        </w:tabs>
        <w:ind w:right="119"/>
        <w:rPr>
          <w:rFonts w:ascii="Cambria" w:hAnsi="Cambria"/>
          <w:b/>
          <w:bCs/>
          <w:sz w:val="24"/>
          <w:szCs w:val="24"/>
        </w:rPr>
      </w:pPr>
      <w:r>
        <w:rPr>
          <w:rFonts w:ascii="Cambria" w:hAnsi="Cambria"/>
          <w:b/>
          <w:bCs/>
          <w:sz w:val="24"/>
          <w:szCs w:val="24"/>
        </w:rPr>
        <w:tab/>
      </w:r>
      <w:r>
        <w:rPr>
          <w:rFonts w:ascii="Cambria" w:hAnsi="Cambria"/>
          <w:b/>
          <w:bCs/>
          <w:sz w:val="24"/>
          <w:szCs w:val="24"/>
        </w:rPr>
        <w:tab/>
      </w:r>
      <w:r>
        <w:rPr>
          <w:rFonts w:ascii="Cambria" w:hAnsi="Cambria"/>
          <w:b/>
          <w:bCs/>
          <w:sz w:val="24"/>
          <w:szCs w:val="24"/>
        </w:rPr>
        <w:tab/>
      </w:r>
      <w:r w:rsidR="005632F8" w:rsidRPr="00F477FA">
        <w:rPr>
          <w:rFonts w:ascii="Cambria" w:hAnsi="Cambria"/>
          <w:b/>
          <w:bCs/>
          <w:sz w:val="24"/>
          <w:szCs w:val="24"/>
        </w:rPr>
        <w:t>Ref. Doc. Insurance Policy</w:t>
      </w:r>
      <w:r w:rsidR="003B0334">
        <w:rPr>
          <w:rFonts w:ascii="Cambria" w:hAnsi="Cambria"/>
          <w:b/>
          <w:bCs/>
          <w:sz w:val="24"/>
          <w:szCs w:val="24"/>
        </w:rPr>
        <w:t xml:space="preserve"> </w:t>
      </w:r>
      <w:r w:rsidR="00AA0EB2">
        <w:rPr>
          <w:rFonts w:ascii="Cambria" w:hAnsi="Cambria"/>
          <w:b/>
          <w:bCs/>
          <w:sz w:val="24"/>
          <w:szCs w:val="24"/>
        </w:rPr>
        <w:t>number 440200/48/2026/2</w:t>
      </w:r>
      <w:r w:rsidR="00B84A5B">
        <w:rPr>
          <w:rFonts w:ascii="Cambria" w:hAnsi="Cambria"/>
          <w:b/>
          <w:bCs/>
          <w:sz w:val="24"/>
          <w:szCs w:val="24"/>
        </w:rPr>
        <w:t xml:space="preserve"> </w:t>
      </w:r>
      <w:r w:rsidR="00B84A5B" w:rsidRPr="00CD23E2">
        <w:rPr>
          <w:rFonts w:ascii="Cambria" w:hAnsi="Cambria"/>
          <w:b/>
          <w:bCs/>
          <w:sz w:val="24"/>
          <w:szCs w:val="24"/>
          <w:highlight w:val="yellow"/>
        </w:rPr>
        <w:t>valid till</w:t>
      </w:r>
      <w:r w:rsidR="00B84A5B">
        <w:rPr>
          <w:rFonts w:ascii="Cambria" w:hAnsi="Cambria"/>
          <w:b/>
          <w:bCs/>
          <w:sz w:val="24"/>
          <w:szCs w:val="24"/>
        </w:rPr>
        <w:t xml:space="preserve"> </w:t>
      </w:r>
      <w:r w:rsidR="00B94E65" w:rsidRPr="00B94E65">
        <w:rPr>
          <w:rFonts w:ascii="Cambria" w:hAnsi="Cambria"/>
          <w:b/>
          <w:bCs/>
          <w:sz w:val="24"/>
          <w:szCs w:val="24"/>
          <w:highlight w:val="yellow"/>
        </w:rPr>
        <w:t>03-04-2026</w:t>
      </w:r>
    </w:p>
    <w:p w14:paraId="576B02C1" w14:textId="77777777" w:rsidR="00EB03D2" w:rsidRDefault="00EB03D2" w:rsidP="006A76D8">
      <w:pPr>
        <w:pStyle w:val="NoSpacing"/>
        <w:tabs>
          <w:tab w:val="left" w:pos="284"/>
          <w:tab w:val="left" w:pos="567"/>
        </w:tabs>
        <w:ind w:left="851" w:right="119"/>
        <w:rPr>
          <w:rFonts w:ascii="Cambria" w:hAnsi="Cambria"/>
          <w:b/>
          <w:bCs/>
          <w:sz w:val="24"/>
          <w:szCs w:val="24"/>
        </w:rPr>
      </w:pPr>
    </w:p>
    <w:p w14:paraId="6E78687E" w14:textId="754559AF" w:rsidR="00EB03D2" w:rsidRPr="003753FD" w:rsidRDefault="00CD23E2" w:rsidP="00D91E04">
      <w:pPr>
        <w:pStyle w:val="Heading4"/>
        <w:numPr>
          <w:ilvl w:val="0"/>
          <w:numId w:val="19"/>
        </w:numPr>
        <w:tabs>
          <w:tab w:val="left" w:pos="284"/>
          <w:tab w:val="left" w:pos="567"/>
          <w:tab w:val="left" w:pos="705"/>
        </w:tabs>
        <w:ind w:left="851" w:right="119" w:hanging="431"/>
        <w:rPr>
          <w:rFonts w:ascii="Cambria" w:hAnsi="Cambria"/>
          <w:b/>
          <w:bCs/>
          <w:i w:val="0"/>
          <w:iCs w:val="0"/>
          <w:spacing w:val="-2"/>
        </w:rPr>
      </w:pPr>
      <w:r>
        <w:rPr>
          <w:rFonts w:ascii="Cambria" w:hAnsi="Cambria"/>
          <w:b/>
          <w:bCs/>
          <w:i w:val="0"/>
          <w:iCs w:val="0"/>
          <w:spacing w:val="-2"/>
        </w:rPr>
        <w:t xml:space="preserve">    </w:t>
      </w:r>
      <w:r w:rsidR="003753FD" w:rsidRPr="003753FD">
        <w:rPr>
          <w:rFonts w:ascii="Cambria" w:hAnsi="Cambria"/>
          <w:b/>
          <w:bCs/>
          <w:i w:val="0"/>
          <w:iCs w:val="0"/>
          <w:spacing w:val="-2"/>
        </w:rPr>
        <w:t>Structural Requirements</w:t>
      </w:r>
    </w:p>
    <w:p w14:paraId="6612FA14" w14:textId="49902E8A" w:rsidR="00BC7F7A" w:rsidRPr="00CD23E2" w:rsidRDefault="00EB03D2" w:rsidP="00D91E04">
      <w:pPr>
        <w:pStyle w:val="Heading4"/>
        <w:numPr>
          <w:ilvl w:val="1"/>
          <w:numId w:val="19"/>
        </w:numPr>
        <w:tabs>
          <w:tab w:val="left" w:pos="284"/>
          <w:tab w:val="left" w:pos="567"/>
          <w:tab w:val="left" w:pos="705"/>
        </w:tabs>
        <w:ind w:left="851" w:right="119"/>
        <w:rPr>
          <w:rFonts w:ascii="Cambria" w:hAnsi="Cambria"/>
          <w:i w:val="0"/>
          <w:iCs w:val="0"/>
          <w:color w:val="0070C0"/>
          <w:spacing w:val="-2"/>
          <w:sz w:val="24"/>
          <w:szCs w:val="24"/>
        </w:rPr>
      </w:pPr>
      <w:bookmarkStart w:id="5" w:name="_bookmark9"/>
      <w:bookmarkEnd w:id="5"/>
      <w:r w:rsidRPr="00CD23E2">
        <w:rPr>
          <w:rFonts w:ascii="Cambria" w:hAnsi="Cambria"/>
          <w:i w:val="0"/>
          <w:iCs w:val="0"/>
          <w:color w:val="0070C0"/>
          <w:spacing w:val="-2"/>
          <w:sz w:val="24"/>
          <w:szCs w:val="24"/>
        </w:rPr>
        <w:t>Organization and Management</w:t>
      </w:r>
    </w:p>
    <w:p w14:paraId="2B405D4D" w14:textId="77777777" w:rsidR="00BC7F7A" w:rsidRPr="00BC7F7A" w:rsidRDefault="00BC7F7A" w:rsidP="006A76D8">
      <w:pPr>
        <w:tabs>
          <w:tab w:val="left" w:pos="284"/>
          <w:tab w:val="left" w:pos="567"/>
        </w:tabs>
        <w:ind w:left="851" w:right="119"/>
      </w:pPr>
    </w:p>
    <w:p w14:paraId="4D4BFD05" w14:textId="469C191B" w:rsidR="00EB03D2" w:rsidRPr="00C00971" w:rsidRDefault="00EB03D2" w:rsidP="00D91E04">
      <w:pPr>
        <w:pStyle w:val="ListParagraph"/>
        <w:numPr>
          <w:ilvl w:val="2"/>
          <w:numId w:val="19"/>
        </w:numPr>
        <w:tabs>
          <w:tab w:val="left" w:pos="284"/>
          <w:tab w:val="left" w:pos="567"/>
        </w:tabs>
        <w:ind w:left="851" w:right="119"/>
        <w:jc w:val="both"/>
        <w:rPr>
          <w:rFonts w:ascii="Cambria" w:hAnsi="Cambria"/>
          <w:b/>
          <w:bCs/>
          <w:sz w:val="24"/>
        </w:rPr>
      </w:pPr>
      <w:r w:rsidRPr="00BC7F7A">
        <w:rPr>
          <w:rFonts w:ascii="Cambria" w:hAnsi="Cambria"/>
          <w:sz w:val="24"/>
        </w:rPr>
        <w:t xml:space="preserve">The organizational structure of </w:t>
      </w:r>
      <w:r w:rsidR="00BC7F7A" w:rsidRPr="006C1ECD">
        <w:rPr>
          <w:rFonts w:ascii="Cambria" w:hAnsi="Cambria"/>
          <w:sz w:val="24"/>
        </w:rPr>
        <w:t>GCQ Certifications India LLP</w:t>
      </w:r>
      <w:r w:rsidR="00BC7F7A">
        <w:rPr>
          <w:rFonts w:ascii="Cambria" w:hAnsi="Cambria"/>
          <w:sz w:val="24"/>
        </w:rPr>
        <w:t>’s</w:t>
      </w:r>
      <w:r w:rsidRPr="00BC7F7A">
        <w:rPr>
          <w:rFonts w:ascii="Cambria" w:hAnsi="Cambria"/>
          <w:sz w:val="24"/>
        </w:rPr>
        <w:t xml:space="preserve"> is designed to build confidence and provide for impartiality and transparency in the efficient execution of the audit activity. Personnel are required to know their responsibilities and duties associated with their positions and the same is duly defined in the job description. </w:t>
      </w:r>
      <w:r w:rsidR="00B85EA1" w:rsidRPr="006C1ECD">
        <w:rPr>
          <w:rFonts w:ascii="Cambria" w:hAnsi="Cambria"/>
          <w:sz w:val="24"/>
        </w:rPr>
        <w:t xml:space="preserve">GCQ Certifications India </w:t>
      </w:r>
      <w:proofErr w:type="gramStart"/>
      <w:r w:rsidR="00B85EA1" w:rsidRPr="006C1ECD">
        <w:rPr>
          <w:rFonts w:ascii="Cambria" w:hAnsi="Cambria"/>
          <w:sz w:val="24"/>
        </w:rPr>
        <w:t>LLP</w:t>
      </w:r>
      <w:r w:rsidR="00B85EA1">
        <w:rPr>
          <w:rFonts w:ascii="Cambria" w:hAnsi="Cambria"/>
          <w:sz w:val="24"/>
        </w:rPr>
        <w:t>’s</w:t>
      </w:r>
      <w:proofErr w:type="gramEnd"/>
      <w:r w:rsidR="00B85EA1" w:rsidRPr="00BC7F7A">
        <w:rPr>
          <w:rFonts w:ascii="Cambria" w:hAnsi="Cambria"/>
          <w:sz w:val="24"/>
        </w:rPr>
        <w:t xml:space="preserve"> </w:t>
      </w:r>
      <w:r w:rsidRPr="00BC7F7A">
        <w:rPr>
          <w:rFonts w:ascii="Cambria" w:hAnsi="Cambria"/>
          <w:sz w:val="24"/>
        </w:rPr>
        <w:t xml:space="preserve">has a documented structure which safeguards impartiality of the operation of the HRAA. It enables participation of all interested parties in the functioning of the certification body. Organization Chart is given in </w:t>
      </w:r>
      <w:r w:rsidRPr="00B85EA1">
        <w:rPr>
          <w:rFonts w:ascii="Cambria" w:hAnsi="Cambria"/>
          <w:b/>
          <w:bCs/>
          <w:sz w:val="24"/>
          <w:highlight w:val="yellow"/>
        </w:rPr>
        <w:t>Annexure D</w:t>
      </w:r>
      <w:r w:rsidRPr="00BC7F7A">
        <w:rPr>
          <w:rFonts w:ascii="Cambria" w:hAnsi="Cambria"/>
          <w:sz w:val="24"/>
        </w:rPr>
        <w:t xml:space="preserve"> of this manual. The job </w:t>
      </w:r>
      <w:r w:rsidRPr="00BC7F7A">
        <w:rPr>
          <w:rFonts w:ascii="Cambria" w:hAnsi="Cambria"/>
          <w:sz w:val="24"/>
        </w:rPr>
        <w:lastRenderedPageBreak/>
        <w:t xml:space="preserve">description for each position is given in </w:t>
      </w:r>
      <w:r w:rsidR="00C00971" w:rsidRPr="007E15BC">
        <w:rPr>
          <w:rFonts w:ascii="Cambria" w:hAnsi="Cambria"/>
          <w:b/>
          <w:bCs/>
          <w:sz w:val="24"/>
        </w:rPr>
        <w:t>(</w:t>
      </w:r>
      <w:r w:rsidR="00132C3F" w:rsidRPr="007E15BC">
        <w:rPr>
          <w:rFonts w:ascii="Cambria" w:hAnsi="Cambria"/>
          <w:b/>
          <w:bCs/>
          <w:sz w:val="24"/>
        </w:rPr>
        <w:t>Roles and Respo</w:t>
      </w:r>
      <w:r w:rsidR="00C00971" w:rsidRPr="007E15BC">
        <w:rPr>
          <w:rFonts w:ascii="Cambria" w:hAnsi="Cambria"/>
          <w:b/>
          <w:bCs/>
          <w:sz w:val="24"/>
        </w:rPr>
        <w:t>nsibility ref doc</w:t>
      </w:r>
      <w:r w:rsidR="008B65CB">
        <w:rPr>
          <w:rFonts w:ascii="Cambria" w:hAnsi="Cambria"/>
          <w:b/>
          <w:bCs/>
          <w:sz w:val="24"/>
        </w:rPr>
        <w:t xml:space="preserve"> GCQ-FRM</w:t>
      </w:r>
      <w:r w:rsidR="008B65CB" w:rsidRPr="00BA5C0F">
        <w:rPr>
          <w:rFonts w:ascii="Cambria" w:hAnsi="Cambria"/>
          <w:b/>
          <w:bCs/>
          <w:sz w:val="24"/>
          <w:highlight w:val="yellow"/>
        </w:rPr>
        <w:t>-</w:t>
      </w:r>
      <w:r w:rsidR="00BA5C0F" w:rsidRPr="00BA5C0F">
        <w:rPr>
          <w:rFonts w:ascii="Cambria" w:hAnsi="Cambria"/>
          <w:b/>
          <w:bCs/>
          <w:sz w:val="24"/>
          <w:highlight w:val="yellow"/>
        </w:rPr>
        <w:t>HRA-02</w:t>
      </w:r>
      <w:r w:rsidR="00C00971" w:rsidRPr="007E15BC">
        <w:rPr>
          <w:rFonts w:ascii="Cambria" w:hAnsi="Cambria"/>
          <w:b/>
          <w:bCs/>
          <w:sz w:val="24"/>
        </w:rPr>
        <w:t>)</w:t>
      </w:r>
      <w:r w:rsidRPr="007E15BC">
        <w:rPr>
          <w:rFonts w:ascii="Cambria" w:hAnsi="Cambria"/>
          <w:b/>
          <w:bCs/>
          <w:sz w:val="24"/>
        </w:rPr>
        <w:t>.</w:t>
      </w:r>
    </w:p>
    <w:p w14:paraId="7736989B" w14:textId="77777777" w:rsidR="00EB03D2" w:rsidRDefault="00EB03D2" w:rsidP="006A76D8">
      <w:pPr>
        <w:pStyle w:val="BodyText"/>
        <w:tabs>
          <w:tab w:val="left" w:pos="284"/>
          <w:tab w:val="left" w:pos="567"/>
        </w:tabs>
        <w:spacing w:before="19"/>
        <w:ind w:left="851" w:right="119"/>
        <w:rPr>
          <w:sz w:val="24"/>
        </w:rPr>
      </w:pPr>
    </w:p>
    <w:p w14:paraId="048972D1" w14:textId="77777777" w:rsidR="00EB03D2" w:rsidRPr="00B85EA1" w:rsidRDefault="00EB03D2" w:rsidP="00D91E04">
      <w:pPr>
        <w:pStyle w:val="ListParagraph"/>
        <w:numPr>
          <w:ilvl w:val="2"/>
          <w:numId w:val="19"/>
        </w:numPr>
        <w:tabs>
          <w:tab w:val="left" w:pos="284"/>
          <w:tab w:val="left" w:pos="567"/>
        </w:tabs>
        <w:ind w:left="851" w:right="119"/>
        <w:jc w:val="both"/>
        <w:rPr>
          <w:rFonts w:ascii="Cambria" w:hAnsi="Cambria"/>
          <w:sz w:val="24"/>
        </w:rPr>
      </w:pPr>
      <w:r w:rsidRPr="00B85EA1">
        <w:rPr>
          <w:rFonts w:ascii="Cambria" w:hAnsi="Cambria"/>
          <w:sz w:val="24"/>
        </w:rPr>
        <w:t>The Certification Body has an identified management structure which has the overall responsibility for the operation of Certification System.</w:t>
      </w:r>
    </w:p>
    <w:p w14:paraId="28065CD2" w14:textId="77777777" w:rsidR="00EB03D2" w:rsidRPr="00B85EA1" w:rsidRDefault="00EB03D2" w:rsidP="006A76D8">
      <w:pPr>
        <w:pStyle w:val="ListParagraph"/>
        <w:tabs>
          <w:tab w:val="left" w:pos="284"/>
          <w:tab w:val="left" w:pos="567"/>
        </w:tabs>
        <w:ind w:left="851" w:right="119"/>
        <w:jc w:val="both"/>
        <w:rPr>
          <w:rFonts w:ascii="Cambria" w:hAnsi="Cambria"/>
          <w:sz w:val="24"/>
        </w:rPr>
      </w:pPr>
    </w:p>
    <w:p w14:paraId="1723B42A" w14:textId="05D28B8E" w:rsidR="00EB03D2" w:rsidRPr="00B85EA1" w:rsidRDefault="00B85EA1" w:rsidP="00D91E04">
      <w:pPr>
        <w:pStyle w:val="ListParagraph"/>
        <w:numPr>
          <w:ilvl w:val="2"/>
          <w:numId w:val="19"/>
        </w:numPr>
        <w:tabs>
          <w:tab w:val="left" w:pos="284"/>
          <w:tab w:val="left" w:pos="567"/>
        </w:tabs>
        <w:ind w:left="851" w:right="119"/>
        <w:jc w:val="both"/>
        <w:rPr>
          <w:rFonts w:ascii="Cambria" w:hAnsi="Cambria"/>
          <w:sz w:val="24"/>
        </w:rPr>
      </w:pPr>
      <w:r w:rsidRPr="006C1ECD">
        <w:rPr>
          <w:rFonts w:ascii="Cambria" w:hAnsi="Cambria"/>
          <w:sz w:val="24"/>
        </w:rPr>
        <w:t xml:space="preserve">GCQ Certifications India </w:t>
      </w:r>
      <w:proofErr w:type="gramStart"/>
      <w:r w:rsidRPr="006C1ECD">
        <w:rPr>
          <w:rFonts w:ascii="Cambria" w:hAnsi="Cambria"/>
          <w:sz w:val="24"/>
        </w:rPr>
        <w:t>LLP</w:t>
      </w:r>
      <w:r>
        <w:rPr>
          <w:rFonts w:ascii="Cambria" w:hAnsi="Cambria"/>
          <w:sz w:val="24"/>
        </w:rPr>
        <w:t>’s</w:t>
      </w:r>
      <w:proofErr w:type="gramEnd"/>
      <w:r w:rsidRPr="00BC7F7A">
        <w:rPr>
          <w:rFonts w:ascii="Cambria" w:hAnsi="Cambria"/>
          <w:sz w:val="24"/>
        </w:rPr>
        <w:t xml:space="preserve"> </w:t>
      </w:r>
      <w:r w:rsidR="00EB03D2" w:rsidRPr="00B85EA1">
        <w:rPr>
          <w:rFonts w:ascii="Cambria" w:hAnsi="Cambria"/>
          <w:sz w:val="24"/>
        </w:rPr>
        <w:t xml:space="preserve">has appointed a Technical Manager who has to ensure that the audit activities are carried out as per the </w:t>
      </w:r>
      <w:r w:rsidRPr="00B85EA1">
        <w:rPr>
          <w:rFonts w:ascii="Cambria" w:hAnsi="Cambria"/>
          <w:sz w:val="24"/>
        </w:rPr>
        <w:t>international</w:t>
      </w:r>
      <w:r w:rsidR="00EB03D2" w:rsidRPr="00B85EA1">
        <w:rPr>
          <w:rFonts w:ascii="Cambria" w:hAnsi="Cambria"/>
          <w:sz w:val="24"/>
        </w:rPr>
        <w:t xml:space="preserve"> standard. The same can be verified in the Organization chart. The competence of the Technical Manager has been given in the competence matrix Ref. </w:t>
      </w:r>
      <w:r w:rsidR="00EB03D2" w:rsidRPr="00852F9F">
        <w:rPr>
          <w:rFonts w:ascii="Cambria" w:hAnsi="Cambria"/>
          <w:sz w:val="24"/>
        </w:rPr>
        <w:t xml:space="preserve">Doc. No. </w:t>
      </w:r>
      <w:r w:rsidR="00852F9F">
        <w:rPr>
          <w:rFonts w:ascii="Cambria" w:hAnsi="Cambria"/>
          <w:sz w:val="24"/>
        </w:rPr>
        <w:t>GCQ-FRM-</w:t>
      </w:r>
      <w:r w:rsidR="00A7257E" w:rsidRPr="00A7257E">
        <w:rPr>
          <w:rFonts w:ascii="Cambria" w:hAnsi="Cambria"/>
          <w:sz w:val="24"/>
          <w:highlight w:val="yellow"/>
        </w:rPr>
        <w:t>HRA-09</w:t>
      </w:r>
      <w:r w:rsidR="00A7257E">
        <w:rPr>
          <w:rFonts w:ascii="Cambria" w:hAnsi="Cambria"/>
          <w:sz w:val="24"/>
        </w:rPr>
        <w:t xml:space="preserve"> </w:t>
      </w:r>
      <w:r w:rsidR="00EB03D2" w:rsidRPr="00B85EA1">
        <w:rPr>
          <w:rFonts w:ascii="Cambria" w:hAnsi="Cambria"/>
          <w:sz w:val="24"/>
        </w:rPr>
        <w:t>of this manual.</w:t>
      </w:r>
    </w:p>
    <w:p w14:paraId="4FC37ADC" w14:textId="77777777" w:rsidR="00EB03D2" w:rsidRPr="00B85EA1" w:rsidRDefault="00EB03D2" w:rsidP="006A76D8">
      <w:pPr>
        <w:pStyle w:val="ListParagraph"/>
        <w:tabs>
          <w:tab w:val="left" w:pos="284"/>
          <w:tab w:val="left" w:pos="567"/>
        </w:tabs>
        <w:ind w:left="851" w:right="119"/>
        <w:jc w:val="both"/>
        <w:rPr>
          <w:rFonts w:ascii="Cambria" w:hAnsi="Cambria"/>
          <w:sz w:val="24"/>
        </w:rPr>
      </w:pPr>
    </w:p>
    <w:p w14:paraId="194D2E54" w14:textId="694333E7" w:rsidR="00EB03D2" w:rsidRPr="00B85EA1" w:rsidRDefault="00B85EA1" w:rsidP="00D91E04">
      <w:pPr>
        <w:pStyle w:val="ListParagraph"/>
        <w:numPr>
          <w:ilvl w:val="2"/>
          <w:numId w:val="19"/>
        </w:numPr>
        <w:tabs>
          <w:tab w:val="left" w:pos="284"/>
          <w:tab w:val="left" w:pos="567"/>
        </w:tabs>
        <w:ind w:left="851" w:right="119"/>
        <w:jc w:val="both"/>
        <w:rPr>
          <w:rFonts w:ascii="Cambria" w:hAnsi="Cambria"/>
          <w:sz w:val="24"/>
        </w:rPr>
      </w:pPr>
      <w:r w:rsidRPr="006C1ECD">
        <w:rPr>
          <w:rFonts w:ascii="Cambria" w:hAnsi="Cambria"/>
          <w:sz w:val="24"/>
        </w:rPr>
        <w:t xml:space="preserve">GCQ Certifications India </w:t>
      </w:r>
      <w:proofErr w:type="gramStart"/>
      <w:r w:rsidRPr="006C1ECD">
        <w:rPr>
          <w:rFonts w:ascii="Cambria" w:hAnsi="Cambria"/>
          <w:sz w:val="24"/>
        </w:rPr>
        <w:t>LLP</w:t>
      </w:r>
      <w:r>
        <w:rPr>
          <w:rFonts w:ascii="Cambria" w:hAnsi="Cambria"/>
          <w:sz w:val="24"/>
        </w:rPr>
        <w:t>’s</w:t>
      </w:r>
      <w:proofErr w:type="gramEnd"/>
      <w:r w:rsidR="00EB03D2" w:rsidRPr="00B85EA1">
        <w:rPr>
          <w:rFonts w:ascii="Cambria" w:hAnsi="Cambria"/>
          <w:sz w:val="24"/>
        </w:rPr>
        <w:t xml:space="preserve"> has also appointed a Deputy Technical Manager who shall be fulfilling all the roles and responsibilities of Hygiene Rating Audit Agency in the absence of Technical Manager.</w:t>
      </w:r>
    </w:p>
    <w:p w14:paraId="7B2C792A" w14:textId="77777777" w:rsidR="00EB03D2" w:rsidRPr="00EB03D2" w:rsidRDefault="00EB03D2" w:rsidP="006A76D8">
      <w:pPr>
        <w:pStyle w:val="NoSpacing"/>
        <w:tabs>
          <w:tab w:val="left" w:pos="284"/>
          <w:tab w:val="left" w:pos="567"/>
        </w:tabs>
        <w:ind w:left="851" w:right="119"/>
        <w:rPr>
          <w:rFonts w:ascii="Cambria" w:hAnsi="Cambria"/>
          <w:b/>
          <w:bCs/>
          <w:sz w:val="24"/>
          <w:szCs w:val="24"/>
          <w:lang w:val="en-US"/>
        </w:rPr>
      </w:pPr>
    </w:p>
    <w:bookmarkEnd w:id="4"/>
    <w:p w14:paraId="5064C9AD" w14:textId="58463276" w:rsidR="006A3577" w:rsidRPr="00D07845" w:rsidRDefault="006A3577" w:rsidP="00D91E04">
      <w:pPr>
        <w:pStyle w:val="Heading4"/>
        <w:numPr>
          <w:ilvl w:val="0"/>
          <w:numId w:val="19"/>
        </w:numPr>
        <w:tabs>
          <w:tab w:val="left" w:pos="284"/>
          <w:tab w:val="left" w:pos="567"/>
          <w:tab w:val="left" w:pos="705"/>
        </w:tabs>
        <w:ind w:left="851" w:right="119" w:hanging="431"/>
        <w:rPr>
          <w:rFonts w:ascii="Cambria" w:hAnsi="Cambria"/>
          <w:b/>
          <w:bCs/>
          <w:i w:val="0"/>
          <w:iCs w:val="0"/>
          <w:sz w:val="24"/>
          <w:szCs w:val="24"/>
        </w:rPr>
      </w:pPr>
      <w:r w:rsidRPr="00D07845">
        <w:rPr>
          <w:rFonts w:ascii="Cambria" w:hAnsi="Cambria"/>
          <w:b/>
          <w:bCs/>
          <w:i w:val="0"/>
          <w:iCs w:val="0"/>
          <w:sz w:val="24"/>
          <w:szCs w:val="24"/>
        </w:rPr>
        <w:t>Resource</w:t>
      </w:r>
      <w:r w:rsidRPr="00D07845">
        <w:rPr>
          <w:rFonts w:ascii="Cambria" w:hAnsi="Cambria"/>
          <w:b/>
          <w:bCs/>
          <w:i w:val="0"/>
          <w:iCs w:val="0"/>
          <w:spacing w:val="-1"/>
          <w:sz w:val="24"/>
          <w:szCs w:val="24"/>
        </w:rPr>
        <w:t xml:space="preserve"> </w:t>
      </w:r>
      <w:r w:rsidRPr="00D07845">
        <w:rPr>
          <w:rFonts w:ascii="Cambria" w:hAnsi="Cambria"/>
          <w:b/>
          <w:bCs/>
          <w:i w:val="0"/>
          <w:iCs w:val="0"/>
          <w:spacing w:val="-2"/>
          <w:sz w:val="24"/>
          <w:szCs w:val="24"/>
        </w:rPr>
        <w:t>Requirements</w:t>
      </w:r>
    </w:p>
    <w:p w14:paraId="38309039" w14:textId="77777777" w:rsidR="006A3577" w:rsidRPr="00D07845" w:rsidRDefault="006A3577" w:rsidP="00D91E04">
      <w:pPr>
        <w:pStyle w:val="Heading4"/>
        <w:numPr>
          <w:ilvl w:val="1"/>
          <w:numId w:val="19"/>
        </w:numPr>
        <w:tabs>
          <w:tab w:val="left" w:pos="284"/>
          <w:tab w:val="left" w:pos="567"/>
          <w:tab w:val="left" w:pos="705"/>
        </w:tabs>
        <w:ind w:left="851" w:right="119"/>
        <w:rPr>
          <w:rFonts w:ascii="Cambria" w:hAnsi="Cambria"/>
          <w:b/>
          <w:bCs/>
          <w:i w:val="0"/>
          <w:iCs w:val="0"/>
          <w:color w:val="auto"/>
          <w:spacing w:val="-2"/>
          <w:sz w:val="24"/>
          <w:szCs w:val="24"/>
        </w:rPr>
      </w:pPr>
      <w:bookmarkStart w:id="6" w:name="_bookmark11"/>
      <w:bookmarkEnd w:id="6"/>
      <w:r w:rsidRPr="00D07845">
        <w:rPr>
          <w:rFonts w:ascii="Cambria" w:hAnsi="Cambria"/>
          <w:b/>
          <w:bCs/>
          <w:i w:val="0"/>
          <w:iCs w:val="0"/>
          <w:color w:val="auto"/>
          <w:spacing w:val="-2"/>
          <w:sz w:val="24"/>
          <w:szCs w:val="24"/>
        </w:rPr>
        <w:t>Personnel</w:t>
      </w:r>
    </w:p>
    <w:p w14:paraId="3A19A7BC" w14:textId="77777777" w:rsidR="006A3577" w:rsidRDefault="006A3577" w:rsidP="006A76D8">
      <w:pPr>
        <w:pStyle w:val="BodyText"/>
        <w:tabs>
          <w:tab w:val="left" w:pos="284"/>
          <w:tab w:val="left" w:pos="567"/>
        </w:tabs>
        <w:spacing w:before="38"/>
        <w:ind w:left="851" w:right="119"/>
        <w:rPr>
          <w:sz w:val="24"/>
        </w:rPr>
      </w:pPr>
    </w:p>
    <w:p w14:paraId="0544A6A6" w14:textId="3B1EB7A1" w:rsidR="006A3577" w:rsidRPr="006A3577" w:rsidRDefault="006A3577" w:rsidP="00D91E04">
      <w:pPr>
        <w:pStyle w:val="ListParagraph"/>
        <w:numPr>
          <w:ilvl w:val="2"/>
          <w:numId w:val="19"/>
        </w:numPr>
        <w:tabs>
          <w:tab w:val="left" w:pos="284"/>
          <w:tab w:val="left" w:pos="567"/>
        </w:tabs>
        <w:ind w:left="851" w:right="119"/>
        <w:jc w:val="both"/>
        <w:rPr>
          <w:rFonts w:ascii="Cambria" w:hAnsi="Cambria"/>
          <w:sz w:val="24"/>
        </w:rPr>
      </w:pPr>
      <w:r w:rsidRPr="006C1ECD">
        <w:rPr>
          <w:rFonts w:ascii="Cambria" w:hAnsi="Cambria"/>
          <w:sz w:val="24"/>
        </w:rPr>
        <w:t>GCQ Certifications India LLP</w:t>
      </w:r>
      <w:r>
        <w:rPr>
          <w:rFonts w:ascii="Cambria" w:hAnsi="Cambria"/>
          <w:sz w:val="24"/>
        </w:rPr>
        <w:t>’s</w:t>
      </w:r>
      <w:r w:rsidRPr="006A3577">
        <w:rPr>
          <w:rFonts w:ascii="Cambria" w:hAnsi="Cambria"/>
          <w:sz w:val="24"/>
        </w:rPr>
        <w:t xml:space="preserve"> has sufficient and competent personnel to cover the operations related to certification schemes and normative documents applicable. All persons in the organization signed Confidentiality Agreement to ensure the confidentiality of the information obtained during their association with certification activities. The competence matrix has been established as per to check the criteria for selection of staff.</w:t>
      </w:r>
    </w:p>
    <w:p w14:paraId="35B9EF7E" w14:textId="2F1FBB2B" w:rsidR="006A3577" w:rsidRDefault="006A3577" w:rsidP="00D91E04">
      <w:pPr>
        <w:pStyle w:val="ListParagraph"/>
        <w:numPr>
          <w:ilvl w:val="0"/>
          <w:numId w:val="20"/>
        </w:numPr>
        <w:tabs>
          <w:tab w:val="left" w:pos="284"/>
          <w:tab w:val="left" w:pos="567"/>
        </w:tabs>
        <w:ind w:left="851" w:right="119"/>
        <w:rPr>
          <w:rFonts w:ascii="Cambria" w:hAnsi="Cambria"/>
          <w:sz w:val="24"/>
        </w:rPr>
      </w:pPr>
      <w:r w:rsidRPr="00C22410">
        <w:rPr>
          <w:rFonts w:ascii="Cambria" w:hAnsi="Cambria"/>
          <w:sz w:val="24"/>
        </w:rPr>
        <w:t xml:space="preserve">The Auditors are selected on the basis of pre-defined criteria as per QCI/FSSAI. The process of selection and evaluation of auditors is given in the Recruitment process Ref. </w:t>
      </w:r>
      <w:r w:rsidRPr="00852F9F">
        <w:rPr>
          <w:rFonts w:ascii="Cambria" w:hAnsi="Cambria"/>
          <w:b/>
          <w:bCs/>
          <w:sz w:val="24"/>
        </w:rPr>
        <w:t xml:space="preserve">Doc. No. </w:t>
      </w:r>
      <w:r w:rsidR="00852F9F" w:rsidRPr="00852F9F">
        <w:rPr>
          <w:rFonts w:ascii="Cambria" w:hAnsi="Cambria"/>
          <w:b/>
          <w:bCs/>
          <w:sz w:val="24"/>
        </w:rPr>
        <w:t>GCQ-OCP-</w:t>
      </w:r>
      <w:r w:rsidR="000D1D72" w:rsidRPr="000D1D72">
        <w:rPr>
          <w:rFonts w:ascii="Cambria" w:hAnsi="Cambria"/>
          <w:b/>
          <w:bCs/>
          <w:sz w:val="24"/>
          <w:highlight w:val="yellow"/>
        </w:rPr>
        <w:t>HRA-04</w:t>
      </w:r>
      <w:r w:rsidR="00852F9F">
        <w:rPr>
          <w:rFonts w:ascii="Cambria" w:hAnsi="Cambria"/>
          <w:sz w:val="24"/>
        </w:rPr>
        <w:t xml:space="preserve"> </w:t>
      </w:r>
      <w:r w:rsidRPr="00C22410">
        <w:rPr>
          <w:rFonts w:ascii="Cambria" w:hAnsi="Cambria"/>
          <w:sz w:val="24"/>
        </w:rPr>
        <w:t>of this manual.</w:t>
      </w:r>
    </w:p>
    <w:p w14:paraId="24AD61AA" w14:textId="4070A2D0" w:rsidR="00251D1C" w:rsidRPr="00020AEB" w:rsidRDefault="00020AEB" w:rsidP="00D91E04">
      <w:pPr>
        <w:pStyle w:val="ListParagraph"/>
        <w:numPr>
          <w:ilvl w:val="0"/>
          <w:numId w:val="20"/>
        </w:numPr>
        <w:tabs>
          <w:tab w:val="left" w:pos="284"/>
          <w:tab w:val="left" w:pos="567"/>
        </w:tabs>
        <w:ind w:left="851" w:right="119"/>
        <w:jc w:val="both"/>
        <w:rPr>
          <w:rFonts w:ascii="Cambria" w:hAnsi="Cambria"/>
          <w:sz w:val="24"/>
        </w:rPr>
      </w:pPr>
      <w:r w:rsidRPr="00020AEB">
        <w:rPr>
          <w:rFonts w:ascii="Cambria" w:hAnsi="Cambria"/>
          <w:sz w:val="24"/>
        </w:rPr>
        <w:t>GCQ Certification India LLP ensures that all relevant personnel possess sound knowledge of the Food Safety and Standards Act, 2006, its associated rules, and sector-specific hygiene and sanitary practices as per Schedule 4. In alignment with HRAA accreditation requirements, staff are also trained in food processing techniques, hazard identification, analysis and control (HACCP principles), and are well-versed in managing contaminants, allergens, toxins, and other critical food safety hazards.</w:t>
      </w:r>
    </w:p>
    <w:p w14:paraId="5380D2BE" w14:textId="77777777" w:rsidR="002430D3" w:rsidRDefault="002430D3" w:rsidP="006A76D8">
      <w:pPr>
        <w:pStyle w:val="ListParagraph"/>
        <w:tabs>
          <w:tab w:val="left" w:pos="284"/>
          <w:tab w:val="left" w:pos="567"/>
        </w:tabs>
        <w:ind w:left="851" w:right="119"/>
        <w:jc w:val="both"/>
        <w:rPr>
          <w:rFonts w:ascii="Cambria" w:hAnsi="Cambria"/>
          <w:sz w:val="24"/>
        </w:rPr>
      </w:pPr>
    </w:p>
    <w:p w14:paraId="4EA1635E" w14:textId="22D55E55" w:rsidR="00020AEB" w:rsidRDefault="00CE499A" w:rsidP="00D91E04">
      <w:pPr>
        <w:pStyle w:val="ListParagraph"/>
        <w:numPr>
          <w:ilvl w:val="0"/>
          <w:numId w:val="20"/>
        </w:numPr>
        <w:tabs>
          <w:tab w:val="left" w:pos="284"/>
          <w:tab w:val="left" w:pos="567"/>
        </w:tabs>
        <w:ind w:left="851" w:right="119"/>
        <w:jc w:val="both"/>
        <w:rPr>
          <w:rFonts w:ascii="Cambria" w:hAnsi="Cambria"/>
          <w:sz w:val="24"/>
        </w:rPr>
      </w:pPr>
      <w:r w:rsidRPr="00CE499A">
        <w:rPr>
          <w:rFonts w:ascii="Cambria" w:hAnsi="Cambria"/>
          <w:sz w:val="24"/>
        </w:rPr>
        <w:t xml:space="preserve">GCQ Certification India LLP fully adheres to all additional requirements and mandatory training programs as specified by the FSSAI. This includes compulsory participation in FSSAI-recognized training such as FoSTaC (Food Safety Training and Certification) based on the roles and risk category of personnel. The organization ensures that staff remain updated </w:t>
      </w:r>
      <w:r w:rsidRPr="00CE499A">
        <w:rPr>
          <w:rFonts w:ascii="Cambria" w:hAnsi="Cambria"/>
          <w:sz w:val="24"/>
        </w:rPr>
        <w:lastRenderedPageBreak/>
        <w:t>with the latest FSSAI guidelines, circulars, and training mandates through a structured training calendar and regular compliance reviews. Training completion certificates and participation records are maintained as part of competency documentation in accordance with HRAA accreditation norms.</w:t>
      </w:r>
    </w:p>
    <w:p w14:paraId="3DD2E16D" w14:textId="77777777" w:rsidR="0018072A" w:rsidRPr="0095125E" w:rsidRDefault="0018072A" w:rsidP="006A76D8">
      <w:pPr>
        <w:tabs>
          <w:tab w:val="left" w:pos="284"/>
          <w:tab w:val="left" w:pos="567"/>
        </w:tabs>
        <w:ind w:left="851" w:right="119"/>
        <w:jc w:val="both"/>
        <w:rPr>
          <w:rFonts w:ascii="Cambria" w:hAnsi="Cambria"/>
          <w:sz w:val="24"/>
        </w:rPr>
      </w:pPr>
    </w:p>
    <w:p w14:paraId="30DE8C55" w14:textId="50038B05" w:rsidR="00CE499A" w:rsidRPr="00954122" w:rsidRDefault="00954122" w:rsidP="00D91E04">
      <w:pPr>
        <w:pStyle w:val="ListParagraph"/>
        <w:numPr>
          <w:ilvl w:val="2"/>
          <w:numId w:val="19"/>
        </w:numPr>
        <w:tabs>
          <w:tab w:val="left" w:pos="284"/>
          <w:tab w:val="left" w:pos="567"/>
        </w:tabs>
        <w:ind w:left="851" w:right="119"/>
        <w:jc w:val="both"/>
        <w:rPr>
          <w:rFonts w:ascii="Cambria" w:hAnsi="Cambria"/>
          <w:sz w:val="24"/>
        </w:rPr>
      </w:pPr>
      <w:r w:rsidRPr="00954122">
        <w:rPr>
          <w:rFonts w:ascii="Cambria" w:hAnsi="Cambria"/>
          <w:sz w:val="24"/>
        </w:rPr>
        <w:t>GCQ Certification India LLP ensures that the organization has a minimum of three auditors, each possessing the qualifications specified by the accrediting body. These auditors hold relevant certifications and demonstrate expertise in food safety, auditing processes, and hazard analysis in line with FSSAI standards. Their qualifications and experience are regularly reviewed and updated to maintain the highest standards of competency and to ensure adherence to HRAA's technical and professional requirements.</w:t>
      </w:r>
    </w:p>
    <w:p w14:paraId="19666907" w14:textId="77777777" w:rsidR="00954122" w:rsidRDefault="00954122" w:rsidP="006A76D8">
      <w:pPr>
        <w:pStyle w:val="BodyText"/>
        <w:tabs>
          <w:tab w:val="left" w:pos="284"/>
          <w:tab w:val="left" w:pos="567"/>
        </w:tabs>
        <w:spacing w:before="40"/>
        <w:ind w:left="851" w:right="119"/>
        <w:rPr>
          <w:sz w:val="24"/>
        </w:rPr>
      </w:pPr>
    </w:p>
    <w:p w14:paraId="238BDFC7" w14:textId="1CB7D3AF" w:rsidR="0095125E" w:rsidRPr="0018072A" w:rsidRDefault="0095125E" w:rsidP="00D91E04">
      <w:pPr>
        <w:pStyle w:val="ListParagraph"/>
        <w:numPr>
          <w:ilvl w:val="2"/>
          <w:numId w:val="19"/>
        </w:numPr>
        <w:tabs>
          <w:tab w:val="left" w:pos="284"/>
          <w:tab w:val="left" w:pos="567"/>
        </w:tabs>
        <w:ind w:left="851" w:right="119"/>
        <w:jc w:val="both"/>
        <w:rPr>
          <w:rFonts w:ascii="Cambria" w:hAnsi="Cambria"/>
          <w:sz w:val="24"/>
        </w:rPr>
      </w:pPr>
      <w:r w:rsidRPr="0018072A">
        <w:rPr>
          <w:rFonts w:ascii="Cambria" w:hAnsi="Cambria"/>
          <w:sz w:val="24"/>
        </w:rPr>
        <w:t>GCQ Certification India LLP ensures that all auditors have a minimum of 30 man-days of audit experience in accordance with Schedule IV of the FSS (Licensing &amp; Registration of Food Business) Regulations, 2011. This requirement is met through hands-on experience in auditing food safety systems, license applications, and regulatory compliance specific to food business operations. The auditors' audit experience is continuously monitored and updated to ensure that their knowledge remains aligned with FSSAI standards and HRAA’s stringent auditing expectations.</w:t>
      </w:r>
    </w:p>
    <w:p w14:paraId="2ADE5802" w14:textId="77777777" w:rsidR="006A3577" w:rsidRDefault="006A3577" w:rsidP="006A76D8">
      <w:pPr>
        <w:pStyle w:val="ListParagraph"/>
        <w:tabs>
          <w:tab w:val="left" w:pos="284"/>
          <w:tab w:val="left" w:pos="567"/>
        </w:tabs>
        <w:spacing w:line="352" w:lineRule="auto"/>
        <w:ind w:left="851" w:right="119"/>
        <w:rPr>
          <w:rFonts w:ascii="Cambria" w:hAnsi="Cambria"/>
          <w:sz w:val="24"/>
        </w:rPr>
      </w:pPr>
    </w:p>
    <w:p w14:paraId="2CD20262" w14:textId="035E5DD7" w:rsidR="002166A5" w:rsidRPr="002166A5" w:rsidRDefault="002166A5" w:rsidP="00D91E04">
      <w:pPr>
        <w:pStyle w:val="ListParagraph"/>
        <w:numPr>
          <w:ilvl w:val="2"/>
          <w:numId w:val="19"/>
        </w:numPr>
        <w:tabs>
          <w:tab w:val="left" w:pos="284"/>
          <w:tab w:val="left" w:pos="567"/>
        </w:tabs>
        <w:ind w:left="851" w:right="119"/>
        <w:jc w:val="both"/>
        <w:rPr>
          <w:rFonts w:ascii="Cambria" w:hAnsi="Cambria"/>
          <w:sz w:val="24"/>
        </w:rPr>
      </w:pPr>
      <w:r w:rsidRPr="002166A5">
        <w:rPr>
          <w:rFonts w:ascii="Cambria" w:hAnsi="Cambria"/>
          <w:sz w:val="24"/>
        </w:rPr>
        <w:t>GCQ Certifications India LLP will conduct the mandatory Hygiene Rating Scheme auditor’s training in alignment with FSSAI/QCI guidelines. Auditors must successfully complete and qualify this training. Upon successful completion, the Quality Council of India (QCI) will grant final recognition to the Hygiene Rating Audit Agency (HRAA).</w:t>
      </w:r>
    </w:p>
    <w:p w14:paraId="56EDD6D1" w14:textId="0FB232E2" w:rsidR="002166A5" w:rsidRPr="002166A5" w:rsidRDefault="002166A5" w:rsidP="006A76D8">
      <w:pPr>
        <w:tabs>
          <w:tab w:val="left" w:pos="284"/>
          <w:tab w:val="left" w:pos="567"/>
        </w:tabs>
        <w:ind w:left="851" w:right="119" w:firstLine="720"/>
      </w:pPr>
    </w:p>
    <w:p w14:paraId="3891DFCF" w14:textId="1A2F4116" w:rsidR="0051059D" w:rsidRPr="007B584A" w:rsidRDefault="00845C85" w:rsidP="00D91E04">
      <w:pPr>
        <w:pStyle w:val="ListParagraph"/>
        <w:numPr>
          <w:ilvl w:val="2"/>
          <w:numId w:val="19"/>
        </w:numPr>
        <w:tabs>
          <w:tab w:val="left" w:pos="284"/>
          <w:tab w:val="left" w:pos="567"/>
        </w:tabs>
        <w:ind w:left="851" w:right="119"/>
        <w:rPr>
          <w:rFonts w:ascii="Cambria" w:hAnsi="Cambria"/>
          <w:sz w:val="24"/>
        </w:rPr>
      </w:pPr>
      <w:r w:rsidRPr="007B584A">
        <w:rPr>
          <w:rFonts w:ascii="Cambria" w:hAnsi="Cambria"/>
          <w:sz w:val="24"/>
        </w:rPr>
        <w:t>GCQ Certifications India LLP</w:t>
      </w:r>
      <w:r w:rsidR="0051059D" w:rsidRPr="007B584A">
        <w:rPr>
          <w:rFonts w:ascii="Cambria" w:hAnsi="Cambria"/>
          <w:sz w:val="24"/>
        </w:rPr>
        <w:t xml:space="preserve"> has a procedure for selection of auditors Ref. Doc. </w:t>
      </w:r>
      <w:r w:rsidR="00852F9F" w:rsidRPr="00852F9F">
        <w:rPr>
          <w:rFonts w:ascii="Cambria" w:hAnsi="Cambria"/>
          <w:b/>
          <w:bCs/>
          <w:sz w:val="24"/>
        </w:rPr>
        <w:t>Doc. No. GCQ-OCP-</w:t>
      </w:r>
      <w:r w:rsidR="0010540C" w:rsidRPr="0010540C">
        <w:rPr>
          <w:rFonts w:ascii="Cambria" w:hAnsi="Cambria"/>
          <w:b/>
          <w:bCs/>
          <w:sz w:val="24"/>
          <w:highlight w:val="yellow"/>
        </w:rPr>
        <w:t>HRA-04</w:t>
      </w:r>
      <w:r w:rsidR="00852F9F">
        <w:rPr>
          <w:rFonts w:ascii="Cambria" w:hAnsi="Cambria"/>
          <w:sz w:val="24"/>
        </w:rPr>
        <w:t xml:space="preserve"> </w:t>
      </w:r>
      <w:r w:rsidR="0051059D" w:rsidRPr="007B584A">
        <w:rPr>
          <w:rFonts w:ascii="Cambria" w:hAnsi="Cambria"/>
          <w:sz w:val="24"/>
        </w:rPr>
        <w:t>of this manual by implementing following steps:</w:t>
      </w:r>
    </w:p>
    <w:p w14:paraId="1F4385F4" w14:textId="77777777" w:rsidR="00845C85" w:rsidRPr="00845C85" w:rsidRDefault="00845C85" w:rsidP="006A76D8">
      <w:pPr>
        <w:tabs>
          <w:tab w:val="left" w:pos="284"/>
          <w:tab w:val="left" w:pos="567"/>
        </w:tabs>
        <w:ind w:left="851" w:right="119"/>
        <w:rPr>
          <w:rFonts w:ascii="Cambria" w:hAnsi="Cambria"/>
          <w:sz w:val="24"/>
        </w:rPr>
      </w:pPr>
    </w:p>
    <w:p w14:paraId="4F43DCCB" w14:textId="77777777" w:rsidR="0051059D" w:rsidRPr="00845C85" w:rsidRDefault="0051059D" w:rsidP="006A76D8">
      <w:pPr>
        <w:pStyle w:val="ListParagraph"/>
        <w:numPr>
          <w:ilvl w:val="0"/>
          <w:numId w:val="5"/>
        </w:numPr>
        <w:tabs>
          <w:tab w:val="left" w:pos="284"/>
          <w:tab w:val="left" w:pos="567"/>
          <w:tab w:val="left" w:pos="1354"/>
        </w:tabs>
        <w:spacing w:before="57" w:line="223" w:lineRule="auto"/>
        <w:ind w:left="851" w:right="119" w:hanging="426"/>
        <w:contextualSpacing w:val="0"/>
        <w:rPr>
          <w:rFonts w:ascii="Cambria" w:hAnsi="Cambria"/>
          <w:sz w:val="24"/>
        </w:rPr>
      </w:pPr>
      <w:r w:rsidRPr="00845C85">
        <w:rPr>
          <w:rFonts w:ascii="Cambria" w:hAnsi="Cambria"/>
          <w:sz w:val="24"/>
        </w:rPr>
        <w:t>Selecting auditors on the basis of their competence, training, qualification and experience.</w:t>
      </w:r>
    </w:p>
    <w:p w14:paraId="797A345B" w14:textId="77777777" w:rsidR="0051059D" w:rsidRPr="00845C85" w:rsidRDefault="0051059D" w:rsidP="006A76D8">
      <w:pPr>
        <w:pStyle w:val="ListParagraph"/>
        <w:numPr>
          <w:ilvl w:val="0"/>
          <w:numId w:val="5"/>
        </w:numPr>
        <w:tabs>
          <w:tab w:val="left" w:pos="284"/>
          <w:tab w:val="left" w:pos="567"/>
          <w:tab w:val="left" w:pos="1353"/>
        </w:tabs>
        <w:spacing w:before="57" w:line="223" w:lineRule="auto"/>
        <w:ind w:left="851" w:right="119" w:hanging="426"/>
        <w:contextualSpacing w:val="0"/>
        <w:rPr>
          <w:rFonts w:ascii="Cambria" w:hAnsi="Cambria"/>
          <w:sz w:val="24"/>
        </w:rPr>
      </w:pPr>
      <w:r w:rsidRPr="00845C85">
        <w:rPr>
          <w:rFonts w:ascii="Cambria" w:hAnsi="Cambria"/>
          <w:sz w:val="24"/>
        </w:rPr>
        <w:t>Initially assessing the conduct of the auditors.</w:t>
      </w:r>
    </w:p>
    <w:p w14:paraId="60377461" w14:textId="77777777" w:rsidR="0051059D" w:rsidRPr="00845C85" w:rsidRDefault="0051059D" w:rsidP="006A76D8">
      <w:pPr>
        <w:pStyle w:val="ListParagraph"/>
        <w:numPr>
          <w:ilvl w:val="0"/>
          <w:numId w:val="5"/>
        </w:numPr>
        <w:tabs>
          <w:tab w:val="left" w:pos="284"/>
          <w:tab w:val="left" w:pos="567"/>
          <w:tab w:val="left" w:pos="1353"/>
        </w:tabs>
        <w:spacing w:before="57" w:line="223" w:lineRule="auto"/>
        <w:ind w:left="851" w:right="119" w:hanging="426"/>
        <w:contextualSpacing w:val="0"/>
        <w:rPr>
          <w:rFonts w:ascii="Cambria" w:hAnsi="Cambria"/>
          <w:sz w:val="24"/>
        </w:rPr>
      </w:pPr>
      <w:r w:rsidRPr="00845C85">
        <w:rPr>
          <w:rFonts w:ascii="Cambria" w:hAnsi="Cambria"/>
          <w:sz w:val="24"/>
        </w:rPr>
        <w:t>During validations and subsequently monitoring their performance.</w:t>
      </w:r>
    </w:p>
    <w:p w14:paraId="669C2E63" w14:textId="77777777" w:rsidR="002166A5" w:rsidRDefault="002166A5" w:rsidP="006A76D8">
      <w:pPr>
        <w:tabs>
          <w:tab w:val="left" w:pos="284"/>
          <w:tab w:val="left" w:pos="567"/>
          <w:tab w:val="left" w:pos="876"/>
        </w:tabs>
        <w:ind w:left="851" w:right="119"/>
        <w:rPr>
          <w:rFonts w:ascii="Cambria" w:hAnsi="Cambria"/>
          <w:sz w:val="24"/>
        </w:rPr>
      </w:pPr>
    </w:p>
    <w:p w14:paraId="6666A7DB" w14:textId="6797E3EC" w:rsidR="003C29C5" w:rsidRPr="003C29C5" w:rsidRDefault="003C29C5" w:rsidP="00D91E04">
      <w:pPr>
        <w:pStyle w:val="ListParagraph"/>
        <w:numPr>
          <w:ilvl w:val="2"/>
          <w:numId w:val="19"/>
        </w:numPr>
        <w:tabs>
          <w:tab w:val="left" w:pos="284"/>
          <w:tab w:val="left" w:pos="567"/>
        </w:tabs>
        <w:ind w:left="851" w:right="119"/>
        <w:rPr>
          <w:rFonts w:ascii="Cambria" w:hAnsi="Cambria"/>
          <w:sz w:val="24"/>
        </w:rPr>
      </w:pPr>
      <w:r w:rsidRPr="003C29C5">
        <w:rPr>
          <w:rFonts w:ascii="Cambria" w:hAnsi="Cambria"/>
          <w:sz w:val="24"/>
        </w:rPr>
        <w:t>The selection criteria for the auditors includes the following stages of recruitment.</w:t>
      </w:r>
    </w:p>
    <w:p w14:paraId="0B426DC7" w14:textId="77777777" w:rsidR="003C29C5" w:rsidRPr="003C29C5" w:rsidRDefault="003C29C5" w:rsidP="006A76D8">
      <w:pPr>
        <w:pStyle w:val="ListParagraph"/>
        <w:numPr>
          <w:ilvl w:val="0"/>
          <w:numId w:val="5"/>
        </w:numPr>
        <w:tabs>
          <w:tab w:val="left" w:pos="284"/>
          <w:tab w:val="left" w:pos="567"/>
          <w:tab w:val="left" w:pos="1353"/>
        </w:tabs>
        <w:spacing w:before="57" w:line="223" w:lineRule="auto"/>
        <w:ind w:left="851" w:right="119" w:hanging="283"/>
        <w:contextualSpacing w:val="0"/>
        <w:jc w:val="both"/>
        <w:rPr>
          <w:rFonts w:ascii="Cambria" w:hAnsi="Cambria"/>
          <w:sz w:val="24"/>
        </w:rPr>
      </w:pPr>
      <w:r w:rsidRPr="003C29C5">
        <w:rPr>
          <w:rFonts w:ascii="Cambria" w:hAnsi="Cambria"/>
          <w:sz w:val="24"/>
        </w:rPr>
        <w:t>Induction period</w:t>
      </w:r>
    </w:p>
    <w:p w14:paraId="1DC50DEB" w14:textId="77777777" w:rsidR="008257E2" w:rsidRPr="008257E2" w:rsidRDefault="008257E2" w:rsidP="006A76D8">
      <w:pPr>
        <w:pStyle w:val="ListParagraph"/>
        <w:tabs>
          <w:tab w:val="left" w:pos="284"/>
          <w:tab w:val="left" w:pos="567"/>
          <w:tab w:val="left" w:pos="1353"/>
        </w:tabs>
        <w:spacing w:before="57" w:line="223" w:lineRule="auto"/>
        <w:ind w:left="851" w:right="119"/>
        <w:jc w:val="both"/>
        <w:rPr>
          <w:rFonts w:ascii="Cambria" w:hAnsi="Cambria"/>
          <w:sz w:val="24"/>
        </w:rPr>
      </w:pPr>
      <w:r w:rsidRPr="008257E2">
        <w:rPr>
          <w:rFonts w:ascii="Cambria" w:hAnsi="Cambria"/>
          <w:sz w:val="24"/>
        </w:rPr>
        <w:t>a. Operation of processes and the delivery of services.</w:t>
      </w:r>
    </w:p>
    <w:p w14:paraId="2BB3A725" w14:textId="77777777" w:rsidR="008257E2" w:rsidRPr="008257E2" w:rsidRDefault="008257E2" w:rsidP="006A76D8">
      <w:pPr>
        <w:pStyle w:val="ListParagraph"/>
        <w:tabs>
          <w:tab w:val="left" w:pos="284"/>
          <w:tab w:val="left" w:pos="567"/>
          <w:tab w:val="left" w:pos="1353"/>
        </w:tabs>
        <w:spacing w:before="57" w:line="223" w:lineRule="auto"/>
        <w:ind w:left="851" w:right="119"/>
        <w:jc w:val="both"/>
        <w:rPr>
          <w:rFonts w:ascii="Cambria" w:hAnsi="Cambria"/>
          <w:sz w:val="24"/>
        </w:rPr>
      </w:pPr>
      <w:r w:rsidRPr="008257E2">
        <w:rPr>
          <w:rFonts w:ascii="Cambria" w:hAnsi="Cambria"/>
          <w:sz w:val="24"/>
        </w:rPr>
        <w:t>b. End use of the product, processes involved and the services delivered;</w:t>
      </w:r>
    </w:p>
    <w:p w14:paraId="262007D1" w14:textId="083B5407" w:rsidR="008257E2" w:rsidRPr="008257E2" w:rsidRDefault="008257E2" w:rsidP="006A76D8">
      <w:pPr>
        <w:pStyle w:val="ListParagraph"/>
        <w:numPr>
          <w:ilvl w:val="0"/>
          <w:numId w:val="5"/>
        </w:numPr>
        <w:tabs>
          <w:tab w:val="left" w:pos="284"/>
          <w:tab w:val="left" w:pos="567"/>
          <w:tab w:val="left" w:pos="1353"/>
        </w:tabs>
        <w:spacing w:before="57" w:line="223" w:lineRule="auto"/>
        <w:ind w:left="851" w:right="119" w:hanging="283"/>
        <w:contextualSpacing w:val="0"/>
        <w:jc w:val="both"/>
        <w:rPr>
          <w:rFonts w:ascii="Cambria" w:hAnsi="Cambria"/>
          <w:sz w:val="24"/>
        </w:rPr>
      </w:pPr>
      <w:r w:rsidRPr="008257E2">
        <w:rPr>
          <w:rFonts w:ascii="Cambria" w:hAnsi="Cambria"/>
          <w:sz w:val="24"/>
        </w:rPr>
        <w:lastRenderedPageBreak/>
        <w:t>Critical parameters on the use of the end products, any failures in the operation of the process and any deficiencies in the delivery of services.</w:t>
      </w:r>
    </w:p>
    <w:p w14:paraId="31B780BC" w14:textId="14EA9194" w:rsidR="00AE705E" w:rsidRDefault="008257E2" w:rsidP="006A76D8">
      <w:pPr>
        <w:pStyle w:val="ListParagraph"/>
        <w:numPr>
          <w:ilvl w:val="0"/>
          <w:numId w:val="5"/>
        </w:numPr>
        <w:tabs>
          <w:tab w:val="left" w:pos="284"/>
          <w:tab w:val="left" w:pos="567"/>
          <w:tab w:val="left" w:pos="1353"/>
        </w:tabs>
        <w:spacing w:before="57" w:line="223" w:lineRule="auto"/>
        <w:ind w:left="851" w:right="119" w:hanging="283"/>
        <w:contextualSpacing w:val="0"/>
        <w:jc w:val="both"/>
        <w:rPr>
          <w:rFonts w:ascii="Cambria" w:hAnsi="Cambria"/>
          <w:sz w:val="24"/>
          <w:lang w:val="en-IN"/>
        </w:rPr>
      </w:pPr>
      <w:r w:rsidRPr="008257E2">
        <w:rPr>
          <w:rFonts w:ascii="Cambria" w:hAnsi="Cambria"/>
          <w:sz w:val="24"/>
        </w:rPr>
        <w:t>They shall understand the significance</w:t>
      </w:r>
      <w:r w:rsidR="00B343C2">
        <w:rPr>
          <w:rFonts w:ascii="Cambria" w:hAnsi="Cambria"/>
          <w:sz w:val="24"/>
        </w:rPr>
        <w:t xml:space="preserve"> </w:t>
      </w:r>
      <w:r w:rsidR="00AE705E" w:rsidRPr="00AE705E">
        <w:rPr>
          <w:rFonts w:ascii="Cambria" w:hAnsi="Cambria"/>
          <w:sz w:val="24"/>
        </w:rPr>
        <w:t>of deviations</w:t>
      </w:r>
      <w:r w:rsidR="00AE705E">
        <w:rPr>
          <w:rFonts w:ascii="Cambria" w:hAnsi="Cambria"/>
          <w:sz w:val="24"/>
        </w:rPr>
        <w:t xml:space="preserve"> occurred in the operation of the </w:t>
      </w:r>
      <w:r w:rsidR="00B343C2" w:rsidRPr="00B343C2">
        <w:rPr>
          <w:rFonts w:ascii="Cambria" w:hAnsi="Cambria"/>
          <w:sz w:val="24"/>
          <w:lang w:val="en-IN"/>
        </w:rPr>
        <w:t xml:space="preserve">processes and the delivery of services </w:t>
      </w:r>
    </w:p>
    <w:p w14:paraId="4276AE3D" w14:textId="12F4A677" w:rsidR="003C29C5" w:rsidRPr="00172F1E" w:rsidRDefault="003C29C5" w:rsidP="006A76D8">
      <w:pPr>
        <w:pStyle w:val="ListParagraph"/>
        <w:tabs>
          <w:tab w:val="left" w:pos="284"/>
          <w:tab w:val="left" w:pos="567"/>
          <w:tab w:val="left" w:pos="1353"/>
        </w:tabs>
        <w:spacing w:before="57" w:line="223" w:lineRule="auto"/>
        <w:ind w:left="851" w:right="119" w:hanging="284"/>
        <w:jc w:val="both"/>
        <w:rPr>
          <w:rFonts w:ascii="Cambria" w:hAnsi="Cambria"/>
          <w:sz w:val="24"/>
          <w:lang w:val="pt-BR"/>
        </w:rPr>
      </w:pPr>
      <w:bookmarkStart w:id="7" w:name="_Hlk196571707"/>
      <w:r w:rsidRPr="00172F1E">
        <w:rPr>
          <w:rFonts w:ascii="Cambria" w:hAnsi="Cambria"/>
          <w:sz w:val="24"/>
          <w:lang w:val="pt-BR"/>
        </w:rPr>
        <w:t>Ref. Doc. No.</w:t>
      </w:r>
      <w:r w:rsidR="00F92F66" w:rsidRPr="00172F1E">
        <w:rPr>
          <w:lang w:val="pt-BR"/>
        </w:rPr>
        <w:t xml:space="preserve"> </w:t>
      </w:r>
      <w:r w:rsidR="00F92F66" w:rsidRPr="00172F1E">
        <w:rPr>
          <w:rFonts w:ascii="Cambria" w:hAnsi="Cambria"/>
          <w:sz w:val="24"/>
          <w:lang w:val="pt-BR"/>
        </w:rPr>
        <w:t>GCQ-OCP-</w:t>
      </w:r>
      <w:r w:rsidR="00E03182" w:rsidRPr="00E03182">
        <w:rPr>
          <w:rFonts w:ascii="Cambria" w:hAnsi="Cambria"/>
          <w:sz w:val="24"/>
          <w:highlight w:val="yellow"/>
          <w:lang w:val="pt-BR"/>
        </w:rPr>
        <w:t>HRA-04</w:t>
      </w:r>
    </w:p>
    <w:bookmarkEnd w:id="7"/>
    <w:p w14:paraId="6E4F8E14" w14:textId="77777777" w:rsidR="00B343C2" w:rsidRPr="00172F1E" w:rsidRDefault="00B343C2" w:rsidP="006A76D8">
      <w:pPr>
        <w:pStyle w:val="ListParagraph"/>
        <w:tabs>
          <w:tab w:val="left" w:pos="284"/>
          <w:tab w:val="left" w:pos="567"/>
          <w:tab w:val="left" w:pos="1353"/>
        </w:tabs>
        <w:spacing w:before="57" w:line="223" w:lineRule="auto"/>
        <w:ind w:left="851" w:right="119"/>
        <w:contextualSpacing w:val="0"/>
        <w:jc w:val="both"/>
        <w:rPr>
          <w:rFonts w:ascii="Cambria" w:hAnsi="Cambria"/>
          <w:sz w:val="24"/>
          <w:lang w:val="pt-BR"/>
        </w:rPr>
      </w:pPr>
    </w:p>
    <w:p w14:paraId="49CFB79F" w14:textId="1E44404E" w:rsidR="007D4C6F" w:rsidRPr="007D4C6F" w:rsidRDefault="007D4C6F" w:rsidP="00D91E04">
      <w:pPr>
        <w:pStyle w:val="ListParagraph"/>
        <w:numPr>
          <w:ilvl w:val="2"/>
          <w:numId w:val="19"/>
        </w:numPr>
        <w:tabs>
          <w:tab w:val="left" w:pos="284"/>
          <w:tab w:val="left" w:pos="567"/>
        </w:tabs>
        <w:ind w:left="851" w:right="119"/>
        <w:jc w:val="both"/>
        <w:rPr>
          <w:rFonts w:ascii="Cambria" w:hAnsi="Cambria"/>
          <w:sz w:val="24"/>
        </w:rPr>
      </w:pPr>
      <w:r w:rsidRPr="007D4C6F">
        <w:rPr>
          <w:rFonts w:ascii="Cambria" w:hAnsi="Cambria"/>
          <w:sz w:val="24"/>
        </w:rPr>
        <w:t>The Hygiene Rating Audit Agency (HRAA) shall define and communicate each person’s duties, responsibilities, and authorities in the approved Organization Chart</w:t>
      </w:r>
      <w:r>
        <w:rPr>
          <w:rFonts w:ascii="Cambria" w:hAnsi="Cambria"/>
          <w:sz w:val="24"/>
        </w:rPr>
        <w:t xml:space="preserve"> </w:t>
      </w:r>
      <w:r w:rsidRPr="007D4C6F">
        <w:rPr>
          <w:rFonts w:ascii="Cambria" w:hAnsi="Cambria"/>
          <w:sz w:val="24"/>
          <w:highlight w:val="yellow"/>
        </w:rPr>
        <w:t xml:space="preserve">(Ref Doc </w:t>
      </w:r>
      <w:r w:rsidR="00E03182">
        <w:rPr>
          <w:rFonts w:ascii="Cambria" w:hAnsi="Cambria"/>
          <w:sz w:val="24"/>
          <w:highlight w:val="yellow"/>
        </w:rPr>
        <w:t>GCQ-</w:t>
      </w:r>
      <w:r w:rsidR="00364FC9">
        <w:rPr>
          <w:rFonts w:ascii="Cambria" w:hAnsi="Cambria"/>
          <w:sz w:val="24"/>
          <w:highlight w:val="yellow"/>
        </w:rPr>
        <w:t>FRM-HRA-01</w:t>
      </w:r>
      <w:r w:rsidRPr="007D4C6F">
        <w:rPr>
          <w:rFonts w:ascii="Cambria" w:hAnsi="Cambria"/>
          <w:sz w:val="24"/>
          <w:highlight w:val="yellow"/>
        </w:rPr>
        <w:t>)</w:t>
      </w:r>
      <w:r w:rsidRPr="007D4C6F">
        <w:rPr>
          <w:rFonts w:ascii="Cambria" w:hAnsi="Cambria"/>
          <w:sz w:val="24"/>
        </w:rPr>
        <w:t xml:space="preserve"> of GCQ Certifications India LLP. This chart shall be maintained as a controlled document and reviewed upon any organizational change.</w:t>
      </w:r>
    </w:p>
    <w:p w14:paraId="78EB103B" w14:textId="77777777" w:rsidR="003C29C5" w:rsidRDefault="003C29C5" w:rsidP="006A76D8">
      <w:pPr>
        <w:tabs>
          <w:tab w:val="left" w:pos="284"/>
          <w:tab w:val="left" w:pos="567"/>
        </w:tabs>
        <w:ind w:left="851" w:right="119"/>
        <w:jc w:val="both"/>
      </w:pPr>
    </w:p>
    <w:p w14:paraId="5D0B8492" w14:textId="13D485B4" w:rsidR="004F3951" w:rsidRPr="00F97A02" w:rsidRDefault="00A6116A" w:rsidP="00D91E04">
      <w:pPr>
        <w:pStyle w:val="ListParagraph"/>
        <w:numPr>
          <w:ilvl w:val="2"/>
          <w:numId w:val="19"/>
        </w:numPr>
        <w:tabs>
          <w:tab w:val="left" w:pos="284"/>
          <w:tab w:val="left" w:pos="567"/>
        </w:tabs>
        <w:ind w:left="851" w:right="119"/>
        <w:jc w:val="both"/>
        <w:rPr>
          <w:rFonts w:ascii="Cambria" w:hAnsi="Cambria"/>
          <w:sz w:val="24"/>
        </w:rPr>
      </w:pPr>
      <w:r w:rsidRPr="007D4C6F">
        <w:rPr>
          <w:rFonts w:ascii="Cambria" w:hAnsi="Cambria"/>
          <w:sz w:val="24"/>
        </w:rPr>
        <w:t>GCQ Certifications India LLP</w:t>
      </w:r>
      <w:r w:rsidR="00F97A02" w:rsidRPr="00F97A02">
        <w:rPr>
          <w:rFonts w:ascii="Cambria" w:hAnsi="Cambria"/>
          <w:sz w:val="24"/>
        </w:rPr>
        <w:t xml:space="preserve"> has defined a monitoring and evaluation procedure for Auditors on the basis of which training need identification has been done. The monitoring shall be done by Technical Manager. </w:t>
      </w:r>
      <w:r w:rsidR="00F92F66" w:rsidRPr="00F92F66">
        <w:rPr>
          <w:rFonts w:ascii="Cambria" w:hAnsi="Cambria"/>
          <w:sz w:val="24"/>
        </w:rPr>
        <w:t>Ref. Doc. No. GCQ-OCP-</w:t>
      </w:r>
      <w:r w:rsidR="00EF6AFD" w:rsidRPr="00EF6AFD">
        <w:rPr>
          <w:rFonts w:ascii="Cambria" w:hAnsi="Cambria"/>
          <w:sz w:val="24"/>
          <w:highlight w:val="yellow"/>
        </w:rPr>
        <w:t>HRA-04</w:t>
      </w:r>
      <w:r>
        <w:rPr>
          <w:rFonts w:ascii="Cambria" w:hAnsi="Cambria"/>
          <w:sz w:val="24"/>
        </w:rPr>
        <w:t xml:space="preserve"> </w:t>
      </w:r>
      <w:r w:rsidR="00F97A02" w:rsidRPr="00F97A02">
        <w:rPr>
          <w:rFonts w:ascii="Cambria" w:hAnsi="Cambria"/>
          <w:sz w:val="24"/>
        </w:rPr>
        <w:t>of this manual.</w:t>
      </w:r>
      <w:r w:rsidR="00F97A02">
        <w:rPr>
          <w:rFonts w:ascii="Cambria" w:hAnsi="Cambria"/>
          <w:sz w:val="24"/>
        </w:rPr>
        <w:t xml:space="preserve"> </w:t>
      </w:r>
      <w:r w:rsidRPr="007D4C6F">
        <w:rPr>
          <w:rFonts w:ascii="Cambria" w:hAnsi="Cambria"/>
          <w:sz w:val="24"/>
        </w:rPr>
        <w:t>GCQ Certifications India LLP</w:t>
      </w:r>
      <w:r w:rsidRPr="00F97A02">
        <w:rPr>
          <w:rFonts w:ascii="Cambria" w:hAnsi="Cambria"/>
          <w:sz w:val="24"/>
        </w:rPr>
        <w:t xml:space="preserve"> </w:t>
      </w:r>
      <w:r w:rsidR="004F3951" w:rsidRPr="00F97A02">
        <w:rPr>
          <w:rFonts w:ascii="Cambria" w:hAnsi="Cambria"/>
          <w:sz w:val="24"/>
        </w:rPr>
        <w:t>has authorized Technical Manager for the on-site evaluation of auditors on annual basis and the training needs of the auditors would be identified on the basis of evaluation and to assess their performance for continuing performance.</w:t>
      </w:r>
    </w:p>
    <w:p w14:paraId="31072288" w14:textId="77777777" w:rsidR="007D4C6F" w:rsidRDefault="007D4C6F" w:rsidP="006A76D8">
      <w:pPr>
        <w:tabs>
          <w:tab w:val="left" w:pos="284"/>
          <w:tab w:val="left" w:pos="567"/>
        </w:tabs>
        <w:ind w:left="851" w:right="119"/>
        <w:rPr>
          <w:rFonts w:ascii="Cambria" w:hAnsi="Cambria"/>
          <w:sz w:val="24"/>
        </w:rPr>
      </w:pPr>
    </w:p>
    <w:p w14:paraId="0F3EFAE5" w14:textId="783F4575" w:rsidR="004F4814" w:rsidRPr="004F4814" w:rsidRDefault="004F4814" w:rsidP="00D91E04">
      <w:pPr>
        <w:pStyle w:val="ListParagraph"/>
        <w:numPr>
          <w:ilvl w:val="2"/>
          <w:numId w:val="19"/>
        </w:numPr>
        <w:tabs>
          <w:tab w:val="left" w:pos="284"/>
          <w:tab w:val="left" w:pos="567"/>
        </w:tabs>
        <w:ind w:left="851" w:right="119"/>
        <w:jc w:val="both"/>
        <w:rPr>
          <w:rFonts w:ascii="Cambria" w:hAnsi="Cambria"/>
          <w:sz w:val="24"/>
        </w:rPr>
      </w:pPr>
      <w:r w:rsidRPr="004F4814">
        <w:rPr>
          <w:rFonts w:ascii="Cambria" w:hAnsi="Cambria"/>
          <w:sz w:val="24"/>
        </w:rPr>
        <w:t xml:space="preserve">GCQ Certification India LLP follows documented training procedures </w:t>
      </w:r>
      <w:r w:rsidR="00F92F66" w:rsidRPr="00F92F66">
        <w:rPr>
          <w:rFonts w:ascii="Cambria" w:hAnsi="Cambria"/>
          <w:b/>
          <w:bCs/>
          <w:sz w:val="24"/>
        </w:rPr>
        <w:t>Ref. Doc. No. GCQ-OCP-</w:t>
      </w:r>
      <w:r w:rsidR="00F65887" w:rsidRPr="00F65887">
        <w:rPr>
          <w:rFonts w:ascii="Cambria" w:hAnsi="Cambria"/>
          <w:b/>
          <w:bCs/>
          <w:sz w:val="24"/>
          <w:highlight w:val="yellow"/>
        </w:rPr>
        <w:t>HRA-05</w:t>
      </w:r>
      <w:r w:rsidRPr="004F4814">
        <w:rPr>
          <w:rFonts w:ascii="Cambria" w:hAnsi="Cambria"/>
          <w:sz w:val="24"/>
        </w:rPr>
        <w:t xml:space="preserve"> for auditors, covering:</w:t>
      </w:r>
    </w:p>
    <w:p w14:paraId="7E2BE187" w14:textId="77777777" w:rsidR="004F4814" w:rsidRPr="004F4814" w:rsidRDefault="004F4814" w:rsidP="00D91E04">
      <w:pPr>
        <w:pStyle w:val="ListParagraph"/>
        <w:numPr>
          <w:ilvl w:val="0"/>
          <w:numId w:val="21"/>
        </w:numPr>
        <w:tabs>
          <w:tab w:val="left" w:pos="284"/>
          <w:tab w:val="left" w:pos="567"/>
        </w:tabs>
        <w:ind w:left="851" w:right="119"/>
        <w:jc w:val="both"/>
        <w:rPr>
          <w:rFonts w:ascii="Cambria" w:hAnsi="Cambria"/>
          <w:sz w:val="24"/>
        </w:rPr>
      </w:pPr>
      <w:r w:rsidRPr="004F4814">
        <w:rPr>
          <w:rFonts w:ascii="Cambria" w:hAnsi="Cambria"/>
          <w:sz w:val="24"/>
        </w:rPr>
        <w:t>Induction Period: New auditors undergo initial training on audit processes, FSSAI regulations, and HRAA standards.</w:t>
      </w:r>
    </w:p>
    <w:p w14:paraId="7477FD0A" w14:textId="77777777" w:rsidR="004F4814" w:rsidRPr="004F4814" w:rsidRDefault="004F4814" w:rsidP="00D91E04">
      <w:pPr>
        <w:pStyle w:val="ListParagraph"/>
        <w:numPr>
          <w:ilvl w:val="0"/>
          <w:numId w:val="21"/>
        </w:numPr>
        <w:tabs>
          <w:tab w:val="left" w:pos="284"/>
          <w:tab w:val="left" w:pos="567"/>
        </w:tabs>
        <w:ind w:left="851" w:right="119"/>
        <w:jc w:val="both"/>
        <w:rPr>
          <w:rFonts w:ascii="Cambria" w:hAnsi="Cambria"/>
          <w:sz w:val="24"/>
        </w:rPr>
      </w:pPr>
      <w:r w:rsidRPr="004F4814">
        <w:rPr>
          <w:rFonts w:ascii="Cambria" w:hAnsi="Cambria"/>
          <w:sz w:val="24"/>
        </w:rPr>
        <w:t>Mentored Working Period: New auditors work closely with experienced auditors for hands-on training, gaining practical audit experience.</w:t>
      </w:r>
    </w:p>
    <w:p w14:paraId="3A33525B" w14:textId="77777777" w:rsidR="004F4814" w:rsidRPr="004F4814" w:rsidRDefault="004F4814" w:rsidP="00D91E04">
      <w:pPr>
        <w:pStyle w:val="ListParagraph"/>
        <w:numPr>
          <w:ilvl w:val="0"/>
          <w:numId w:val="21"/>
        </w:numPr>
        <w:tabs>
          <w:tab w:val="left" w:pos="284"/>
          <w:tab w:val="left" w:pos="567"/>
        </w:tabs>
        <w:ind w:left="851" w:right="119"/>
        <w:jc w:val="both"/>
        <w:rPr>
          <w:rFonts w:ascii="Cambria" w:hAnsi="Cambria"/>
          <w:sz w:val="24"/>
        </w:rPr>
      </w:pPr>
      <w:r w:rsidRPr="004F4814">
        <w:rPr>
          <w:rFonts w:ascii="Cambria" w:hAnsi="Cambria"/>
          <w:sz w:val="24"/>
        </w:rPr>
        <w:t>Continuing Training: Auditors receive ongoing training on new technologies, audit methods, and regulatory updates to stay current.</w:t>
      </w:r>
    </w:p>
    <w:p w14:paraId="54778787" w14:textId="218BE78E" w:rsidR="00F80E5A" w:rsidRDefault="00F80E5A" w:rsidP="006A76D8">
      <w:pPr>
        <w:pStyle w:val="ListParagraph"/>
        <w:tabs>
          <w:tab w:val="left" w:pos="284"/>
          <w:tab w:val="left" w:pos="567"/>
        </w:tabs>
        <w:ind w:left="851" w:right="119"/>
        <w:jc w:val="both"/>
        <w:rPr>
          <w:rFonts w:ascii="Cambria" w:hAnsi="Cambria"/>
          <w:sz w:val="24"/>
        </w:rPr>
      </w:pPr>
    </w:p>
    <w:p w14:paraId="50859C1D" w14:textId="0D592CAC" w:rsidR="00125BD0" w:rsidRDefault="00905577" w:rsidP="00D91E04">
      <w:pPr>
        <w:pStyle w:val="ListParagraph"/>
        <w:numPr>
          <w:ilvl w:val="2"/>
          <w:numId w:val="19"/>
        </w:numPr>
        <w:tabs>
          <w:tab w:val="left" w:pos="284"/>
          <w:tab w:val="left" w:pos="567"/>
        </w:tabs>
        <w:ind w:left="851" w:right="119"/>
        <w:jc w:val="both"/>
        <w:rPr>
          <w:rFonts w:ascii="Cambria" w:hAnsi="Cambria"/>
          <w:sz w:val="24"/>
        </w:rPr>
      </w:pPr>
      <w:r w:rsidRPr="00905577">
        <w:rPr>
          <w:rFonts w:ascii="Cambria" w:hAnsi="Cambria"/>
          <w:sz w:val="24"/>
        </w:rPr>
        <w:t>GCQ Certifications India LLP ensuring that the Technical Manager regularly monitors the performance of all auditors involved in hygiene rating audits. Monitoring includes review of audit reports, field performance, and client feedback. Based on these observations, training needs are identified and addressed through targeted refresher sessions and skill enhancement programs to maintain auditor competence and ensure high audit quality.</w:t>
      </w:r>
    </w:p>
    <w:p w14:paraId="2C936093" w14:textId="77777777" w:rsidR="009B3009" w:rsidRPr="009B3009" w:rsidRDefault="009B3009" w:rsidP="006A76D8">
      <w:pPr>
        <w:pStyle w:val="ListParagraph"/>
        <w:tabs>
          <w:tab w:val="left" w:pos="284"/>
          <w:tab w:val="left" w:pos="567"/>
        </w:tabs>
        <w:ind w:left="851" w:right="119"/>
        <w:rPr>
          <w:rFonts w:ascii="Cambria" w:hAnsi="Cambria"/>
          <w:sz w:val="24"/>
        </w:rPr>
      </w:pPr>
    </w:p>
    <w:p w14:paraId="32241055" w14:textId="5890B26B" w:rsidR="009B3009" w:rsidRDefault="00260633" w:rsidP="00D91E04">
      <w:pPr>
        <w:pStyle w:val="ListParagraph"/>
        <w:numPr>
          <w:ilvl w:val="2"/>
          <w:numId w:val="19"/>
        </w:numPr>
        <w:tabs>
          <w:tab w:val="left" w:pos="284"/>
          <w:tab w:val="left" w:pos="567"/>
        </w:tabs>
        <w:ind w:left="851" w:right="119"/>
        <w:jc w:val="both"/>
        <w:rPr>
          <w:rFonts w:ascii="Cambria" w:hAnsi="Cambria"/>
          <w:sz w:val="24"/>
        </w:rPr>
      </w:pPr>
      <w:r w:rsidRPr="00260633">
        <w:rPr>
          <w:rFonts w:ascii="Cambria" w:hAnsi="Cambria"/>
          <w:sz w:val="24"/>
        </w:rPr>
        <w:t>GCQ Certifications India LLP ensures that all auditors are observed onsite by the Technical Manager to assess ongoing competency, unless sufficient evidence confirms independent, competent performance. Onsite observations are conducted discreetly to avoid disturbing the audit process or the food establishment being assessed, in line with the expectations of the scheme.</w:t>
      </w:r>
    </w:p>
    <w:p w14:paraId="0AF162DA" w14:textId="77777777" w:rsidR="00260633" w:rsidRPr="00260633" w:rsidRDefault="00260633" w:rsidP="006A76D8">
      <w:pPr>
        <w:pStyle w:val="ListParagraph"/>
        <w:tabs>
          <w:tab w:val="left" w:pos="284"/>
          <w:tab w:val="left" w:pos="567"/>
        </w:tabs>
        <w:ind w:left="851" w:right="119"/>
        <w:rPr>
          <w:rFonts w:ascii="Cambria" w:hAnsi="Cambria"/>
          <w:sz w:val="24"/>
        </w:rPr>
      </w:pPr>
    </w:p>
    <w:p w14:paraId="05723F41" w14:textId="7FCB35B7" w:rsidR="00260633" w:rsidRPr="00F92F66" w:rsidRDefault="00384920" w:rsidP="00F92F66">
      <w:pPr>
        <w:pStyle w:val="ListParagraph"/>
        <w:tabs>
          <w:tab w:val="left" w:pos="284"/>
          <w:tab w:val="left" w:pos="567"/>
          <w:tab w:val="left" w:pos="1353"/>
        </w:tabs>
        <w:spacing w:before="57" w:line="223" w:lineRule="auto"/>
        <w:ind w:left="851" w:right="119" w:hanging="284"/>
        <w:jc w:val="both"/>
        <w:rPr>
          <w:rFonts w:ascii="Cambria" w:hAnsi="Cambria"/>
          <w:sz w:val="24"/>
          <w:lang w:val="en-IN"/>
        </w:rPr>
      </w:pPr>
      <w:r w:rsidRPr="00384920">
        <w:rPr>
          <w:rFonts w:ascii="Cambria" w:hAnsi="Cambria"/>
          <w:sz w:val="24"/>
        </w:rPr>
        <w:t>GCQ Certifications India LLP maintains comprehensive records for all personnel involved in audit activities. These records include details of monitoring, education, training, technical qualifications, skills, audit experience, and formal authorization. This ensures traceability, competence validation, and compliance with scheme requirements</w:t>
      </w:r>
      <w:r>
        <w:rPr>
          <w:rFonts w:ascii="Cambria" w:hAnsi="Cambria"/>
          <w:sz w:val="24"/>
        </w:rPr>
        <w:t xml:space="preserve"> as per Procedure for Training </w:t>
      </w:r>
      <w:r w:rsidRPr="00F92F66">
        <w:rPr>
          <w:rFonts w:ascii="Cambria" w:hAnsi="Cambria"/>
          <w:sz w:val="24"/>
        </w:rPr>
        <w:t>(</w:t>
      </w:r>
      <w:r w:rsidR="00F92F66" w:rsidRPr="00F92F66">
        <w:rPr>
          <w:rFonts w:ascii="Cambria" w:hAnsi="Cambria"/>
          <w:sz w:val="24"/>
        </w:rPr>
        <w:t>Ref. Doc. No.</w:t>
      </w:r>
      <w:r w:rsidR="00F92F66" w:rsidRPr="00F92F66">
        <w:t xml:space="preserve"> </w:t>
      </w:r>
      <w:r w:rsidR="00F92F66" w:rsidRPr="00F92F66">
        <w:rPr>
          <w:rFonts w:ascii="Cambria" w:hAnsi="Cambria"/>
          <w:sz w:val="24"/>
        </w:rPr>
        <w:t>GCQ-OCP-</w:t>
      </w:r>
      <w:r w:rsidR="009415C9" w:rsidRPr="009415C9">
        <w:rPr>
          <w:rFonts w:ascii="Cambria" w:hAnsi="Cambria"/>
          <w:sz w:val="24"/>
          <w:highlight w:val="yellow"/>
        </w:rPr>
        <w:t>HRA-05</w:t>
      </w:r>
      <w:r w:rsidR="00F92F66">
        <w:rPr>
          <w:rFonts w:ascii="Cambria" w:hAnsi="Cambria"/>
          <w:sz w:val="24"/>
        </w:rPr>
        <w:t>)</w:t>
      </w:r>
    </w:p>
    <w:p w14:paraId="0AB401F9" w14:textId="77777777" w:rsidR="00827AD0" w:rsidRPr="00827AD0" w:rsidRDefault="00827AD0" w:rsidP="006A76D8">
      <w:pPr>
        <w:pStyle w:val="ListParagraph"/>
        <w:tabs>
          <w:tab w:val="left" w:pos="284"/>
          <w:tab w:val="left" w:pos="567"/>
        </w:tabs>
        <w:ind w:left="851" w:right="119"/>
        <w:rPr>
          <w:rFonts w:ascii="Cambria" w:hAnsi="Cambria"/>
          <w:sz w:val="24"/>
        </w:rPr>
      </w:pPr>
    </w:p>
    <w:p w14:paraId="32B83CF9" w14:textId="3147172E" w:rsidR="00827AD0" w:rsidRPr="00827AD0" w:rsidRDefault="00827AD0" w:rsidP="00D91E04">
      <w:pPr>
        <w:pStyle w:val="ListParagraph"/>
        <w:numPr>
          <w:ilvl w:val="2"/>
          <w:numId w:val="19"/>
        </w:numPr>
        <w:tabs>
          <w:tab w:val="left" w:pos="284"/>
          <w:tab w:val="left" w:pos="567"/>
        </w:tabs>
        <w:ind w:left="851" w:right="119"/>
        <w:jc w:val="both"/>
        <w:rPr>
          <w:rFonts w:ascii="Cambria" w:hAnsi="Cambria"/>
          <w:sz w:val="24"/>
        </w:rPr>
      </w:pPr>
      <w:r w:rsidRPr="00827AD0">
        <w:rPr>
          <w:rFonts w:ascii="Cambria" w:hAnsi="Cambria"/>
          <w:sz w:val="24"/>
        </w:rPr>
        <w:t>GCQ Certifications India LLP implementing a well-defined compensation structure for all personnel involved in audit activities. Auditor remuneration is fixed and based on factors such as qualifications, experience, and audit responsibilities. The structure avoids performance-based incentives that could influence audit outcomes, such as client feedback.</w:t>
      </w:r>
    </w:p>
    <w:p w14:paraId="6107DA45" w14:textId="77777777" w:rsidR="00827AD0" w:rsidRPr="00827AD0" w:rsidRDefault="00827AD0" w:rsidP="006A76D8">
      <w:pPr>
        <w:pStyle w:val="ListParagraph"/>
        <w:tabs>
          <w:tab w:val="left" w:pos="284"/>
          <w:tab w:val="left" w:pos="567"/>
        </w:tabs>
        <w:ind w:left="851" w:right="119"/>
        <w:jc w:val="both"/>
        <w:rPr>
          <w:rFonts w:ascii="Cambria" w:hAnsi="Cambria"/>
          <w:sz w:val="24"/>
        </w:rPr>
      </w:pPr>
      <w:r w:rsidRPr="00827AD0">
        <w:rPr>
          <w:rFonts w:ascii="Cambria" w:hAnsi="Cambria"/>
          <w:sz w:val="24"/>
        </w:rPr>
        <w:t>This approach ensures that auditors operate with complete independence and objectivity, free from any financial pressure or bias. Regular reviews are conducted to ensure alignment with industry standards and scheme guidelines, and any updates to the compensation policy are transparently communicated to the audit team.</w:t>
      </w:r>
    </w:p>
    <w:p w14:paraId="213E6CB1" w14:textId="619F5867" w:rsidR="00513818" w:rsidRDefault="00513818" w:rsidP="00D91E04">
      <w:pPr>
        <w:pStyle w:val="ListParagraph"/>
        <w:numPr>
          <w:ilvl w:val="2"/>
          <w:numId w:val="19"/>
        </w:numPr>
        <w:tabs>
          <w:tab w:val="left" w:pos="284"/>
          <w:tab w:val="left" w:pos="567"/>
        </w:tabs>
        <w:ind w:left="851" w:right="119"/>
        <w:jc w:val="both"/>
        <w:rPr>
          <w:rFonts w:ascii="Cambria" w:hAnsi="Cambria"/>
          <w:sz w:val="24"/>
        </w:rPr>
      </w:pPr>
      <w:r w:rsidRPr="00827AD0">
        <w:rPr>
          <w:rFonts w:ascii="Cambria" w:hAnsi="Cambria"/>
          <w:sz w:val="24"/>
        </w:rPr>
        <w:t>GCQ Certifications India LLP</w:t>
      </w:r>
      <w:r w:rsidRPr="00513818">
        <w:rPr>
          <w:rFonts w:ascii="Cambria" w:hAnsi="Cambria"/>
          <w:sz w:val="24"/>
        </w:rPr>
        <w:t xml:space="preserve"> has made a provision to empanel externally qualified personnel for carrying out the audits. For such type of engagements an agreement is done with the external personnel which covers all the arrangements including confidentiality and conflict of interest. Before hiring any external person, </w:t>
      </w:r>
      <w:r w:rsidRPr="00827AD0">
        <w:rPr>
          <w:rFonts w:ascii="Cambria" w:hAnsi="Cambria"/>
          <w:sz w:val="24"/>
        </w:rPr>
        <w:t>GCQ Certifications India LLP</w:t>
      </w:r>
      <w:r w:rsidRPr="00513818">
        <w:rPr>
          <w:rFonts w:ascii="Cambria" w:hAnsi="Cambria"/>
          <w:sz w:val="24"/>
        </w:rPr>
        <w:t xml:space="preserve"> shall ensure:</w:t>
      </w:r>
    </w:p>
    <w:p w14:paraId="43872AB7" w14:textId="77777777" w:rsidR="00513818" w:rsidRPr="00513818" w:rsidRDefault="00513818" w:rsidP="006A76D8">
      <w:pPr>
        <w:pStyle w:val="ListParagraph"/>
        <w:tabs>
          <w:tab w:val="left" w:pos="284"/>
          <w:tab w:val="left" w:pos="567"/>
        </w:tabs>
        <w:ind w:left="851" w:right="119"/>
        <w:jc w:val="both"/>
        <w:rPr>
          <w:rFonts w:ascii="Cambria" w:hAnsi="Cambria"/>
          <w:sz w:val="24"/>
        </w:rPr>
      </w:pPr>
    </w:p>
    <w:p w14:paraId="72DC7493" w14:textId="77777777" w:rsidR="00513818" w:rsidRPr="00513818" w:rsidRDefault="00513818" w:rsidP="00D91E04">
      <w:pPr>
        <w:pStyle w:val="NoSpacing"/>
        <w:numPr>
          <w:ilvl w:val="0"/>
          <w:numId w:val="7"/>
        </w:numPr>
        <w:tabs>
          <w:tab w:val="left" w:pos="284"/>
          <w:tab w:val="left" w:pos="567"/>
        </w:tabs>
        <w:ind w:left="851" w:right="119"/>
        <w:rPr>
          <w:rFonts w:ascii="Cambria" w:hAnsi="Cambria"/>
          <w:sz w:val="24"/>
          <w:szCs w:val="24"/>
        </w:rPr>
      </w:pPr>
      <w:r w:rsidRPr="00513818">
        <w:rPr>
          <w:rFonts w:ascii="Cambria" w:hAnsi="Cambria"/>
          <w:sz w:val="24"/>
          <w:szCs w:val="24"/>
        </w:rPr>
        <w:t>That</w:t>
      </w:r>
      <w:r w:rsidRPr="00513818">
        <w:rPr>
          <w:rFonts w:ascii="Cambria" w:hAnsi="Cambria"/>
          <w:spacing w:val="-4"/>
          <w:sz w:val="24"/>
          <w:szCs w:val="24"/>
        </w:rPr>
        <w:t xml:space="preserve"> </w:t>
      </w:r>
      <w:r w:rsidRPr="00513818">
        <w:rPr>
          <w:rFonts w:ascii="Cambria" w:hAnsi="Cambria"/>
          <w:sz w:val="24"/>
          <w:szCs w:val="24"/>
        </w:rPr>
        <w:t>the</w:t>
      </w:r>
      <w:r w:rsidRPr="00513818">
        <w:rPr>
          <w:rFonts w:ascii="Cambria" w:hAnsi="Cambria"/>
          <w:spacing w:val="-1"/>
          <w:sz w:val="24"/>
          <w:szCs w:val="24"/>
        </w:rPr>
        <w:t xml:space="preserve"> </w:t>
      </w:r>
      <w:r w:rsidRPr="00513818">
        <w:rPr>
          <w:rFonts w:ascii="Cambria" w:hAnsi="Cambria"/>
          <w:sz w:val="24"/>
          <w:szCs w:val="24"/>
        </w:rPr>
        <w:t>person</w:t>
      </w:r>
      <w:r w:rsidRPr="00513818">
        <w:rPr>
          <w:rFonts w:ascii="Cambria" w:hAnsi="Cambria"/>
          <w:spacing w:val="-1"/>
          <w:sz w:val="24"/>
          <w:szCs w:val="24"/>
        </w:rPr>
        <w:t xml:space="preserve"> </w:t>
      </w:r>
      <w:r w:rsidRPr="00513818">
        <w:rPr>
          <w:rFonts w:ascii="Cambria" w:hAnsi="Cambria"/>
          <w:sz w:val="24"/>
          <w:szCs w:val="24"/>
        </w:rPr>
        <w:t>is</w:t>
      </w:r>
      <w:r w:rsidRPr="00513818">
        <w:rPr>
          <w:rFonts w:ascii="Cambria" w:hAnsi="Cambria"/>
          <w:spacing w:val="-1"/>
          <w:sz w:val="24"/>
          <w:szCs w:val="24"/>
        </w:rPr>
        <w:t xml:space="preserve"> </w:t>
      </w:r>
      <w:r w:rsidRPr="00513818">
        <w:rPr>
          <w:rFonts w:ascii="Cambria" w:hAnsi="Cambria"/>
          <w:sz w:val="24"/>
          <w:szCs w:val="24"/>
        </w:rPr>
        <w:t>competent</w:t>
      </w:r>
      <w:r w:rsidRPr="00513818">
        <w:rPr>
          <w:rFonts w:ascii="Cambria" w:hAnsi="Cambria"/>
          <w:spacing w:val="-1"/>
          <w:sz w:val="24"/>
          <w:szCs w:val="24"/>
        </w:rPr>
        <w:t xml:space="preserve"> </w:t>
      </w:r>
      <w:r w:rsidRPr="00513818">
        <w:rPr>
          <w:rFonts w:ascii="Cambria" w:hAnsi="Cambria"/>
          <w:sz w:val="24"/>
          <w:szCs w:val="24"/>
        </w:rPr>
        <w:t>to</w:t>
      </w:r>
      <w:r w:rsidRPr="00513818">
        <w:rPr>
          <w:rFonts w:ascii="Cambria" w:hAnsi="Cambria"/>
          <w:spacing w:val="-1"/>
          <w:sz w:val="24"/>
          <w:szCs w:val="24"/>
        </w:rPr>
        <w:t xml:space="preserve"> </w:t>
      </w:r>
      <w:r w:rsidRPr="00513818">
        <w:rPr>
          <w:rFonts w:ascii="Cambria" w:hAnsi="Cambria"/>
          <w:sz w:val="24"/>
          <w:szCs w:val="24"/>
        </w:rPr>
        <w:t>perform</w:t>
      </w:r>
      <w:r w:rsidRPr="00513818">
        <w:rPr>
          <w:rFonts w:ascii="Cambria" w:hAnsi="Cambria"/>
          <w:spacing w:val="-1"/>
          <w:sz w:val="24"/>
          <w:szCs w:val="24"/>
        </w:rPr>
        <w:t xml:space="preserve"> </w:t>
      </w:r>
      <w:r w:rsidRPr="00513818">
        <w:rPr>
          <w:rFonts w:ascii="Cambria" w:hAnsi="Cambria"/>
          <w:sz w:val="24"/>
          <w:szCs w:val="24"/>
        </w:rPr>
        <w:t>the</w:t>
      </w:r>
      <w:r w:rsidRPr="00513818">
        <w:rPr>
          <w:rFonts w:ascii="Cambria" w:hAnsi="Cambria"/>
          <w:spacing w:val="-2"/>
          <w:sz w:val="24"/>
          <w:szCs w:val="24"/>
        </w:rPr>
        <w:t xml:space="preserve"> </w:t>
      </w:r>
      <w:r w:rsidRPr="00513818">
        <w:rPr>
          <w:rFonts w:ascii="Cambria" w:hAnsi="Cambria"/>
          <w:sz w:val="24"/>
          <w:szCs w:val="24"/>
        </w:rPr>
        <w:t>subcontracted</w:t>
      </w:r>
      <w:r w:rsidRPr="00513818">
        <w:rPr>
          <w:rFonts w:ascii="Cambria" w:hAnsi="Cambria"/>
          <w:spacing w:val="-1"/>
          <w:sz w:val="24"/>
          <w:szCs w:val="24"/>
        </w:rPr>
        <w:t xml:space="preserve"> </w:t>
      </w:r>
      <w:r w:rsidRPr="00513818">
        <w:rPr>
          <w:rFonts w:ascii="Cambria" w:hAnsi="Cambria"/>
          <w:spacing w:val="-2"/>
          <w:sz w:val="24"/>
          <w:szCs w:val="24"/>
        </w:rPr>
        <w:t>work.</w:t>
      </w:r>
    </w:p>
    <w:p w14:paraId="0E71270A" w14:textId="77777777" w:rsidR="00513818" w:rsidRDefault="00513818" w:rsidP="00D91E04">
      <w:pPr>
        <w:pStyle w:val="NoSpacing"/>
        <w:numPr>
          <w:ilvl w:val="0"/>
          <w:numId w:val="7"/>
        </w:numPr>
        <w:tabs>
          <w:tab w:val="left" w:pos="284"/>
          <w:tab w:val="left" w:pos="567"/>
        </w:tabs>
        <w:ind w:left="851" w:right="119"/>
        <w:rPr>
          <w:rFonts w:ascii="Cambria" w:hAnsi="Cambria"/>
          <w:sz w:val="24"/>
          <w:szCs w:val="24"/>
        </w:rPr>
      </w:pPr>
      <w:r w:rsidRPr="00513818">
        <w:rPr>
          <w:rFonts w:ascii="Cambria" w:hAnsi="Cambria"/>
          <w:sz w:val="24"/>
          <w:szCs w:val="24"/>
        </w:rPr>
        <w:t>That the person is committed to the policies and procedures as defined in the Hygiene Rating Scheme.</w:t>
      </w:r>
    </w:p>
    <w:p w14:paraId="15EA9E5D" w14:textId="77777777" w:rsidR="00513818" w:rsidRPr="00513818" w:rsidRDefault="00513818" w:rsidP="006A76D8">
      <w:pPr>
        <w:pStyle w:val="NoSpacing"/>
        <w:tabs>
          <w:tab w:val="left" w:pos="284"/>
          <w:tab w:val="left" w:pos="567"/>
        </w:tabs>
        <w:ind w:left="851" w:right="119"/>
        <w:rPr>
          <w:rFonts w:ascii="Cambria" w:hAnsi="Cambria"/>
          <w:sz w:val="24"/>
          <w:szCs w:val="24"/>
        </w:rPr>
      </w:pPr>
    </w:p>
    <w:p w14:paraId="02E0F217" w14:textId="49CBD04D" w:rsidR="00827AD0" w:rsidRDefault="00FD4376" w:rsidP="00D91E04">
      <w:pPr>
        <w:pStyle w:val="ListParagraph"/>
        <w:numPr>
          <w:ilvl w:val="2"/>
          <w:numId w:val="19"/>
        </w:numPr>
        <w:tabs>
          <w:tab w:val="left" w:pos="284"/>
          <w:tab w:val="left" w:pos="567"/>
        </w:tabs>
        <w:ind w:left="851" w:right="119"/>
        <w:jc w:val="both"/>
        <w:rPr>
          <w:rFonts w:ascii="Cambria" w:hAnsi="Cambria"/>
          <w:sz w:val="24"/>
        </w:rPr>
      </w:pPr>
      <w:r w:rsidRPr="00FD4376">
        <w:rPr>
          <w:rFonts w:ascii="Cambria" w:hAnsi="Cambria"/>
          <w:sz w:val="24"/>
        </w:rPr>
        <w:t xml:space="preserve">GCQ Certifications India LLP ensures that </w:t>
      </w:r>
      <w:r w:rsidR="00002B8A" w:rsidRPr="00FD4376">
        <w:rPr>
          <w:rFonts w:ascii="Cambria" w:hAnsi="Cambria"/>
          <w:sz w:val="24"/>
        </w:rPr>
        <w:t>empaneled</w:t>
      </w:r>
      <w:r w:rsidRPr="00FD4376">
        <w:rPr>
          <w:rFonts w:ascii="Cambria" w:hAnsi="Cambria"/>
          <w:sz w:val="24"/>
        </w:rPr>
        <w:t xml:space="preserve"> auditors are not associated with any other recognized HRAAs for audit activities under the scheme. As part of our empanelment process, each auditor is required to submit a formal undertaking declaring their exclusivity and non-affiliation with other HRAAs. This measure safeguards impartiality and prevents conflicts of interest in audit operations.</w:t>
      </w:r>
    </w:p>
    <w:p w14:paraId="00F2FD4A" w14:textId="77777777" w:rsidR="00FD4376" w:rsidRDefault="00FD4376" w:rsidP="006A76D8">
      <w:pPr>
        <w:tabs>
          <w:tab w:val="left" w:pos="284"/>
          <w:tab w:val="left" w:pos="567"/>
        </w:tabs>
        <w:ind w:left="851" w:right="119"/>
        <w:jc w:val="both"/>
        <w:rPr>
          <w:rFonts w:ascii="Cambria" w:hAnsi="Cambria"/>
          <w:sz w:val="24"/>
        </w:rPr>
      </w:pPr>
    </w:p>
    <w:p w14:paraId="4137CE5F" w14:textId="2AD223CA" w:rsidR="00E82003" w:rsidRPr="00E82003" w:rsidRDefault="00E82003" w:rsidP="00D91E04">
      <w:pPr>
        <w:pStyle w:val="Heading5"/>
        <w:numPr>
          <w:ilvl w:val="1"/>
          <w:numId w:val="19"/>
        </w:numPr>
        <w:tabs>
          <w:tab w:val="left" w:pos="284"/>
          <w:tab w:val="left" w:pos="567"/>
          <w:tab w:val="left" w:pos="849"/>
        </w:tabs>
        <w:spacing w:before="51"/>
        <w:ind w:left="851" w:right="119"/>
        <w:rPr>
          <w:rFonts w:ascii="Cambria" w:hAnsi="Cambria"/>
          <w:b/>
          <w:bCs/>
          <w:sz w:val="24"/>
          <w:szCs w:val="24"/>
        </w:rPr>
      </w:pPr>
      <w:r w:rsidRPr="00E82003">
        <w:rPr>
          <w:rFonts w:ascii="Cambria" w:hAnsi="Cambria"/>
          <w:b/>
          <w:bCs/>
          <w:sz w:val="24"/>
          <w:szCs w:val="24"/>
        </w:rPr>
        <w:t>Facilities</w:t>
      </w:r>
      <w:r w:rsidRPr="00E82003">
        <w:rPr>
          <w:rFonts w:ascii="Cambria" w:hAnsi="Cambria"/>
          <w:b/>
          <w:bCs/>
          <w:spacing w:val="-3"/>
          <w:sz w:val="24"/>
          <w:szCs w:val="24"/>
        </w:rPr>
        <w:t xml:space="preserve"> </w:t>
      </w:r>
      <w:r w:rsidRPr="00E82003">
        <w:rPr>
          <w:rFonts w:ascii="Cambria" w:hAnsi="Cambria"/>
          <w:b/>
          <w:bCs/>
          <w:sz w:val="24"/>
          <w:szCs w:val="24"/>
        </w:rPr>
        <w:t>and</w:t>
      </w:r>
      <w:r w:rsidRPr="00E82003">
        <w:rPr>
          <w:rFonts w:ascii="Cambria" w:hAnsi="Cambria"/>
          <w:b/>
          <w:bCs/>
          <w:spacing w:val="-2"/>
          <w:sz w:val="24"/>
          <w:szCs w:val="24"/>
        </w:rPr>
        <w:t xml:space="preserve"> Equipment</w:t>
      </w:r>
    </w:p>
    <w:p w14:paraId="14F4E862" w14:textId="77777777" w:rsidR="00E82003" w:rsidRDefault="00E82003" w:rsidP="006A76D8">
      <w:pPr>
        <w:pStyle w:val="BodyText"/>
        <w:tabs>
          <w:tab w:val="left" w:pos="284"/>
          <w:tab w:val="left" w:pos="567"/>
        </w:tabs>
        <w:spacing w:before="36"/>
        <w:ind w:left="851" w:right="119"/>
        <w:rPr>
          <w:b/>
          <w:sz w:val="24"/>
        </w:rPr>
      </w:pPr>
    </w:p>
    <w:p w14:paraId="1283B139" w14:textId="57CD84F9" w:rsidR="00E82003" w:rsidRPr="00E82003" w:rsidRDefault="00E82003" w:rsidP="00D91E04">
      <w:pPr>
        <w:pStyle w:val="ListParagraph"/>
        <w:numPr>
          <w:ilvl w:val="2"/>
          <w:numId w:val="19"/>
        </w:numPr>
        <w:tabs>
          <w:tab w:val="left" w:pos="284"/>
          <w:tab w:val="left" w:pos="567"/>
          <w:tab w:val="left" w:pos="994"/>
        </w:tabs>
        <w:ind w:left="851" w:right="119"/>
        <w:contextualSpacing w:val="0"/>
        <w:jc w:val="both"/>
        <w:rPr>
          <w:rFonts w:ascii="Cambria" w:hAnsi="Cambria"/>
          <w:sz w:val="24"/>
        </w:rPr>
      </w:pPr>
      <w:r w:rsidRPr="00FD4376">
        <w:rPr>
          <w:rFonts w:ascii="Cambria" w:hAnsi="Cambria"/>
          <w:sz w:val="24"/>
        </w:rPr>
        <w:t>GCQ Certifications India LLP</w:t>
      </w:r>
      <w:r w:rsidRPr="00E82003">
        <w:rPr>
          <w:rFonts w:ascii="Cambria" w:hAnsi="Cambria"/>
          <w:sz w:val="24"/>
        </w:rPr>
        <w:t xml:space="preserve"> has ensured the availability of the necessary equipment required as per the Hygiene Rating</w:t>
      </w:r>
      <w:r w:rsidRPr="00E82003">
        <w:rPr>
          <w:rFonts w:ascii="Cambria" w:hAnsi="Cambria"/>
          <w:spacing w:val="-7"/>
          <w:sz w:val="24"/>
        </w:rPr>
        <w:t xml:space="preserve"> </w:t>
      </w:r>
      <w:r w:rsidRPr="00E82003">
        <w:rPr>
          <w:rFonts w:ascii="Cambria" w:hAnsi="Cambria"/>
          <w:sz w:val="24"/>
        </w:rPr>
        <w:t>Standard.</w:t>
      </w:r>
      <w:r w:rsidRPr="00E82003">
        <w:rPr>
          <w:rFonts w:ascii="Cambria" w:hAnsi="Cambria"/>
          <w:spacing w:val="-4"/>
          <w:sz w:val="24"/>
        </w:rPr>
        <w:t xml:space="preserve"> </w:t>
      </w:r>
      <w:r w:rsidRPr="00E82003">
        <w:rPr>
          <w:rFonts w:ascii="Cambria" w:hAnsi="Cambria"/>
          <w:sz w:val="24"/>
        </w:rPr>
        <w:t>(</w:t>
      </w:r>
      <w:r w:rsidRPr="00E82003">
        <w:rPr>
          <w:rFonts w:ascii="Cambria" w:hAnsi="Cambria"/>
          <w:b/>
          <w:sz w:val="24"/>
        </w:rPr>
        <w:t>List</w:t>
      </w:r>
      <w:r w:rsidRPr="00E82003">
        <w:rPr>
          <w:rFonts w:ascii="Cambria" w:hAnsi="Cambria"/>
          <w:b/>
          <w:spacing w:val="-4"/>
          <w:sz w:val="24"/>
        </w:rPr>
        <w:t xml:space="preserve"> </w:t>
      </w:r>
      <w:r w:rsidRPr="00E82003">
        <w:rPr>
          <w:rFonts w:ascii="Cambria" w:hAnsi="Cambria"/>
          <w:b/>
          <w:sz w:val="24"/>
        </w:rPr>
        <w:t>of</w:t>
      </w:r>
      <w:r w:rsidRPr="00E82003">
        <w:rPr>
          <w:rFonts w:ascii="Cambria" w:hAnsi="Cambria"/>
          <w:b/>
          <w:spacing w:val="-3"/>
          <w:sz w:val="24"/>
        </w:rPr>
        <w:t xml:space="preserve"> </w:t>
      </w:r>
      <w:r w:rsidRPr="00E82003">
        <w:rPr>
          <w:rFonts w:ascii="Cambria" w:hAnsi="Cambria"/>
          <w:b/>
          <w:sz w:val="24"/>
        </w:rPr>
        <w:t>Equipment</w:t>
      </w:r>
      <w:r>
        <w:rPr>
          <w:rFonts w:ascii="Cambria" w:hAnsi="Cambria"/>
          <w:b/>
          <w:sz w:val="24"/>
        </w:rPr>
        <w:t xml:space="preserve"> </w:t>
      </w:r>
      <w:r w:rsidR="00186048">
        <w:rPr>
          <w:rFonts w:ascii="Cambria" w:hAnsi="Cambria"/>
          <w:b/>
          <w:sz w:val="24"/>
        </w:rPr>
        <w:t>GCQ-FRM-</w:t>
      </w:r>
      <w:r w:rsidR="00C26C87" w:rsidRPr="00C26C87">
        <w:rPr>
          <w:rFonts w:ascii="Cambria" w:hAnsi="Cambria"/>
          <w:b/>
          <w:sz w:val="24"/>
          <w:highlight w:val="yellow"/>
        </w:rPr>
        <w:t>HRA-03</w:t>
      </w:r>
      <w:r w:rsidRPr="00E82003">
        <w:rPr>
          <w:rFonts w:ascii="Cambria" w:hAnsi="Cambria"/>
          <w:sz w:val="24"/>
        </w:rPr>
        <w:t>)</w:t>
      </w:r>
      <w:r w:rsidRPr="00E82003">
        <w:rPr>
          <w:rFonts w:ascii="Cambria" w:hAnsi="Cambria"/>
          <w:spacing w:val="-3"/>
          <w:sz w:val="24"/>
        </w:rPr>
        <w:t xml:space="preserve"> </w:t>
      </w:r>
      <w:r w:rsidRPr="00E82003">
        <w:rPr>
          <w:rFonts w:ascii="Cambria" w:hAnsi="Cambria"/>
          <w:sz w:val="24"/>
        </w:rPr>
        <w:t>The</w:t>
      </w:r>
      <w:r w:rsidRPr="00E82003">
        <w:rPr>
          <w:rFonts w:ascii="Cambria" w:hAnsi="Cambria"/>
          <w:spacing w:val="-6"/>
          <w:sz w:val="24"/>
        </w:rPr>
        <w:t xml:space="preserve"> </w:t>
      </w:r>
      <w:r w:rsidRPr="00E82003">
        <w:rPr>
          <w:rFonts w:ascii="Cambria" w:hAnsi="Cambria"/>
          <w:sz w:val="24"/>
        </w:rPr>
        <w:t>equipment</w:t>
      </w:r>
      <w:r w:rsidRPr="00E82003">
        <w:rPr>
          <w:rFonts w:ascii="Cambria" w:hAnsi="Cambria"/>
          <w:spacing w:val="-4"/>
          <w:sz w:val="24"/>
        </w:rPr>
        <w:t xml:space="preserve"> </w:t>
      </w:r>
      <w:r w:rsidRPr="00E82003">
        <w:rPr>
          <w:rFonts w:ascii="Cambria" w:hAnsi="Cambria"/>
          <w:sz w:val="24"/>
        </w:rPr>
        <w:t>has</w:t>
      </w:r>
      <w:r w:rsidRPr="00E82003">
        <w:rPr>
          <w:rFonts w:ascii="Cambria" w:hAnsi="Cambria"/>
          <w:spacing w:val="-6"/>
          <w:sz w:val="24"/>
        </w:rPr>
        <w:t xml:space="preserve"> </w:t>
      </w:r>
      <w:r w:rsidRPr="00E82003">
        <w:rPr>
          <w:rFonts w:ascii="Cambria" w:hAnsi="Cambria"/>
          <w:sz w:val="24"/>
        </w:rPr>
        <w:t>been</w:t>
      </w:r>
      <w:r w:rsidRPr="00E82003">
        <w:rPr>
          <w:rFonts w:ascii="Cambria" w:hAnsi="Cambria"/>
          <w:spacing w:val="-4"/>
          <w:sz w:val="24"/>
        </w:rPr>
        <w:t xml:space="preserve"> </w:t>
      </w:r>
      <w:r w:rsidRPr="00E82003">
        <w:rPr>
          <w:rFonts w:ascii="Cambria" w:hAnsi="Cambria"/>
          <w:sz w:val="24"/>
        </w:rPr>
        <w:t>purchased</w:t>
      </w:r>
      <w:r w:rsidRPr="00E82003">
        <w:rPr>
          <w:rFonts w:ascii="Cambria" w:hAnsi="Cambria"/>
          <w:spacing w:val="-4"/>
          <w:sz w:val="24"/>
        </w:rPr>
        <w:t xml:space="preserve"> </w:t>
      </w:r>
      <w:r w:rsidRPr="00E82003">
        <w:rPr>
          <w:rFonts w:ascii="Cambria" w:hAnsi="Cambria"/>
          <w:sz w:val="24"/>
        </w:rPr>
        <w:t xml:space="preserve">by </w:t>
      </w:r>
      <w:r w:rsidRPr="00FD4376">
        <w:rPr>
          <w:rFonts w:ascii="Cambria" w:hAnsi="Cambria"/>
          <w:sz w:val="24"/>
        </w:rPr>
        <w:t>GCQ Certifications India LLP</w:t>
      </w:r>
      <w:r w:rsidRPr="00E82003">
        <w:rPr>
          <w:rFonts w:ascii="Cambria" w:hAnsi="Cambria"/>
          <w:sz w:val="24"/>
        </w:rPr>
        <w:t xml:space="preserve"> and the same is under access control of the Audit Agency.</w:t>
      </w:r>
    </w:p>
    <w:p w14:paraId="6132A555" w14:textId="77777777" w:rsidR="00E82003" w:rsidRDefault="00E82003" w:rsidP="006A76D8">
      <w:pPr>
        <w:pStyle w:val="BodyText"/>
        <w:tabs>
          <w:tab w:val="left" w:pos="284"/>
          <w:tab w:val="left" w:pos="567"/>
        </w:tabs>
        <w:spacing w:before="39"/>
        <w:ind w:left="851" w:right="119"/>
        <w:rPr>
          <w:sz w:val="24"/>
        </w:rPr>
      </w:pPr>
    </w:p>
    <w:p w14:paraId="6EFD8E9C" w14:textId="4AA60741" w:rsidR="00E82003" w:rsidRPr="00E82003" w:rsidRDefault="00E82003" w:rsidP="00D91E04">
      <w:pPr>
        <w:pStyle w:val="ListParagraph"/>
        <w:numPr>
          <w:ilvl w:val="2"/>
          <w:numId w:val="19"/>
        </w:numPr>
        <w:tabs>
          <w:tab w:val="left" w:pos="284"/>
          <w:tab w:val="left" w:pos="567"/>
          <w:tab w:val="left" w:pos="994"/>
        </w:tabs>
        <w:ind w:left="851" w:right="119"/>
        <w:contextualSpacing w:val="0"/>
        <w:jc w:val="both"/>
        <w:rPr>
          <w:rFonts w:ascii="Cambria" w:hAnsi="Cambria"/>
          <w:sz w:val="24"/>
        </w:rPr>
      </w:pPr>
      <w:r w:rsidRPr="00FD4376">
        <w:rPr>
          <w:rFonts w:ascii="Cambria" w:hAnsi="Cambria"/>
          <w:sz w:val="24"/>
        </w:rPr>
        <w:lastRenderedPageBreak/>
        <w:t>GCQ Certifications India LLP</w:t>
      </w:r>
      <w:r w:rsidRPr="00E82003">
        <w:rPr>
          <w:rFonts w:ascii="Cambria" w:hAnsi="Cambria"/>
          <w:sz w:val="24"/>
        </w:rPr>
        <w:t xml:space="preserve"> has defined the rules for access of the equipment by providing and limiting entry of only Technical Manager in the Equipment Area. The instructions have been duly displayed to prevent any unauthorized entry into the area. Rules for access the equipment are defined in </w:t>
      </w:r>
      <w:r w:rsidRPr="00A6523D">
        <w:rPr>
          <w:rFonts w:ascii="Cambria" w:hAnsi="Cambria"/>
          <w:sz w:val="24"/>
        </w:rPr>
        <w:t xml:space="preserve">Ref. Doc. No. </w:t>
      </w:r>
      <w:r w:rsidR="00A6523D">
        <w:rPr>
          <w:rFonts w:ascii="Cambria" w:hAnsi="Cambria"/>
          <w:sz w:val="24"/>
        </w:rPr>
        <w:t>GCQ-OCP-</w:t>
      </w:r>
      <w:r w:rsidR="00A74112" w:rsidRPr="00A74112">
        <w:rPr>
          <w:rFonts w:ascii="Cambria" w:hAnsi="Cambria"/>
          <w:sz w:val="24"/>
          <w:highlight w:val="yellow"/>
        </w:rPr>
        <w:t>HRA-08</w:t>
      </w:r>
    </w:p>
    <w:p w14:paraId="1054E39F" w14:textId="77777777" w:rsidR="00E82003" w:rsidRPr="00E82003" w:rsidRDefault="00E82003" w:rsidP="006A76D8">
      <w:pPr>
        <w:pStyle w:val="ListParagraph"/>
        <w:tabs>
          <w:tab w:val="left" w:pos="284"/>
          <w:tab w:val="left" w:pos="567"/>
          <w:tab w:val="left" w:pos="994"/>
        </w:tabs>
        <w:ind w:left="851" w:right="119"/>
        <w:contextualSpacing w:val="0"/>
        <w:jc w:val="both"/>
        <w:rPr>
          <w:rFonts w:ascii="Cambria" w:hAnsi="Cambria"/>
          <w:sz w:val="24"/>
        </w:rPr>
      </w:pPr>
    </w:p>
    <w:p w14:paraId="23AD026F" w14:textId="26D4C1A8" w:rsidR="00E82003" w:rsidRPr="00E82003" w:rsidRDefault="00E82003" w:rsidP="00D91E04">
      <w:pPr>
        <w:pStyle w:val="ListParagraph"/>
        <w:numPr>
          <w:ilvl w:val="2"/>
          <w:numId w:val="19"/>
        </w:numPr>
        <w:tabs>
          <w:tab w:val="left" w:pos="284"/>
          <w:tab w:val="left" w:pos="567"/>
          <w:tab w:val="left" w:pos="994"/>
        </w:tabs>
        <w:ind w:left="851" w:right="119"/>
        <w:contextualSpacing w:val="0"/>
        <w:jc w:val="both"/>
        <w:rPr>
          <w:rFonts w:ascii="Cambria" w:hAnsi="Cambria"/>
          <w:sz w:val="24"/>
        </w:rPr>
      </w:pPr>
      <w:r w:rsidRPr="00E82003">
        <w:rPr>
          <w:rFonts w:ascii="Cambria" w:hAnsi="Cambria"/>
          <w:sz w:val="24"/>
        </w:rPr>
        <w:t xml:space="preserve">The intended use of the equipment is recorded as per their Identification Number and their purpose </w:t>
      </w:r>
      <w:r w:rsidRPr="00A6523D">
        <w:rPr>
          <w:rFonts w:ascii="Cambria" w:hAnsi="Cambria"/>
          <w:sz w:val="24"/>
        </w:rPr>
        <w:t>Ref. Doc. No. List of Equipment</w:t>
      </w:r>
      <w:r w:rsidR="004E2C35" w:rsidRPr="00A6523D">
        <w:rPr>
          <w:rFonts w:ascii="Cambria" w:hAnsi="Cambria"/>
          <w:sz w:val="24"/>
        </w:rPr>
        <w:t xml:space="preserve"> </w:t>
      </w:r>
      <w:r w:rsidR="00A6523D">
        <w:rPr>
          <w:rFonts w:ascii="Cambria" w:hAnsi="Cambria"/>
          <w:sz w:val="24"/>
        </w:rPr>
        <w:t>GCQ-FRM-</w:t>
      </w:r>
      <w:r w:rsidR="008042C4" w:rsidRPr="008042C4">
        <w:rPr>
          <w:rFonts w:ascii="Cambria" w:hAnsi="Cambria"/>
          <w:sz w:val="24"/>
          <w:highlight w:val="yellow"/>
        </w:rPr>
        <w:t>HRA-03</w:t>
      </w:r>
    </w:p>
    <w:p w14:paraId="3F433497" w14:textId="77777777" w:rsidR="00E82003" w:rsidRPr="00E82003" w:rsidRDefault="00E82003" w:rsidP="006A76D8">
      <w:pPr>
        <w:pStyle w:val="ListParagraph"/>
        <w:tabs>
          <w:tab w:val="left" w:pos="284"/>
          <w:tab w:val="left" w:pos="567"/>
          <w:tab w:val="left" w:pos="994"/>
        </w:tabs>
        <w:ind w:left="851" w:right="119"/>
        <w:contextualSpacing w:val="0"/>
        <w:jc w:val="both"/>
        <w:rPr>
          <w:rFonts w:ascii="Cambria" w:hAnsi="Cambria"/>
          <w:sz w:val="24"/>
        </w:rPr>
      </w:pPr>
    </w:p>
    <w:p w14:paraId="10455DA6" w14:textId="460AE00D" w:rsidR="00E82003" w:rsidRPr="00E82003" w:rsidRDefault="00F95B78" w:rsidP="00D91E04">
      <w:pPr>
        <w:pStyle w:val="ListParagraph"/>
        <w:numPr>
          <w:ilvl w:val="2"/>
          <w:numId w:val="19"/>
        </w:numPr>
        <w:tabs>
          <w:tab w:val="left" w:pos="284"/>
          <w:tab w:val="left" w:pos="567"/>
          <w:tab w:val="left" w:pos="994"/>
        </w:tabs>
        <w:ind w:left="851" w:right="119"/>
        <w:contextualSpacing w:val="0"/>
        <w:jc w:val="both"/>
        <w:rPr>
          <w:rFonts w:ascii="Cambria" w:hAnsi="Cambria"/>
          <w:sz w:val="24"/>
        </w:rPr>
      </w:pPr>
      <w:r w:rsidRPr="00FD4376">
        <w:rPr>
          <w:rFonts w:ascii="Cambria" w:hAnsi="Cambria"/>
          <w:sz w:val="24"/>
        </w:rPr>
        <w:t>GCQ Certifications India LLP</w:t>
      </w:r>
      <w:r w:rsidR="00E82003" w:rsidRPr="00E82003">
        <w:rPr>
          <w:rFonts w:ascii="Cambria" w:hAnsi="Cambria"/>
          <w:sz w:val="24"/>
        </w:rPr>
        <w:t xml:space="preserve"> has given instructions on how to use the equipment and maintain the record of the same which states the following parameters:</w:t>
      </w:r>
    </w:p>
    <w:p w14:paraId="50266625" w14:textId="77777777" w:rsidR="00E82003" w:rsidRPr="002C1DF0" w:rsidRDefault="00E82003" w:rsidP="00D91E04">
      <w:pPr>
        <w:pStyle w:val="NoSpacing"/>
        <w:numPr>
          <w:ilvl w:val="0"/>
          <w:numId w:val="8"/>
        </w:numPr>
        <w:tabs>
          <w:tab w:val="left" w:pos="284"/>
          <w:tab w:val="left" w:pos="567"/>
        </w:tabs>
        <w:spacing w:line="276" w:lineRule="auto"/>
        <w:ind w:left="851" w:right="119"/>
        <w:rPr>
          <w:rFonts w:ascii="Cambria" w:hAnsi="Cambria"/>
          <w:sz w:val="24"/>
          <w:szCs w:val="24"/>
        </w:rPr>
      </w:pPr>
      <w:r w:rsidRPr="002C1DF0">
        <w:rPr>
          <w:rFonts w:ascii="Cambria" w:hAnsi="Cambria"/>
          <w:sz w:val="24"/>
          <w:szCs w:val="24"/>
        </w:rPr>
        <w:t>Conditions</w:t>
      </w:r>
      <w:r w:rsidRPr="002C1DF0">
        <w:rPr>
          <w:rFonts w:ascii="Cambria" w:hAnsi="Cambria"/>
          <w:spacing w:val="-1"/>
          <w:sz w:val="24"/>
          <w:szCs w:val="24"/>
        </w:rPr>
        <w:t xml:space="preserve"> </w:t>
      </w:r>
      <w:r w:rsidRPr="002C1DF0">
        <w:rPr>
          <w:rFonts w:ascii="Cambria" w:hAnsi="Cambria"/>
          <w:sz w:val="24"/>
          <w:szCs w:val="24"/>
        </w:rPr>
        <w:t>for</w:t>
      </w:r>
      <w:r w:rsidRPr="002C1DF0">
        <w:rPr>
          <w:rFonts w:ascii="Cambria" w:hAnsi="Cambria"/>
          <w:spacing w:val="-2"/>
          <w:sz w:val="24"/>
          <w:szCs w:val="24"/>
        </w:rPr>
        <w:t xml:space="preserve"> </w:t>
      </w:r>
      <w:r w:rsidRPr="002C1DF0">
        <w:rPr>
          <w:rFonts w:ascii="Cambria" w:hAnsi="Cambria"/>
          <w:sz w:val="24"/>
          <w:szCs w:val="24"/>
        </w:rPr>
        <w:t xml:space="preserve">hand over and </w:t>
      </w:r>
      <w:r w:rsidRPr="002C1DF0">
        <w:rPr>
          <w:rFonts w:ascii="Cambria" w:hAnsi="Cambria"/>
          <w:spacing w:val="-4"/>
          <w:sz w:val="24"/>
          <w:szCs w:val="24"/>
        </w:rPr>
        <w:t>use.</w:t>
      </w:r>
    </w:p>
    <w:p w14:paraId="6C298629" w14:textId="77777777" w:rsidR="00E82003" w:rsidRPr="002C1DF0" w:rsidRDefault="00E82003" w:rsidP="00D91E04">
      <w:pPr>
        <w:pStyle w:val="NoSpacing"/>
        <w:numPr>
          <w:ilvl w:val="0"/>
          <w:numId w:val="8"/>
        </w:numPr>
        <w:tabs>
          <w:tab w:val="left" w:pos="284"/>
          <w:tab w:val="left" w:pos="567"/>
        </w:tabs>
        <w:spacing w:line="276" w:lineRule="auto"/>
        <w:ind w:left="851" w:right="119"/>
        <w:rPr>
          <w:rFonts w:ascii="Cambria" w:hAnsi="Cambria"/>
          <w:sz w:val="24"/>
          <w:szCs w:val="24"/>
        </w:rPr>
      </w:pPr>
      <w:r w:rsidRPr="002C1DF0">
        <w:rPr>
          <w:rFonts w:ascii="Cambria" w:hAnsi="Cambria"/>
          <w:sz w:val="24"/>
          <w:szCs w:val="24"/>
        </w:rPr>
        <w:t>Person</w:t>
      </w:r>
      <w:r w:rsidRPr="002C1DF0">
        <w:rPr>
          <w:rFonts w:ascii="Cambria" w:hAnsi="Cambria"/>
          <w:spacing w:val="-1"/>
          <w:sz w:val="24"/>
          <w:szCs w:val="24"/>
        </w:rPr>
        <w:t xml:space="preserve"> </w:t>
      </w:r>
      <w:r w:rsidRPr="002C1DF0">
        <w:rPr>
          <w:rFonts w:ascii="Cambria" w:hAnsi="Cambria"/>
          <w:sz w:val="24"/>
          <w:szCs w:val="24"/>
        </w:rPr>
        <w:t>who</w:t>
      </w:r>
      <w:r w:rsidRPr="002C1DF0">
        <w:rPr>
          <w:rFonts w:ascii="Cambria" w:hAnsi="Cambria"/>
          <w:spacing w:val="-1"/>
          <w:sz w:val="24"/>
          <w:szCs w:val="24"/>
        </w:rPr>
        <w:t xml:space="preserve"> </w:t>
      </w:r>
      <w:r w:rsidRPr="002C1DF0">
        <w:rPr>
          <w:rFonts w:ascii="Cambria" w:hAnsi="Cambria"/>
          <w:sz w:val="24"/>
          <w:szCs w:val="24"/>
        </w:rPr>
        <w:t>accessed</w:t>
      </w:r>
      <w:r w:rsidRPr="002C1DF0">
        <w:rPr>
          <w:rFonts w:ascii="Cambria" w:hAnsi="Cambria"/>
          <w:spacing w:val="-1"/>
          <w:sz w:val="24"/>
          <w:szCs w:val="24"/>
        </w:rPr>
        <w:t xml:space="preserve"> </w:t>
      </w:r>
      <w:r w:rsidRPr="002C1DF0">
        <w:rPr>
          <w:rFonts w:ascii="Cambria" w:hAnsi="Cambria"/>
          <w:sz w:val="24"/>
          <w:szCs w:val="24"/>
        </w:rPr>
        <w:t xml:space="preserve">the </w:t>
      </w:r>
      <w:r w:rsidRPr="002C1DF0">
        <w:rPr>
          <w:rFonts w:ascii="Cambria" w:hAnsi="Cambria"/>
          <w:spacing w:val="-2"/>
          <w:sz w:val="24"/>
          <w:szCs w:val="24"/>
        </w:rPr>
        <w:t>equipment</w:t>
      </w:r>
    </w:p>
    <w:p w14:paraId="100CC23E" w14:textId="77777777" w:rsidR="00E82003" w:rsidRPr="002C1DF0" w:rsidRDefault="00E82003" w:rsidP="00D91E04">
      <w:pPr>
        <w:pStyle w:val="NoSpacing"/>
        <w:numPr>
          <w:ilvl w:val="0"/>
          <w:numId w:val="8"/>
        </w:numPr>
        <w:tabs>
          <w:tab w:val="left" w:pos="284"/>
          <w:tab w:val="left" w:pos="567"/>
        </w:tabs>
        <w:spacing w:line="276" w:lineRule="auto"/>
        <w:ind w:left="851" w:right="119"/>
        <w:rPr>
          <w:rFonts w:ascii="Cambria" w:hAnsi="Cambria"/>
          <w:sz w:val="24"/>
          <w:szCs w:val="24"/>
        </w:rPr>
      </w:pPr>
      <w:r w:rsidRPr="002C1DF0">
        <w:rPr>
          <w:rFonts w:ascii="Cambria" w:hAnsi="Cambria"/>
          <w:sz w:val="24"/>
          <w:szCs w:val="24"/>
        </w:rPr>
        <w:t>Date</w:t>
      </w:r>
      <w:r w:rsidRPr="002C1DF0">
        <w:rPr>
          <w:rFonts w:ascii="Cambria" w:hAnsi="Cambria"/>
          <w:spacing w:val="-2"/>
          <w:sz w:val="24"/>
          <w:szCs w:val="24"/>
        </w:rPr>
        <w:t xml:space="preserve"> </w:t>
      </w:r>
      <w:r w:rsidRPr="002C1DF0">
        <w:rPr>
          <w:rFonts w:ascii="Cambria" w:hAnsi="Cambria"/>
          <w:sz w:val="24"/>
          <w:szCs w:val="24"/>
        </w:rPr>
        <w:t>and</w:t>
      </w:r>
      <w:r w:rsidRPr="002C1DF0">
        <w:rPr>
          <w:rFonts w:ascii="Cambria" w:hAnsi="Cambria"/>
          <w:spacing w:val="-1"/>
          <w:sz w:val="24"/>
          <w:szCs w:val="24"/>
        </w:rPr>
        <w:t xml:space="preserve"> </w:t>
      </w:r>
      <w:r w:rsidRPr="002C1DF0">
        <w:rPr>
          <w:rFonts w:ascii="Cambria" w:hAnsi="Cambria"/>
          <w:sz w:val="24"/>
          <w:szCs w:val="24"/>
        </w:rPr>
        <w:t>time</w:t>
      </w:r>
      <w:r w:rsidRPr="002C1DF0">
        <w:rPr>
          <w:rFonts w:ascii="Cambria" w:hAnsi="Cambria"/>
          <w:spacing w:val="-1"/>
          <w:sz w:val="24"/>
          <w:szCs w:val="24"/>
        </w:rPr>
        <w:t xml:space="preserve"> </w:t>
      </w:r>
      <w:r w:rsidRPr="002C1DF0">
        <w:rPr>
          <w:rFonts w:ascii="Cambria" w:hAnsi="Cambria"/>
          <w:spacing w:val="-2"/>
          <w:sz w:val="24"/>
          <w:szCs w:val="24"/>
        </w:rPr>
        <w:t>recorded</w:t>
      </w:r>
    </w:p>
    <w:p w14:paraId="463A90FD" w14:textId="77777777" w:rsidR="00F95B78" w:rsidRDefault="00F95B78" w:rsidP="006A76D8">
      <w:pPr>
        <w:pStyle w:val="NoSpacing"/>
        <w:tabs>
          <w:tab w:val="left" w:pos="284"/>
          <w:tab w:val="left" w:pos="567"/>
        </w:tabs>
        <w:spacing w:line="276" w:lineRule="auto"/>
        <w:ind w:left="851" w:right="119"/>
        <w:rPr>
          <w:rFonts w:ascii="Cambria" w:hAnsi="Cambria"/>
          <w:sz w:val="24"/>
          <w:szCs w:val="24"/>
        </w:rPr>
      </w:pPr>
    </w:p>
    <w:p w14:paraId="54847500" w14:textId="72337C73" w:rsidR="00E82003" w:rsidRPr="00172F1E" w:rsidRDefault="00E82003" w:rsidP="006A76D8">
      <w:pPr>
        <w:pStyle w:val="NoSpacing"/>
        <w:tabs>
          <w:tab w:val="left" w:pos="284"/>
          <w:tab w:val="left" w:pos="567"/>
        </w:tabs>
        <w:spacing w:line="276" w:lineRule="auto"/>
        <w:ind w:left="851" w:right="119"/>
        <w:rPr>
          <w:rFonts w:ascii="Cambria" w:hAnsi="Cambria"/>
          <w:sz w:val="24"/>
          <w:szCs w:val="24"/>
          <w:lang w:val="pt-BR"/>
        </w:rPr>
      </w:pPr>
      <w:r w:rsidRPr="00172F1E">
        <w:rPr>
          <w:rFonts w:ascii="Cambria" w:hAnsi="Cambria"/>
          <w:sz w:val="24"/>
          <w:szCs w:val="24"/>
          <w:lang w:val="pt-BR"/>
        </w:rPr>
        <w:t>Ref. Doc.</w:t>
      </w:r>
      <w:r w:rsidR="00F95B78" w:rsidRPr="00172F1E">
        <w:rPr>
          <w:rFonts w:ascii="Cambria" w:hAnsi="Cambria"/>
          <w:sz w:val="24"/>
          <w:szCs w:val="24"/>
          <w:lang w:val="pt-BR"/>
        </w:rPr>
        <w:t xml:space="preserve"> </w:t>
      </w:r>
      <w:r w:rsidRPr="00172F1E">
        <w:rPr>
          <w:rFonts w:ascii="Cambria" w:hAnsi="Cambria"/>
          <w:sz w:val="24"/>
          <w:szCs w:val="24"/>
          <w:lang w:val="pt-BR"/>
        </w:rPr>
        <w:t>No.</w:t>
      </w:r>
      <w:r w:rsidR="00F95B78" w:rsidRPr="00172F1E">
        <w:rPr>
          <w:rFonts w:ascii="Cambria" w:hAnsi="Cambria"/>
          <w:sz w:val="24"/>
          <w:szCs w:val="24"/>
          <w:lang w:val="pt-BR"/>
        </w:rPr>
        <w:t xml:space="preserve"> </w:t>
      </w:r>
      <w:r w:rsidR="00A6523D" w:rsidRPr="00172F1E">
        <w:rPr>
          <w:rFonts w:ascii="Cambria" w:hAnsi="Cambria"/>
          <w:sz w:val="24"/>
          <w:szCs w:val="24"/>
          <w:lang w:val="pt-BR"/>
        </w:rPr>
        <w:t>GCQ-FRM-</w:t>
      </w:r>
      <w:r w:rsidR="00756AD3" w:rsidRPr="00756AD3">
        <w:rPr>
          <w:rFonts w:ascii="Cambria" w:hAnsi="Cambria"/>
          <w:sz w:val="24"/>
          <w:szCs w:val="24"/>
          <w:highlight w:val="yellow"/>
          <w:lang w:val="pt-BR"/>
        </w:rPr>
        <w:t>HRA-03</w:t>
      </w:r>
    </w:p>
    <w:p w14:paraId="36EE0949" w14:textId="77777777" w:rsidR="00652DDC" w:rsidRPr="00172F1E" w:rsidRDefault="00652DDC" w:rsidP="006A76D8">
      <w:pPr>
        <w:tabs>
          <w:tab w:val="left" w:pos="284"/>
          <w:tab w:val="left" w:pos="567"/>
        </w:tabs>
        <w:ind w:left="851" w:right="119"/>
        <w:rPr>
          <w:lang w:val="pt-BR"/>
        </w:rPr>
      </w:pPr>
    </w:p>
    <w:p w14:paraId="4B6E393F" w14:textId="00A68D49" w:rsidR="00E82003" w:rsidRPr="00F95B78" w:rsidRDefault="0087781F" w:rsidP="00D91E04">
      <w:pPr>
        <w:pStyle w:val="ListParagraph"/>
        <w:numPr>
          <w:ilvl w:val="2"/>
          <w:numId w:val="19"/>
        </w:numPr>
        <w:tabs>
          <w:tab w:val="left" w:pos="284"/>
          <w:tab w:val="left" w:pos="567"/>
          <w:tab w:val="left" w:pos="994"/>
        </w:tabs>
        <w:ind w:left="851" w:right="119"/>
        <w:contextualSpacing w:val="0"/>
        <w:jc w:val="both"/>
        <w:rPr>
          <w:rFonts w:ascii="Cambria" w:hAnsi="Cambria"/>
          <w:sz w:val="24"/>
        </w:rPr>
      </w:pPr>
      <w:r>
        <w:rPr>
          <w:rFonts w:ascii="Cambria" w:hAnsi="Cambria"/>
          <w:sz w:val="24"/>
        </w:rPr>
        <w:t>G</w:t>
      </w:r>
      <w:r w:rsidR="00F95B78" w:rsidRPr="00FD4376">
        <w:rPr>
          <w:rFonts w:ascii="Cambria" w:hAnsi="Cambria"/>
          <w:sz w:val="24"/>
        </w:rPr>
        <w:t>CQ Certifications India LLP</w:t>
      </w:r>
      <w:r w:rsidR="00F95B78" w:rsidRPr="00F95B78">
        <w:rPr>
          <w:rFonts w:ascii="Cambria" w:hAnsi="Cambria"/>
          <w:sz w:val="24"/>
        </w:rPr>
        <w:t xml:space="preserve"> </w:t>
      </w:r>
      <w:r w:rsidR="00E82003" w:rsidRPr="00F95B78">
        <w:rPr>
          <w:rFonts w:ascii="Cambria" w:hAnsi="Cambria"/>
          <w:sz w:val="24"/>
        </w:rPr>
        <w:t>has an updated calibration program (or plan) with the relevant information, namely, the equipment identification, the entity responsible for calibration, frequency and scheduled calibration date.</w:t>
      </w:r>
    </w:p>
    <w:p w14:paraId="5E970B90" w14:textId="10BB3021" w:rsidR="00E82003" w:rsidRPr="00086158" w:rsidRDefault="00E82003" w:rsidP="006A76D8">
      <w:pPr>
        <w:pStyle w:val="Heading5"/>
        <w:tabs>
          <w:tab w:val="left" w:pos="284"/>
          <w:tab w:val="left" w:pos="567"/>
        </w:tabs>
        <w:spacing w:before="86"/>
        <w:ind w:left="851" w:right="119"/>
        <w:rPr>
          <w:rFonts w:ascii="Cambria" w:hAnsi="Cambria"/>
          <w:b/>
          <w:bCs/>
          <w:color w:val="000000" w:themeColor="text1"/>
          <w:sz w:val="24"/>
          <w:szCs w:val="24"/>
        </w:rPr>
      </w:pPr>
      <w:r w:rsidRPr="00086158">
        <w:rPr>
          <w:rFonts w:ascii="Cambria" w:hAnsi="Cambria"/>
          <w:b/>
          <w:bCs/>
          <w:color w:val="000000" w:themeColor="text1"/>
          <w:sz w:val="24"/>
          <w:szCs w:val="24"/>
        </w:rPr>
        <w:t>Calibration</w:t>
      </w:r>
      <w:r w:rsidRPr="00086158">
        <w:rPr>
          <w:rFonts w:ascii="Cambria" w:hAnsi="Cambria"/>
          <w:b/>
          <w:bCs/>
          <w:color w:val="000000" w:themeColor="text1"/>
          <w:spacing w:val="-2"/>
          <w:sz w:val="24"/>
          <w:szCs w:val="24"/>
        </w:rPr>
        <w:t xml:space="preserve"> </w:t>
      </w:r>
      <w:r w:rsidRPr="00086158">
        <w:rPr>
          <w:rFonts w:ascii="Cambria" w:hAnsi="Cambria"/>
          <w:b/>
          <w:bCs/>
          <w:color w:val="000000" w:themeColor="text1"/>
          <w:sz w:val="24"/>
          <w:szCs w:val="24"/>
        </w:rPr>
        <w:t>Plan</w:t>
      </w:r>
      <w:r w:rsidRPr="00086158">
        <w:rPr>
          <w:rFonts w:ascii="Cambria" w:hAnsi="Cambria"/>
          <w:b/>
          <w:bCs/>
          <w:color w:val="000000" w:themeColor="text1"/>
          <w:spacing w:val="-1"/>
          <w:sz w:val="24"/>
          <w:szCs w:val="24"/>
        </w:rPr>
        <w:t xml:space="preserve"> </w:t>
      </w:r>
      <w:r w:rsidRPr="00086158">
        <w:rPr>
          <w:rFonts w:ascii="Cambria" w:hAnsi="Cambria"/>
          <w:b/>
          <w:bCs/>
          <w:color w:val="000000" w:themeColor="text1"/>
          <w:sz w:val="24"/>
          <w:szCs w:val="24"/>
        </w:rPr>
        <w:t>Ref.</w:t>
      </w:r>
      <w:r w:rsidRPr="00086158">
        <w:rPr>
          <w:rFonts w:ascii="Cambria" w:hAnsi="Cambria"/>
          <w:b/>
          <w:bCs/>
          <w:color w:val="000000" w:themeColor="text1"/>
          <w:spacing w:val="-2"/>
          <w:sz w:val="24"/>
          <w:szCs w:val="24"/>
        </w:rPr>
        <w:t xml:space="preserve"> </w:t>
      </w:r>
      <w:r w:rsidRPr="00086158">
        <w:rPr>
          <w:rFonts w:ascii="Cambria" w:hAnsi="Cambria"/>
          <w:b/>
          <w:bCs/>
          <w:color w:val="000000" w:themeColor="text1"/>
          <w:sz w:val="24"/>
          <w:szCs w:val="24"/>
        </w:rPr>
        <w:t>No.</w:t>
      </w:r>
      <w:r w:rsidRPr="00086158">
        <w:rPr>
          <w:rFonts w:ascii="Cambria" w:hAnsi="Cambria"/>
          <w:b/>
          <w:bCs/>
          <w:color w:val="000000" w:themeColor="text1"/>
          <w:spacing w:val="-1"/>
          <w:sz w:val="24"/>
          <w:szCs w:val="24"/>
        </w:rPr>
        <w:t xml:space="preserve"> </w:t>
      </w:r>
      <w:r w:rsidR="00086158" w:rsidRPr="00086158">
        <w:rPr>
          <w:rFonts w:ascii="Cambria" w:hAnsi="Cambria"/>
          <w:b/>
          <w:bCs/>
          <w:color w:val="000000" w:themeColor="text1"/>
          <w:sz w:val="24"/>
          <w:szCs w:val="24"/>
        </w:rPr>
        <w:t>GCQ-FRM-</w:t>
      </w:r>
      <w:r w:rsidR="003B5680" w:rsidRPr="003B5680">
        <w:rPr>
          <w:rFonts w:ascii="Cambria" w:hAnsi="Cambria"/>
          <w:b/>
          <w:bCs/>
          <w:color w:val="000000" w:themeColor="text1"/>
          <w:sz w:val="24"/>
          <w:szCs w:val="24"/>
          <w:highlight w:val="yellow"/>
        </w:rPr>
        <w:t>HRA-10</w:t>
      </w:r>
    </w:p>
    <w:p w14:paraId="63A37FCF" w14:textId="48FB5A3A" w:rsidR="00E82003" w:rsidRDefault="00F95B78" w:rsidP="00D91E04">
      <w:pPr>
        <w:pStyle w:val="ListParagraph"/>
        <w:numPr>
          <w:ilvl w:val="2"/>
          <w:numId w:val="19"/>
        </w:numPr>
        <w:tabs>
          <w:tab w:val="left" w:pos="284"/>
          <w:tab w:val="left" w:pos="567"/>
          <w:tab w:val="left" w:pos="994"/>
        </w:tabs>
        <w:ind w:left="851" w:right="119"/>
        <w:contextualSpacing w:val="0"/>
        <w:jc w:val="both"/>
        <w:rPr>
          <w:rFonts w:ascii="Cambria" w:hAnsi="Cambria"/>
          <w:sz w:val="24"/>
        </w:rPr>
      </w:pPr>
      <w:r w:rsidRPr="00FD4376">
        <w:rPr>
          <w:rFonts w:ascii="Cambria" w:hAnsi="Cambria"/>
          <w:sz w:val="24"/>
        </w:rPr>
        <w:t>GCQ Certifications India LLP</w:t>
      </w:r>
      <w:r w:rsidR="00E82003" w:rsidRPr="00F95B78">
        <w:rPr>
          <w:rFonts w:ascii="Cambria" w:hAnsi="Cambria"/>
          <w:sz w:val="24"/>
        </w:rPr>
        <w:t xml:space="preserve"> has ensured the collection of all the certificates from the Laboratory which has calibrated the equipment for their intended use. The traceability is well ensured for all the equipment that are calibrated.</w:t>
      </w:r>
    </w:p>
    <w:p w14:paraId="27873C9F" w14:textId="77777777" w:rsidR="00F95B78" w:rsidRDefault="00F95B78" w:rsidP="006A76D8">
      <w:pPr>
        <w:tabs>
          <w:tab w:val="left" w:pos="284"/>
          <w:tab w:val="left" w:pos="567"/>
          <w:tab w:val="left" w:pos="994"/>
        </w:tabs>
        <w:ind w:left="851" w:right="119"/>
        <w:jc w:val="both"/>
        <w:rPr>
          <w:rFonts w:ascii="Cambria" w:hAnsi="Cambria"/>
          <w:sz w:val="24"/>
        </w:rPr>
      </w:pPr>
    </w:p>
    <w:p w14:paraId="187263E7" w14:textId="77EB4E28" w:rsidR="00FD4B0F" w:rsidRDefault="00652DDC" w:rsidP="00D91E04">
      <w:pPr>
        <w:pStyle w:val="ListParagraph"/>
        <w:numPr>
          <w:ilvl w:val="0"/>
          <w:numId w:val="9"/>
        </w:numPr>
        <w:tabs>
          <w:tab w:val="left" w:pos="284"/>
          <w:tab w:val="left" w:pos="567"/>
        </w:tabs>
        <w:ind w:left="851" w:right="119"/>
        <w:rPr>
          <w:rFonts w:ascii="Cambria" w:eastAsiaTheme="majorEastAsia" w:hAnsi="Cambria" w:cstheme="majorBidi"/>
          <w:b/>
          <w:bCs/>
          <w:color w:val="00B0F0"/>
          <w:sz w:val="24"/>
          <w:szCs w:val="24"/>
        </w:rPr>
      </w:pPr>
      <w:r w:rsidRPr="00FD4B0F">
        <w:rPr>
          <w:rFonts w:ascii="Cambria" w:eastAsiaTheme="majorEastAsia" w:hAnsi="Cambria" w:cstheme="majorBidi"/>
          <w:b/>
          <w:bCs/>
          <w:color w:val="00B0F0"/>
          <w:sz w:val="24"/>
          <w:szCs w:val="24"/>
        </w:rPr>
        <w:t>Auditing</w:t>
      </w:r>
    </w:p>
    <w:p w14:paraId="034C3BD7" w14:textId="77777777" w:rsidR="00FD4B0F" w:rsidRPr="00FD4B0F" w:rsidRDefault="00FD4B0F" w:rsidP="006A76D8">
      <w:pPr>
        <w:pStyle w:val="ListParagraph"/>
        <w:tabs>
          <w:tab w:val="left" w:pos="284"/>
          <w:tab w:val="left" w:pos="567"/>
        </w:tabs>
        <w:ind w:left="851" w:right="119"/>
        <w:rPr>
          <w:rFonts w:ascii="Cambria" w:eastAsiaTheme="majorEastAsia" w:hAnsi="Cambria" w:cstheme="majorBidi"/>
          <w:b/>
          <w:bCs/>
          <w:color w:val="00B0F0"/>
          <w:sz w:val="24"/>
          <w:szCs w:val="24"/>
        </w:rPr>
      </w:pPr>
    </w:p>
    <w:p w14:paraId="2AF03CF0" w14:textId="0C422115" w:rsidR="00D829EC" w:rsidRPr="00FD4B0F" w:rsidRDefault="00D829EC" w:rsidP="00D91E04">
      <w:pPr>
        <w:pStyle w:val="Heading6"/>
        <w:numPr>
          <w:ilvl w:val="1"/>
          <w:numId w:val="9"/>
        </w:numPr>
        <w:tabs>
          <w:tab w:val="left" w:pos="284"/>
          <w:tab w:val="left" w:pos="567"/>
          <w:tab w:val="left" w:pos="849"/>
        </w:tabs>
        <w:spacing w:before="1"/>
        <w:ind w:left="851" w:right="119"/>
        <w:rPr>
          <w:rFonts w:ascii="Cambria" w:hAnsi="Cambria"/>
          <w:b/>
          <w:bCs/>
          <w:i w:val="0"/>
          <w:iCs w:val="0"/>
          <w:color w:val="auto"/>
          <w:sz w:val="24"/>
          <w:szCs w:val="24"/>
        </w:rPr>
      </w:pPr>
      <w:r w:rsidRPr="00FD4B0F">
        <w:rPr>
          <w:rFonts w:ascii="Cambria" w:hAnsi="Cambria"/>
          <w:b/>
          <w:bCs/>
          <w:i w:val="0"/>
          <w:iCs w:val="0"/>
          <w:color w:val="auto"/>
          <w:sz w:val="24"/>
          <w:szCs w:val="24"/>
        </w:rPr>
        <w:t>Audit</w:t>
      </w:r>
      <w:r w:rsidRPr="00FD4B0F">
        <w:rPr>
          <w:rFonts w:ascii="Cambria" w:hAnsi="Cambria"/>
          <w:b/>
          <w:bCs/>
          <w:i w:val="0"/>
          <w:iCs w:val="0"/>
          <w:color w:val="auto"/>
          <w:spacing w:val="-1"/>
          <w:sz w:val="24"/>
          <w:szCs w:val="24"/>
        </w:rPr>
        <w:t xml:space="preserve"> </w:t>
      </w:r>
      <w:r w:rsidRPr="00FD4B0F">
        <w:rPr>
          <w:rFonts w:ascii="Cambria" w:hAnsi="Cambria"/>
          <w:b/>
          <w:bCs/>
          <w:i w:val="0"/>
          <w:iCs w:val="0"/>
          <w:color w:val="auto"/>
          <w:sz w:val="24"/>
          <w:szCs w:val="24"/>
        </w:rPr>
        <w:t>Methods</w:t>
      </w:r>
      <w:r w:rsidRPr="00FD4B0F">
        <w:rPr>
          <w:rFonts w:ascii="Cambria" w:hAnsi="Cambria"/>
          <w:b/>
          <w:bCs/>
          <w:i w:val="0"/>
          <w:iCs w:val="0"/>
          <w:color w:val="auto"/>
          <w:spacing w:val="-1"/>
          <w:sz w:val="24"/>
          <w:szCs w:val="24"/>
        </w:rPr>
        <w:t xml:space="preserve"> </w:t>
      </w:r>
      <w:r w:rsidRPr="00FD4B0F">
        <w:rPr>
          <w:rFonts w:ascii="Cambria" w:hAnsi="Cambria"/>
          <w:b/>
          <w:bCs/>
          <w:i w:val="0"/>
          <w:iCs w:val="0"/>
          <w:color w:val="auto"/>
          <w:sz w:val="24"/>
          <w:szCs w:val="24"/>
        </w:rPr>
        <w:t xml:space="preserve">and </w:t>
      </w:r>
      <w:r w:rsidRPr="00FD4B0F">
        <w:rPr>
          <w:rFonts w:ascii="Cambria" w:hAnsi="Cambria"/>
          <w:b/>
          <w:bCs/>
          <w:i w:val="0"/>
          <w:iCs w:val="0"/>
          <w:color w:val="auto"/>
          <w:spacing w:val="-2"/>
          <w:sz w:val="24"/>
          <w:szCs w:val="24"/>
        </w:rPr>
        <w:t>Procedures</w:t>
      </w:r>
    </w:p>
    <w:p w14:paraId="5D5E7C48" w14:textId="77777777" w:rsidR="00D829EC" w:rsidRDefault="00D829EC" w:rsidP="006A76D8">
      <w:pPr>
        <w:pStyle w:val="BodyText"/>
        <w:tabs>
          <w:tab w:val="left" w:pos="284"/>
          <w:tab w:val="left" w:pos="567"/>
        </w:tabs>
        <w:spacing w:before="38"/>
        <w:ind w:left="851" w:right="119"/>
        <w:rPr>
          <w:sz w:val="24"/>
        </w:rPr>
      </w:pPr>
    </w:p>
    <w:p w14:paraId="0C124027" w14:textId="6A1E369A" w:rsidR="00D829EC" w:rsidRPr="005A57AF" w:rsidRDefault="005A57AF" w:rsidP="00D91E04">
      <w:pPr>
        <w:pStyle w:val="ListParagraph"/>
        <w:numPr>
          <w:ilvl w:val="2"/>
          <w:numId w:val="9"/>
        </w:numPr>
        <w:tabs>
          <w:tab w:val="left" w:pos="284"/>
          <w:tab w:val="left" w:pos="567"/>
          <w:tab w:val="left" w:pos="994"/>
        </w:tabs>
        <w:ind w:left="851" w:right="119"/>
        <w:jc w:val="both"/>
        <w:rPr>
          <w:rFonts w:ascii="Cambria" w:hAnsi="Cambria"/>
          <w:sz w:val="24"/>
        </w:rPr>
      </w:pPr>
      <w:r w:rsidRPr="005A57AF">
        <w:rPr>
          <w:rFonts w:ascii="Cambria" w:hAnsi="Cambria"/>
          <w:sz w:val="24"/>
        </w:rPr>
        <w:t>GCQ Certifications India LLP</w:t>
      </w:r>
      <w:r w:rsidR="00D829EC" w:rsidRPr="005A57AF">
        <w:rPr>
          <w:rFonts w:ascii="Cambria" w:hAnsi="Cambria"/>
          <w:sz w:val="24"/>
        </w:rPr>
        <w:t xml:space="preserve"> uses the Audit procedures defined in the Food Safety and Standards (Licensing and Registration of Food Business) Amendment Regulations, 2018; Section 6: Part V of Schedule 4).</w:t>
      </w:r>
      <w:r w:rsidR="00214A68" w:rsidRPr="005A57AF">
        <w:rPr>
          <w:rFonts w:ascii="Cambria" w:hAnsi="Cambria"/>
          <w:sz w:val="24"/>
        </w:rPr>
        <w:t xml:space="preserve"> </w:t>
      </w:r>
      <w:r w:rsidR="00D829EC" w:rsidRPr="005A57AF">
        <w:rPr>
          <w:rFonts w:ascii="Cambria" w:hAnsi="Cambria"/>
          <w:sz w:val="24"/>
        </w:rPr>
        <w:t xml:space="preserve">Audit Procedure Ref. </w:t>
      </w:r>
      <w:r w:rsidR="00D829EC" w:rsidRPr="00086158">
        <w:rPr>
          <w:rFonts w:ascii="Cambria" w:hAnsi="Cambria"/>
          <w:sz w:val="24"/>
        </w:rPr>
        <w:t xml:space="preserve">Doc. No. </w:t>
      </w:r>
      <w:r w:rsidR="00086158">
        <w:rPr>
          <w:rFonts w:ascii="Cambria" w:hAnsi="Cambria"/>
          <w:sz w:val="24"/>
        </w:rPr>
        <w:t>GCQ-OCP-</w:t>
      </w:r>
      <w:r w:rsidR="00C93AAA" w:rsidRPr="00C93AAA">
        <w:rPr>
          <w:rFonts w:ascii="Cambria" w:hAnsi="Cambria"/>
          <w:sz w:val="24"/>
          <w:highlight w:val="yellow"/>
        </w:rPr>
        <w:t>HRA-06</w:t>
      </w:r>
      <w:r w:rsidR="00086158">
        <w:rPr>
          <w:rFonts w:ascii="Cambria" w:hAnsi="Cambria"/>
          <w:sz w:val="24"/>
        </w:rPr>
        <w:t xml:space="preserve"> </w:t>
      </w:r>
      <w:r w:rsidR="00D829EC" w:rsidRPr="005A57AF">
        <w:rPr>
          <w:rFonts w:ascii="Cambria" w:hAnsi="Cambria"/>
          <w:sz w:val="24"/>
        </w:rPr>
        <w:t>clearly defines all the requirements of the Hygiene rating Scheme.</w:t>
      </w:r>
    </w:p>
    <w:p w14:paraId="2280C17B" w14:textId="77777777" w:rsidR="005A57AF" w:rsidRPr="00214A68" w:rsidRDefault="005A57AF" w:rsidP="006A76D8">
      <w:pPr>
        <w:pStyle w:val="ListParagraph"/>
        <w:tabs>
          <w:tab w:val="left" w:pos="284"/>
          <w:tab w:val="left" w:pos="567"/>
          <w:tab w:val="left" w:pos="994"/>
        </w:tabs>
        <w:ind w:left="851" w:right="119"/>
        <w:rPr>
          <w:sz w:val="24"/>
        </w:rPr>
      </w:pPr>
    </w:p>
    <w:p w14:paraId="3333DC21" w14:textId="77777777" w:rsidR="00D829EC" w:rsidRPr="000A126D" w:rsidRDefault="00D829EC" w:rsidP="00D91E04">
      <w:pPr>
        <w:pStyle w:val="ListParagraph"/>
        <w:numPr>
          <w:ilvl w:val="2"/>
          <w:numId w:val="9"/>
        </w:numPr>
        <w:tabs>
          <w:tab w:val="left" w:pos="284"/>
          <w:tab w:val="left" w:pos="567"/>
          <w:tab w:val="left" w:pos="993"/>
        </w:tabs>
        <w:ind w:left="851" w:right="119"/>
        <w:rPr>
          <w:rFonts w:ascii="Cambria" w:hAnsi="Cambria"/>
          <w:b/>
          <w:bCs/>
          <w:sz w:val="24"/>
        </w:rPr>
      </w:pPr>
      <w:r w:rsidRPr="000A126D">
        <w:rPr>
          <w:rFonts w:ascii="Cambria" w:hAnsi="Cambria"/>
          <w:b/>
          <w:bCs/>
          <w:sz w:val="24"/>
        </w:rPr>
        <w:t>Audit Evidence</w:t>
      </w:r>
    </w:p>
    <w:p w14:paraId="6790AE29" w14:textId="4F1C78B9" w:rsidR="00D829EC" w:rsidRPr="000A126D" w:rsidRDefault="00BE16D4" w:rsidP="00D91E04">
      <w:pPr>
        <w:pStyle w:val="NoSpacing"/>
        <w:numPr>
          <w:ilvl w:val="0"/>
          <w:numId w:val="10"/>
        </w:numPr>
        <w:tabs>
          <w:tab w:val="left" w:pos="284"/>
          <w:tab w:val="left" w:pos="567"/>
        </w:tabs>
        <w:spacing w:line="360" w:lineRule="auto"/>
        <w:ind w:left="851" w:right="119"/>
        <w:rPr>
          <w:rFonts w:ascii="Cambria" w:hAnsi="Cambria"/>
          <w:sz w:val="24"/>
          <w:szCs w:val="24"/>
        </w:rPr>
      </w:pPr>
      <w:r w:rsidRPr="000A126D">
        <w:rPr>
          <w:rFonts w:ascii="Cambria" w:hAnsi="Cambria"/>
          <w:sz w:val="24"/>
          <w:szCs w:val="24"/>
        </w:rPr>
        <w:lastRenderedPageBreak/>
        <w:t>GCQ Certifications India LLP</w:t>
      </w:r>
      <w:r w:rsidR="00D829EC" w:rsidRPr="000A126D">
        <w:rPr>
          <w:rFonts w:ascii="Cambria" w:hAnsi="Cambria"/>
          <w:sz w:val="24"/>
          <w:szCs w:val="24"/>
        </w:rPr>
        <w:t xml:space="preserve"> has established procedures for method to be followed for conducting the assessment activities wherein the evidences are collected and the observations are </w:t>
      </w:r>
      <w:r w:rsidR="00D829EC" w:rsidRPr="000A126D">
        <w:rPr>
          <w:rFonts w:ascii="Cambria" w:hAnsi="Cambria"/>
          <w:spacing w:val="-2"/>
          <w:sz w:val="24"/>
          <w:szCs w:val="24"/>
        </w:rPr>
        <w:t>documented.</w:t>
      </w:r>
    </w:p>
    <w:p w14:paraId="3476425F" w14:textId="77777777" w:rsidR="00D829EC" w:rsidRPr="000A126D" w:rsidRDefault="00D829EC" w:rsidP="00D91E04">
      <w:pPr>
        <w:pStyle w:val="NoSpacing"/>
        <w:numPr>
          <w:ilvl w:val="0"/>
          <w:numId w:val="10"/>
        </w:numPr>
        <w:tabs>
          <w:tab w:val="left" w:pos="284"/>
          <w:tab w:val="left" w:pos="567"/>
        </w:tabs>
        <w:spacing w:line="360" w:lineRule="auto"/>
        <w:ind w:left="851" w:right="119"/>
        <w:rPr>
          <w:rFonts w:ascii="Cambria" w:hAnsi="Cambria"/>
          <w:sz w:val="24"/>
          <w:szCs w:val="24"/>
        </w:rPr>
      </w:pPr>
      <w:r w:rsidRPr="000A126D">
        <w:rPr>
          <w:rFonts w:ascii="Cambria" w:hAnsi="Cambria"/>
          <w:sz w:val="24"/>
          <w:szCs w:val="24"/>
        </w:rPr>
        <w:t>The different methods of collecting evidences and recording observations has been elaborated in the procedure.</w:t>
      </w:r>
    </w:p>
    <w:p w14:paraId="37DD0A6F" w14:textId="77777777" w:rsidR="00D829EC" w:rsidRPr="000A126D" w:rsidRDefault="00D829EC" w:rsidP="00D91E04">
      <w:pPr>
        <w:pStyle w:val="NoSpacing"/>
        <w:numPr>
          <w:ilvl w:val="0"/>
          <w:numId w:val="10"/>
        </w:numPr>
        <w:tabs>
          <w:tab w:val="left" w:pos="284"/>
          <w:tab w:val="left" w:pos="567"/>
        </w:tabs>
        <w:spacing w:line="360" w:lineRule="auto"/>
        <w:ind w:left="851" w:right="119"/>
        <w:rPr>
          <w:rFonts w:ascii="Cambria" w:hAnsi="Cambria"/>
          <w:sz w:val="24"/>
          <w:szCs w:val="24"/>
        </w:rPr>
      </w:pPr>
      <w:r w:rsidRPr="000A126D">
        <w:rPr>
          <w:rFonts w:ascii="Cambria" w:hAnsi="Cambria"/>
          <w:sz w:val="24"/>
          <w:szCs w:val="24"/>
        </w:rPr>
        <w:t>Non-conformances are highlighted and have been uploaded to ensure the same can be viewed by Food Business Operator and FSSAI.</w:t>
      </w:r>
    </w:p>
    <w:p w14:paraId="35E60896" w14:textId="77777777" w:rsidR="00D829EC" w:rsidRPr="000A126D" w:rsidRDefault="00D829EC" w:rsidP="00D91E04">
      <w:pPr>
        <w:pStyle w:val="NoSpacing"/>
        <w:numPr>
          <w:ilvl w:val="0"/>
          <w:numId w:val="10"/>
        </w:numPr>
        <w:tabs>
          <w:tab w:val="left" w:pos="284"/>
          <w:tab w:val="left" w:pos="567"/>
        </w:tabs>
        <w:spacing w:line="360" w:lineRule="auto"/>
        <w:ind w:left="851" w:right="119"/>
        <w:rPr>
          <w:rFonts w:ascii="Cambria" w:hAnsi="Cambria"/>
          <w:sz w:val="24"/>
          <w:szCs w:val="24"/>
        </w:rPr>
      </w:pPr>
      <w:r w:rsidRPr="000A126D">
        <w:rPr>
          <w:rFonts w:ascii="Cambria" w:hAnsi="Cambria"/>
          <w:sz w:val="24"/>
          <w:szCs w:val="24"/>
        </w:rPr>
        <w:t>The</w:t>
      </w:r>
      <w:r w:rsidRPr="000A126D">
        <w:rPr>
          <w:rFonts w:ascii="Cambria" w:hAnsi="Cambria"/>
          <w:spacing w:val="-4"/>
          <w:sz w:val="24"/>
          <w:szCs w:val="24"/>
        </w:rPr>
        <w:t xml:space="preserve"> </w:t>
      </w:r>
      <w:r w:rsidRPr="000A126D">
        <w:rPr>
          <w:rFonts w:ascii="Cambria" w:hAnsi="Cambria"/>
          <w:sz w:val="24"/>
          <w:szCs w:val="24"/>
        </w:rPr>
        <w:t>findings</w:t>
      </w:r>
      <w:r w:rsidRPr="000A126D">
        <w:rPr>
          <w:rFonts w:ascii="Cambria" w:hAnsi="Cambria"/>
          <w:spacing w:val="1"/>
          <w:sz w:val="24"/>
          <w:szCs w:val="24"/>
        </w:rPr>
        <w:t xml:space="preserve"> </w:t>
      </w:r>
      <w:r w:rsidRPr="000A126D">
        <w:rPr>
          <w:rFonts w:ascii="Cambria" w:hAnsi="Cambria"/>
          <w:sz w:val="24"/>
          <w:szCs w:val="24"/>
        </w:rPr>
        <w:t>are</w:t>
      </w:r>
      <w:r w:rsidRPr="000A126D">
        <w:rPr>
          <w:rFonts w:ascii="Cambria" w:hAnsi="Cambria"/>
          <w:spacing w:val="-1"/>
          <w:sz w:val="24"/>
          <w:szCs w:val="24"/>
        </w:rPr>
        <w:t xml:space="preserve"> </w:t>
      </w:r>
      <w:r w:rsidRPr="000A126D">
        <w:rPr>
          <w:rFonts w:ascii="Cambria" w:hAnsi="Cambria"/>
          <w:sz w:val="24"/>
          <w:szCs w:val="24"/>
        </w:rPr>
        <w:t>assigned</w:t>
      </w:r>
      <w:r w:rsidRPr="000A126D">
        <w:rPr>
          <w:rFonts w:ascii="Cambria" w:hAnsi="Cambria"/>
          <w:spacing w:val="-1"/>
          <w:sz w:val="24"/>
          <w:szCs w:val="24"/>
        </w:rPr>
        <w:t xml:space="preserve"> </w:t>
      </w:r>
      <w:r w:rsidRPr="000A126D">
        <w:rPr>
          <w:rFonts w:ascii="Cambria" w:hAnsi="Cambria"/>
          <w:sz w:val="24"/>
          <w:szCs w:val="24"/>
        </w:rPr>
        <w:t>to</w:t>
      </w:r>
      <w:r w:rsidRPr="000A126D">
        <w:rPr>
          <w:rFonts w:ascii="Cambria" w:hAnsi="Cambria"/>
          <w:spacing w:val="-1"/>
          <w:sz w:val="24"/>
          <w:szCs w:val="24"/>
        </w:rPr>
        <w:t xml:space="preserve"> </w:t>
      </w:r>
      <w:r w:rsidRPr="000A126D">
        <w:rPr>
          <w:rFonts w:ascii="Cambria" w:hAnsi="Cambria"/>
          <w:sz w:val="24"/>
          <w:szCs w:val="24"/>
        </w:rPr>
        <w:t>requirements</w:t>
      </w:r>
      <w:r w:rsidRPr="000A126D">
        <w:rPr>
          <w:rFonts w:ascii="Cambria" w:hAnsi="Cambria"/>
          <w:spacing w:val="-1"/>
          <w:sz w:val="24"/>
          <w:szCs w:val="24"/>
        </w:rPr>
        <w:t xml:space="preserve"> </w:t>
      </w:r>
      <w:r w:rsidRPr="000A126D">
        <w:rPr>
          <w:rFonts w:ascii="Cambria" w:hAnsi="Cambria"/>
          <w:sz w:val="24"/>
          <w:szCs w:val="24"/>
        </w:rPr>
        <w:t>of</w:t>
      </w:r>
      <w:r w:rsidRPr="000A126D">
        <w:rPr>
          <w:rFonts w:ascii="Cambria" w:hAnsi="Cambria"/>
          <w:spacing w:val="-1"/>
          <w:sz w:val="24"/>
          <w:szCs w:val="24"/>
        </w:rPr>
        <w:t xml:space="preserve"> </w:t>
      </w:r>
      <w:r w:rsidRPr="000A126D">
        <w:rPr>
          <w:rFonts w:ascii="Cambria" w:hAnsi="Cambria"/>
          <w:sz w:val="24"/>
          <w:szCs w:val="24"/>
        </w:rPr>
        <w:t>the</w:t>
      </w:r>
      <w:r w:rsidRPr="000A126D">
        <w:rPr>
          <w:rFonts w:ascii="Cambria" w:hAnsi="Cambria"/>
          <w:spacing w:val="-2"/>
          <w:sz w:val="24"/>
          <w:szCs w:val="24"/>
        </w:rPr>
        <w:t xml:space="preserve"> standards.</w:t>
      </w:r>
    </w:p>
    <w:p w14:paraId="54E4282D" w14:textId="292B760D" w:rsidR="00D829EC" w:rsidRPr="000A126D" w:rsidRDefault="00BE16D4" w:rsidP="00D91E04">
      <w:pPr>
        <w:pStyle w:val="NoSpacing"/>
        <w:numPr>
          <w:ilvl w:val="0"/>
          <w:numId w:val="10"/>
        </w:numPr>
        <w:tabs>
          <w:tab w:val="left" w:pos="284"/>
          <w:tab w:val="left" w:pos="567"/>
        </w:tabs>
        <w:spacing w:line="360" w:lineRule="auto"/>
        <w:ind w:left="851" w:right="119"/>
        <w:rPr>
          <w:rFonts w:ascii="Cambria" w:hAnsi="Cambria"/>
          <w:sz w:val="24"/>
          <w:szCs w:val="24"/>
        </w:rPr>
      </w:pPr>
      <w:r w:rsidRPr="000A126D">
        <w:rPr>
          <w:rFonts w:ascii="Cambria" w:hAnsi="Cambria"/>
          <w:sz w:val="24"/>
          <w:szCs w:val="24"/>
        </w:rPr>
        <w:t>GCQ Certifications India LLP</w:t>
      </w:r>
      <w:r w:rsidR="00D829EC" w:rsidRPr="000A126D">
        <w:rPr>
          <w:rFonts w:ascii="Cambria" w:hAnsi="Cambria"/>
          <w:sz w:val="24"/>
          <w:szCs w:val="24"/>
        </w:rPr>
        <w:t xml:space="preserve"> ensures to check the testing documents of the catering establishments by taking the photographs of the lab reports.</w:t>
      </w:r>
    </w:p>
    <w:p w14:paraId="4FE61D57" w14:textId="194A8BF0" w:rsidR="00D829EC" w:rsidRPr="000A126D" w:rsidRDefault="00D829EC" w:rsidP="00D91E04">
      <w:pPr>
        <w:pStyle w:val="NoSpacing"/>
        <w:numPr>
          <w:ilvl w:val="0"/>
          <w:numId w:val="10"/>
        </w:numPr>
        <w:tabs>
          <w:tab w:val="left" w:pos="284"/>
          <w:tab w:val="left" w:pos="567"/>
        </w:tabs>
        <w:spacing w:line="360" w:lineRule="auto"/>
        <w:ind w:left="851" w:right="119"/>
        <w:rPr>
          <w:rFonts w:ascii="Cambria" w:hAnsi="Cambria"/>
          <w:sz w:val="24"/>
          <w:szCs w:val="24"/>
        </w:rPr>
      </w:pPr>
      <w:r w:rsidRPr="000A126D">
        <w:rPr>
          <w:rFonts w:ascii="Cambria" w:hAnsi="Cambria"/>
          <w:sz w:val="24"/>
          <w:szCs w:val="24"/>
        </w:rPr>
        <w:t xml:space="preserve">The </w:t>
      </w:r>
      <w:r w:rsidR="000A126D" w:rsidRPr="000A126D">
        <w:rPr>
          <w:rFonts w:ascii="Cambria" w:hAnsi="Cambria"/>
          <w:sz w:val="24"/>
          <w:szCs w:val="24"/>
        </w:rPr>
        <w:t>non-conformities</w:t>
      </w:r>
      <w:r w:rsidRPr="000A126D">
        <w:rPr>
          <w:rFonts w:ascii="Cambria" w:hAnsi="Cambria"/>
          <w:sz w:val="24"/>
          <w:szCs w:val="24"/>
        </w:rPr>
        <w:t xml:space="preserve"> obtained in the Audit must be classified as Major and Minor </w:t>
      </w:r>
      <w:r w:rsidRPr="000A126D">
        <w:rPr>
          <w:rFonts w:ascii="Cambria" w:hAnsi="Cambria"/>
          <w:spacing w:val="-2"/>
          <w:sz w:val="24"/>
          <w:szCs w:val="24"/>
        </w:rPr>
        <w:t>Non-Conformity.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4655"/>
      </w:tblGrid>
      <w:tr w:rsidR="00D829EC" w:rsidRPr="001047F6" w14:paraId="0CA38AB8" w14:textId="77777777" w:rsidTr="007C35F0">
        <w:trPr>
          <w:trHeight w:val="493"/>
          <w:jc w:val="center"/>
        </w:trPr>
        <w:tc>
          <w:tcPr>
            <w:tcW w:w="9470" w:type="dxa"/>
            <w:gridSpan w:val="2"/>
          </w:tcPr>
          <w:p w14:paraId="4A006806" w14:textId="77777777" w:rsidR="00D829EC" w:rsidRPr="001047F6" w:rsidRDefault="00D829EC" w:rsidP="006A76D8">
            <w:pPr>
              <w:pStyle w:val="TableParagraph"/>
              <w:tabs>
                <w:tab w:val="left" w:pos="284"/>
                <w:tab w:val="left" w:pos="567"/>
              </w:tabs>
              <w:spacing w:before="78"/>
              <w:ind w:left="851" w:right="119"/>
              <w:jc w:val="center"/>
              <w:rPr>
                <w:rFonts w:ascii="Cambria" w:hAnsi="Cambria"/>
                <w:b/>
                <w:sz w:val="24"/>
              </w:rPr>
            </w:pPr>
            <w:r w:rsidRPr="001047F6">
              <w:rPr>
                <w:rFonts w:ascii="Cambria" w:hAnsi="Cambria"/>
                <w:b/>
                <w:sz w:val="24"/>
              </w:rPr>
              <w:t>CHARACTERISTICS OF</w:t>
            </w:r>
            <w:r w:rsidRPr="001047F6">
              <w:rPr>
                <w:rFonts w:ascii="Cambria" w:hAnsi="Cambria"/>
                <w:b/>
                <w:spacing w:val="-2"/>
                <w:sz w:val="24"/>
              </w:rPr>
              <w:t xml:space="preserve"> </w:t>
            </w:r>
            <w:r w:rsidRPr="001047F6">
              <w:rPr>
                <w:rFonts w:ascii="Cambria" w:hAnsi="Cambria"/>
                <w:b/>
                <w:sz w:val="24"/>
              </w:rPr>
              <w:t>NON-</w:t>
            </w:r>
            <w:r w:rsidRPr="001047F6">
              <w:rPr>
                <w:rFonts w:ascii="Cambria" w:hAnsi="Cambria"/>
                <w:b/>
                <w:spacing w:val="-2"/>
                <w:sz w:val="24"/>
              </w:rPr>
              <w:t>CONFORMITIES</w:t>
            </w:r>
          </w:p>
        </w:tc>
      </w:tr>
      <w:tr w:rsidR="00D829EC" w:rsidRPr="001047F6" w14:paraId="267D1313" w14:textId="77777777" w:rsidTr="007C35F0">
        <w:trPr>
          <w:trHeight w:val="494"/>
          <w:jc w:val="center"/>
        </w:trPr>
        <w:tc>
          <w:tcPr>
            <w:tcW w:w="4815" w:type="dxa"/>
          </w:tcPr>
          <w:p w14:paraId="790D74D4" w14:textId="13A4384B" w:rsidR="00D829EC" w:rsidRPr="001047F6" w:rsidRDefault="00D829EC" w:rsidP="006A76D8">
            <w:pPr>
              <w:pStyle w:val="TableParagraph"/>
              <w:tabs>
                <w:tab w:val="left" w:pos="284"/>
                <w:tab w:val="left" w:pos="567"/>
              </w:tabs>
              <w:spacing w:before="78"/>
              <w:ind w:left="851" w:right="119"/>
              <w:rPr>
                <w:rFonts w:ascii="Cambria" w:hAnsi="Cambria"/>
                <w:b/>
                <w:sz w:val="24"/>
              </w:rPr>
            </w:pPr>
            <w:r w:rsidRPr="001047F6">
              <w:rPr>
                <w:rFonts w:ascii="Cambria" w:hAnsi="Cambria"/>
                <w:b/>
                <w:sz w:val="24"/>
              </w:rPr>
              <w:t>Major</w:t>
            </w:r>
            <w:r w:rsidRPr="001047F6">
              <w:rPr>
                <w:rFonts w:ascii="Cambria" w:hAnsi="Cambria"/>
                <w:b/>
                <w:spacing w:val="-3"/>
                <w:sz w:val="24"/>
              </w:rPr>
              <w:t xml:space="preserve"> </w:t>
            </w:r>
            <w:r w:rsidR="001047F6" w:rsidRPr="001047F6">
              <w:rPr>
                <w:rFonts w:ascii="Cambria" w:hAnsi="Cambria"/>
                <w:b/>
                <w:sz w:val="24"/>
              </w:rPr>
              <w:t>non-conformity</w:t>
            </w:r>
          </w:p>
        </w:tc>
        <w:tc>
          <w:tcPr>
            <w:tcW w:w="4655" w:type="dxa"/>
          </w:tcPr>
          <w:p w14:paraId="1447EDDE" w14:textId="37F4126C" w:rsidR="00D829EC" w:rsidRPr="001047F6" w:rsidRDefault="00D829EC" w:rsidP="006A76D8">
            <w:pPr>
              <w:pStyle w:val="TableParagraph"/>
              <w:tabs>
                <w:tab w:val="left" w:pos="284"/>
                <w:tab w:val="left" w:pos="567"/>
              </w:tabs>
              <w:spacing w:before="78"/>
              <w:ind w:left="851" w:right="119"/>
              <w:rPr>
                <w:rFonts w:ascii="Cambria" w:hAnsi="Cambria"/>
                <w:b/>
                <w:sz w:val="24"/>
              </w:rPr>
            </w:pPr>
            <w:r w:rsidRPr="001047F6">
              <w:rPr>
                <w:rFonts w:ascii="Cambria" w:hAnsi="Cambria"/>
                <w:b/>
                <w:sz w:val="24"/>
              </w:rPr>
              <w:t>Minor</w:t>
            </w:r>
            <w:r w:rsidRPr="001047F6">
              <w:rPr>
                <w:rFonts w:ascii="Cambria" w:hAnsi="Cambria"/>
                <w:b/>
                <w:spacing w:val="-1"/>
                <w:sz w:val="24"/>
              </w:rPr>
              <w:t xml:space="preserve"> </w:t>
            </w:r>
            <w:r w:rsidR="001047F6" w:rsidRPr="001047F6">
              <w:rPr>
                <w:rFonts w:ascii="Cambria" w:hAnsi="Cambria"/>
                <w:b/>
                <w:sz w:val="24"/>
              </w:rPr>
              <w:t>non-conformity</w:t>
            </w:r>
          </w:p>
        </w:tc>
      </w:tr>
      <w:tr w:rsidR="00D829EC" w:rsidRPr="001047F6" w14:paraId="3EA90991" w14:textId="77777777" w:rsidTr="007C35F0">
        <w:trPr>
          <w:trHeight w:val="2562"/>
          <w:jc w:val="center"/>
        </w:trPr>
        <w:tc>
          <w:tcPr>
            <w:tcW w:w="4815" w:type="dxa"/>
          </w:tcPr>
          <w:p w14:paraId="275186F0" w14:textId="1C158FEF" w:rsidR="00D829EC" w:rsidRPr="001047F6" w:rsidRDefault="00D829EC" w:rsidP="006A76D8">
            <w:pPr>
              <w:pStyle w:val="NoSpacing"/>
              <w:tabs>
                <w:tab w:val="left" w:pos="284"/>
                <w:tab w:val="left" w:pos="567"/>
              </w:tabs>
              <w:ind w:left="851" w:right="119"/>
              <w:rPr>
                <w:rFonts w:ascii="Cambria" w:hAnsi="Cambria"/>
                <w:sz w:val="24"/>
                <w:szCs w:val="24"/>
              </w:rPr>
            </w:pPr>
            <w:r w:rsidRPr="001047F6">
              <w:rPr>
                <w:rFonts w:ascii="Cambria" w:hAnsi="Cambria"/>
                <w:sz w:val="24"/>
                <w:szCs w:val="24"/>
              </w:rPr>
              <w:t>1.</w:t>
            </w:r>
            <w:r w:rsidR="001047F6">
              <w:rPr>
                <w:rFonts w:ascii="Cambria" w:hAnsi="Cambria"/>
                <w:spacing w:val="80"/>
                <w:sz w:val="24"/>
                <w:szCs w:val="24"/>
              </w:rPr>
              <w:t xml:space="preserve"> </w:t>
            </w:r>
            <w:r w:rsidR="001047F6" w:rsidRPr="001047F6">
              <w:rPr>
                <w:rFonts w:ascii="Cambria" w:hAnsi="Cambria"/>
                <w:sz w:val="24"/>
                <w:szCs w:val="24"/>
              </w:rPr>
              <w:t>Seriou’s</w:t>
            </w:r>
            <w:r w:rsidRPr="001047F6">
              <w:rPr>
                <w:rFonts w:ascii="Cambria" w:hAnsi="Cambria"/>
                <w:sz w:val="24"/>
                <w:szCs w:val="24"/>
              </w:rPr>
              <w:t xml:space="preserve"> failure FSMS in the catering establishment</w:t>
            </w:r>
            <w:r w:rsidRPr="001047F6">
              <w:rPr>
                <w:rFonts w:ascii="Cambria" w:hAnsi="Cambria"/>
                <w:spacing w:val="-10"/>
                <w:sz w:val="24"/>
                <w:szCs w:val="24"/>
              </w:rPr>
              <w:t xml:space="preserve"> </w:t>
            </w:r>
            <w:r w:rsidRPr="001047F6">
              <w:rPr>
                <w:rFonts w:ascii="Cambria" w:hAnsi="Cambria"/>
                <w:sz w:val="24"/>
                <w:szCs w:val="24"/>
              </w:rPr>
              <w:t>resulting</w:t>
            </w:r>
            <w:r w:rsidRPr="001047F6">
              <w:rPr>
                <w:rFonts w:ascii="Cambria" w:hAnsi="Cambria"/>
                <w:spacing w:val="-12"/>
                <w:sz w:val="24"/>
                <w:szCs w:val="24"/>
              </w:rPr>
              <w:t xml:space="preserve"> </w:t>
            </w:r>
            <w:r w:rsidRPr="001047F6">
              <w:rPr>
                <w:rFonts w:ascii="Cambria" w:hAnsi="Cambria"/>
                <w:sz w:val="24"/>
                <w:szCs w:val="24"/>
              </w:rPr>
              <w:t>in</w:t>
            </w:r>
            <w:r w:rsidRPr="001047F6">
              <w:rPr>
                <w:rFonts w:ascii="Cambria" w:hAnsi="Cambria"/>
                <w:spacing w:val="-10"/>
                <w:sz w:val="24"/>
                <w:szCs w:val="24"/>
              </w:rPr>
              <w:t xml:space="preserve"> </w:t>
            </w:r>
            <w:r w:rsidRPr="001047F6">
              <w:rPr>
                <w:rFonts w:ascii="Cambria" w:hAnsi="Cambria"/>
                <w:sz w:val="24"/>
                <w:szCs w:val="24"/>
              </w:rPr>
              <w:t>adverse</w:t>
            </w:r>
            <w:r w:rsidRPr="001047F6">
              <w:rPr>
                <w:rFonts w:ascii="Cambria" w:hAnsi="Cambria"/>
                <w:spacing w:val="-12"/>
                <w:sz w:val="24"/>
                <w:szCs w:val="24"/>
              </w:rPr>
              <w:t xml:space="preserve"> </w:t>
            </w:r>
            <w:r w:rsidRPr="001047F6">
              <w:rPr>
                <w:rFonts w:ascii="Cambria" w:hAnsi="Cambria"/>
                <w:sz w:val="24"/>
                <w:szCs w:val="24"/>
              </w:rPr>
              <w:t>health consequence possibly even fatal in such case the auditor shall report the findings to FSSAI within 24 hours</w:t>
            </w:r>
          </w:p>
        </w:tc>
        <w:tc>
          <w:tcPr>
            <w:tcW w:w="4655" w:type="dxa"/>
          </w:tcPr>
          <w:p w14:paraId="7DB26027" w14:textId="77777777" w:rsidR="00D829EC" w:rsidRPr="001047F6" w:rsidRDefault="00D829EC" w:rsidP="006A76D8">
            <w:pPr>
              <w:pStyle w:val="NoSpacing"/>
              <w:tabs>
                <w:tab w:val="left" w:pos="284"/>
                <w:tab w:val="left" w:pos="567"/>
              </w:tabs>
              <w:ind w:left="851" w:right="119"/>
              <w:rPr>
                <w:rFonts w:ascii="Cambria" w:hAnsi="Cambria"/>
                <w:sz w:val="24"/>
                <w:szCs w:val="24"/>
              </w:rPr>
            </w:pPr>
            <w:r w:rsidRPr="001047F6">
              <w:rPr>
                <w:rFonts w:ascii="Cambria" w:hAnsi="Cambria"/>
                <w:sz w:val="24"/>
                <w:szCs w:val="24"/>
              </w:rPr>
              <w:t>The shortcoming in the FSMS or regulatory contravention</w:t>
            </w:r>
            <w:r w:rsidRPr="001047F6">
              <w:rPr>
                <w:rFonts w:ascii="Cambria" w:hAnsi="Cambria"/>
                <w:spacing w:val="-10"/>
                <w:sz w:val="24"/>
                <w:szCs w:val="24"/>
              </w:rPr>
              <w:t xml:space="preserve"> </w:t>
            </w:r>
            <w:r w:rsidRPr="001047F6">
              <w:rPr>
                <w:rFonts w:ascii="Cambria" w:hAnsi="Cambria"/>
                <w:sz w:val="24"/>
                <w:szCs w:val="24"/>
              </w:rPr>
              <w:t>of</w:t>
            </w:r>
            <w:r w:rsidRPr="001047F6">
              <w:rPr>
                <w:rFonts w:ascii="Cambria" w:hAnsi="Cambria"/>
                <w:spacing w:val="-11"/>
                <w:sz w:val="24"/>
                <w:szCs w:val="24"/>
              </w:rPr>
              <w:t xml:space="preserve"> </w:t>
            </w:r>
            <w:r w:rsidRPr="001047F6">
              <w:rPr>
                <w:rFonts w:ascii="Cambria" w:hAnsi="Cambria"/>
                <w:sz w:val="24"/>
                <w:szCs w:val="24"/>
              </w:rPr>
              <w:t>the</w:t>
            </w:r>
            <w:r w:rsidRPr="001047F6">
              <w:rPr>
                <w:rFonts w:ascii="Cambria" w:hAnsi="Cambria"/>
                <w:spacing w:val="-10"/>
                <w:sz w:val="24"/>
                <w:szCs w:val="24"/>
              </w:rPr>
              <w:t xml:space="preserve"> </w:t>
            </w:r>
            <w:r w:rsidRPr="001047F6">
              <w:rPr>
                <w:rFonts w:ascii="Cambria" w:hAnsi="Cambria"/>
                <w:sz w:val="24"/>
                <w:szCs w:val="24"/>
              </w:rPr>
              <w:t>Catering</w:t>
            </w:r>
            <w:r w:rsidRPr="001047F6">
              <w:rPr>
                <w:rFonts w:ascii="Cambria" w:hAnsi="Cambria"/>
                <w:spacing w:val="-12"/>
                <w:sz w:val="24"/>
                <w:szCs w:val="24"/>
              </w:rPr>
              <w:t xml:space="preserve"> </w:t>
            </w:r>
            <w:r w:rsidRPr="001047F6">
              <w:rPr>
                <w:rFonts w:ascii="Cambria" w:hAnsi="Cambria"/>
                <w:sz w:val="24"/>
                <w:szCs w:val="24"/>
              </w:rPr>
              <w:t>Establishment, which may not cause any adverse health consequence, the auditor shall set up an appropriate timeframe for its rectification</w:t>
            </w:r>
          </w:p>
          <w:p w14:paraId="3F1FB67F" w14:textId="7E4648FB" w:rsidR="00D829EC" w:rsidRPr="001047F6" w:rsidRDefault="00D829EC" w:rsidP="006A76D8">
            <w:pPr>
              <w:pStyle w:val="NoSpacing"/>
              <w:tabs>
                <w:tab w:val="left" w:pos="284"/>
                <w:tab w:val="left" w:pos="567"/>
              </w:tabs>
              <w:ind w:left="851" w:right="119"/>
            </w:pPr>
            <w:r w:rsidRPr="001047F6">
              <w:rPr>
                <w:rFonts w:ascii="Cambria" w:hAnsi="Cambria"/>
                <w:sz w:val="24"/>
                <w:szCs w:val="24"/>
              </w:rPr>
              <w:t>and</w:t>
            </w:r>
            <w:r w:rsidRPr="001047F6">
              <w:rPr>
                <w:rFonts w:ascii="Cambria" w:hAnsi="Cambria"/>
                <w:spacing w:val="-1"/>
                <w:sz w:val="24"/>
                <w:szCs w:val="24"/>
              </w:rPr>
              <w:t xml:space="preserve"> </w:t>
            </w:r>
            <w:r w:rsidRPr="001047F6">
              <w:rPr>
                <w:rFonts w:ascii="Cambria" w:hAnsi="Cambria"/>
                <w:sz w:val="24"/>
                <w:szCs w:val="24"/>
              </w:rPr>
              <w:t>follow up, so</w:t>
            </w:r>
            <w:r w:rsidRPr="001047F6">
              <w:rPr>
                <w:rFonts w:ascii="Cambria" w:hAnsi="Cambria"/>
                <w:spacing w:val="-1"/>
                <w:sz w:val="24"/>
                <w:szCs w:val="24"/>
              </w:rPr>
              <w:t xml:space="preserve"> </w:t>
            </w:r>
            <w:r w:rsidRPr="001047F6">
              <w:rPr>
                <w:rFonts w:ascii="Cambria" w:hAnsi="Cambria"/>
                <w:sz w:val="24"/>
                <w:szCs w:val="24"/>
              </w:rPr>
              <w:t>that the</w:t>
            </w:r>
            <w:r w:rsidRPr="001047F6">
              <w:rPr>
                <w:rFonts w:ascii="Cambria" w:hAnsi="Cambria"/>
                <w:spacing w:val="1"/>
                <w:sz w:val="24"/>
                <w:szCs w:val="24"/>
              </w:rPr>
              <w:t xml:space="preserve"> </w:t>
            </w:r>
            <w:r w:rsidRPr="001047F6">
              <w:rPr>
                <w:rFonts w:ascii="Cambria" w:hAnsi="Cambria"/>
                <w:sz w:val="24"/>
                <w:szCs w:val="24"/>
              </w:rPr>
              <w:t>non-</w:t>
            </w:r>
            <w:r w:rsidRPr="001047F6">
              <w:rPr>
                <w:rFonts w:ascii="Cambria" w:hAnsi="Cambria"/>
                <w:spacing w:val="-2"/>
                <w:sz w:val="24"/>
                <w:szCs w:val="24"/>
              </w:rPr>
              <w:t>conformance</w:t>
            </w:r>
            <w:r w:rsidR="00D16333" w:rsidRPr="001047F6">
              <w:rPr>
                <w:rFonts w:ascii="Cambria" w:hAnsi="Cambria"/>
                <w:spacing w:val="-2"/>
                <w:sz w:val="24"/>
                <w:szCs w:val="24"/>
              </w:rPr>
              <w:t xml:space="preserve"> </w:t>
            </w:r>
            <w:r w:rsidR="00D16333" w:rsidRPr="001047F6">
              <w:rPr>
                <w:rFonts w:ascii="Cambria" w:hAnsi="Cambria"/>
                <w:sz w:val="24"/>
                <w:szCs w:val="24"/>
              </w:rPr>
              <w:t>could</w:t>
            </w:r>
            <w:r w:rsidR="00D16333" w:rsidRPr="001047F6">
              <w:rPr>
                <w:rFonts w:ascii="Cambria" w:hAnsi="Cambria"/>
                <w:spacing w:val="-1"/>
                <w:sz w:val="24"/>
                <w:szCs w:val="24"/>
              </w:rPr>
              <w:t xml:space="preserve"> </w:t>
            </w:r>
            <w:r w:rsidR="00D16333" w:rsidRPr="001047F6">
              <w:rPr>
                <w:rFonts w:ascii="Cambria" w:hAnsi="Cambria"/>
                <w:sz w:val="24"/>
                <w:szCs w:val="24"/>
              </w:rPr>
              <w:t xml:space="preserve">be </w:t>
            </w:r>
            <w:r w:rsidR="00D16333" w:rsidRPr="001047F6">
              <w:rPr>
                <w:rFonts w:ascii="Cambria" w:hAnsi="Cambria"/>
                <w:spacing w:val="-2"/>
                <w:sz w:val="24"/>
                <w:szCs w:val="24"/>
              </w:rPr>
              <w:t>rectified.</w:t>
            </w:r>
          </w:p>
        </w:tc>
      </w:tr>
      <w:tr w:rsidR="00D16333" w:rsidRPr="001047F6" w14:paraId="2EC1495F" w14:textId="77777777" w:rsidTr="007C35F0">
        <w:trPr>
          <w:trHeight w:val="1106"/>
          <w:jc w:val="center"/>
        </w:trPr>
        <w:tc>
          <w:tcPr>
            <w:tcW w:w="4815" w:type="dxa"/>
          </w:tcPr>
          <w:p w14:paraId="0B573944" w14:textId="4F04D395" w:rsidR="00D16333" w:rsidRPr="001047F6" w:rsidRDefault="00D16333" w:rsidP="006A76D8">
            <w:pPr>
              <w:pStyle w:val="NoSpacing"/>
              <w:tabs>
                <w:tab w:val="left" w:pos="284"/>
                <w:tab w:val="left" w:pos="567"/>
              </w:tabs>
              <w:ind w:left="851" w:right="119"/>
              <w:rPr>
                <w:rFonts w:ascii="Cambria" w:hAnsi="Cambria"/>
                <w:sz w:val="24"/>
                <w:szCs w:val="24"/>
              </w:rPr>
            </w:pPr>
            <w:r w:rsidRPr="001047F6">
              <w:rPr>
                <w:rFonts w:ascii="Cambria" w:hAnsi="Cambria"/>
                <w:sz w:val="24"/>
                <w:szCs w:val="24"/>
              </w:rPr>
              <w:t>2.</w:t>
            </w:r>
            <w:r w:rsidRPr="001047F6">
              <w:rPr>
                <w:rFonts w:ascii="Cambria" w:hAnsi="Cambria"/>
                <w:spacing w:val="80"/>
                <w:sz w:val="24"/>
                <w:szCs w:val="24"/>
              </w:rPr>
              <w:t xml:space="preserve"> </w:t>
            </w:r>
            <w:r w:rsidRPr="001047F6">
              <w:rPr>
                <w:rFonts w:ascii="Cambria" w:hAnsi="Cambria"/>
                <w:sz w:val="24"/>
                <w:szCs w:val="24"/>
              </w:rPr>
              <w:t>FSSAI</w:t>
            </w:r>
            <w:r w:rsidRPr="001047F6">
              <w:rPr>
                <w:rFonts w:ascii="Cambria" w:hAnsi="Cambria"/>
                <w:spacing w:val="-9"/>
                <w:sz w:val="24"/>
                <w:szCs w:val="24"/>
              </w:rPr>
              <w:t xml:space="preserve"> </w:t>
            </w:r>
            <w:r w:rsidRPr="001047F6">
              <w:rPr>
                <w:rFonts w:ascii="Cambria" w:hAnsi="Cambria"/>
                <w:sz w:val="24"/>
                <w:szCs w:val="24"/>
              </w:rPr>
              <w:t>after</w:t>
            </w:r>
            <w:r w:rsidRPr="001047F6">
              <w:rPr>
                <w:rFonts w:ascii="Cambria" w:hAnsi="Cambria"/>
                <w:spacing w:val="-6"/>
                <w:sz w:val="24"/>
                <w:szCs w:val="24"/>
              </w:rPr>
              <w:t xml:space="preserve"> </w:t>
            </w:r>
            <w:r w:rsidRPr="001047F6">
              <w:rPr>
                <w:rFonts w:ascii="Cambria" w:hAnsi="Cambria"/>
                <w:sz w:val="24"/>
                <w:szCs w:val="24"/>
              </w:rPr>
              <w:t>ascertaining</w:t>
            </w:r>
            <w:r w:rsidRPr="001047F6">
              <w:rPr>
                <w:rFonts w:ascii="Cambria" w:hAnsi="Cambria"/>
                <w:spacing w:val="-7"/>
                <w:sz w:val="24"/>
                <w:szCs w:val="24"/>
              </w:rPr>
              <w:t xml:space="preserve"> </w:t>
            </w:r>
            <w:r w:rsidRPr="001047F6">
              <w:rPr>
                <w:rFonts w:ascii="Cambria" w:hAnsi="Cambria"/>
                <w:sz w:val="24"/>
                <w:szCs w:val="24"/>
              </w:rPr>
              <w:t>the</w:t>
            </w:r>
            <w:r w:rsidRPr="001047F6">
              <w:rPr>
                <w:rFonts w:ascii="Cambria" w:hAnsi="Cambria"/>
                <w:spacing w:val="-6"/>
                <w:sz w:val="24"/>
                <w:szCs w:val="24"/>
              </w:rPr>
              <w:t xml:space="preserve"> </w:t>
            </w:r>
            <w:r w:rsidRPr="001047F6">
              <w:rPr>
                <w:rFonts w:ascii="Cambria" w:hAnsi="Cambria"/>
                <w:sz w:val="24"/>
                <w:szCs w:val="24"/>
              </w:rPr>
              <w:t>seriousness of the situation shall take regulatory action against the concerned FBO</w:t>
            </w:r>
          </w:p>
        </w:tc>
        <w:tc>
          <w:tcPr>
            <w:tcW w:w="4655" w:type="dxa"/>
          </w:tcPr>
          <w:p w14:paraId="0735D6B2" w14:textId="77777777" w:rsidR="00D16333" w:rsidRPr="001047F6" w:rsidRDefault="00D16333" w:rsidP="006A76D8">
            <w:pPr>
              <w:pStyle w:val="NoSpacing"/>
              <w:tabs>
                <w:tab w:val="left" w:pos="284"/>
                <w:tab w:val="left" w:pos="567"/>
              </w:tabs>
              <w:ind w:left="851" w:right="119"/>
              <w:rPr>
                <w:rFonts w:ascii="Cambria" w:hAnsi="Cambria"/>
                <w:sz w:val="24"/>
                <w:szCs w:val="24"/>
              </w:rPr>
            </w:pPr>
            <w:r w:rsidRPr="001047F6">
              <w:rPr>
                <w:rFonts w:ascii="Cambria" w:hAnsi="Cambria"/>
                <w:sz w:val="24"/>
                <w:szCs w:val="24"/>
              </w:rPr>
              <w:t>Failure</w:t>
            </w:r>
            <w:r w:rsidRPr="001047F6">
              <w:rPr>
                <w:rFonts w:ascii="Cambria" w:hAnsi="Cambria"/>
                <w:spacing w:val="-8"/>
                <w:sz w:val="24"/>
                <w:szCs w:val="24"/>
              </w:rPr>
              <w:t xml:space="preserve"> </w:t>
            </w:r>
            <w:r w:rsidRPr="001047F6">
              <w:rPr>
                <w:rFonts w:ascii="Cambria" w:hAnsi="Cambria"/>
                <w:sz w:val="24"/>
                <w:szCs w:val="24"/>
              </w:rPr>
              <w:t>by</w:t>
            </w:r>
            <w:r w:rsidRPr="001047F6">
              <w:rPr>
                <w:rFonts w:ascii="Cambria" w:hAnsi="Cambria"/>
                <w:spacing w:val="-9"/>
                <w:sz w:val="24"/>
                <w:szCs w:val="24"/>
              </w:rPr>
              <w:t xml:space="preserve"> </w:t>
            </w:r>
            <w:r w:rsidRPr="001047F6">
              <w:rPr>
                <w:rFonts w:ascii="Cambria" w:hAnsi="Cambria"/>
                <w:sz w:val="24"/>
                <w:szCs w:val="24"/>
              </w:rPr>
              <w:t>food</w:t>
            </w:r>
            <w:r w:rsidRPr="001047F6">
              <w:rPr>
                <w:rFonts w:ascii="Cambria" w:hAnsi="Cambria"/>
                <w:spacing w:val="-7"/>
                <w:sz w:val="24"/>
                <w:szCs w:val="24"/>
              </w:rPr>
              <w:t xml:space="preserve"> </w:t>
            </w:r>
            <w:r w:rsidRPr="001047F6">
              <w:rPr>
                <w:rFonts w:ascii="Cambria" w:hAnsi="Cambria"/>
                <w:sz w:val="24"/>
                <w:szCs w:val="24"/>
              </w:rPr>
              <w:t>business</w:t>
            </w:r>
            <w:r w:rsidRPr="001047F6">
              <w:rPr>
                <w:rFonts w:ascii="Cambria" w:hAnsi="Cambria"/>
                <w:spacing w:val="-4"/>
                <w:sz w:val="24"/>
                <w:szCs w:val="24"/>
              </w:rPr>
              <w:t xml:space="preserve"> </w:t>
            </w:r>
            <w:r w:rsidRPr="001047F6">
              <w:rPr>
                <w:rFonts w:ascii="Cambria" w:hAnsi="Cambria"/>
                <w:sz w:val="24"/>
                <w:szCs w:val="24"/>
              </w:rPr>
              <w:t>operator</w:t>
            </w:r>
            <w:r w:rsidRPr="001047F6">
              <w:rPr>
                <w:rFonts w:ascii="Cambria" w:hAnsi="Cambria"/>
                <w:spacing w:val="-6"/>
                <w:sz w:val="24"/>
                <w:szCs w:val="24"/>
              </w:rPr>
              <w:t xml:space="preserve"> </w:t>
            </w:r>
            <w:r w:rsidRPr="001047F6">
              <w:rPr>
                <w:rFonts w:ascii="Cambria" w:hAnsi="Cambria"/>
                <w:sz w:val="24"/>
                <w:szCs w:val="24"/>
              </w:rPr>
              <w:t>to</w:t>
            </w:r>
            <w:r w:rsidRPr="001047F6">
              <w:rPr>
                <w:rFonts w:ascii="Cambria" w:hAnsi="Cambria"/>
                <w:spacing w:val="-6"/>
                <w:sz w:val="24"/>
                <w:szCs w:val="24"/>
              </w:rPr>
              <w:t xml:space="preserve"> </w:t>
            </w:r>
            <w:r w:rsidRPr="001047F6">
              <w:rPr>
                <w:rFonts w:ascii="Cambria" w:hAnsi="Cambria"/>
                <w:sz w:val="24"/>
                <w:szCs w:val="24"/>
              </w:rPr>
              <w:t>rectify the minor non-conformity within the specified timeframe shall be referred to</w:t>
            </w:r>
          </w:p>
          <w:p w14:paraId="2C3CACE3" w14:textId="377A1CCB" w:rsidR="00D16333" w:rsidRPr="001047F6" w:rsidRDefault="00D16333" w:rsidP="006A76D8">
            <w:pPr>
              <w:pStyle w:val="NoSpacing"/>
              <w:tabs>
                <w:tab w:val="left" w:pos="284"/>
                <w:tab w:val="left" w:pos="567"/>
              </w:tabs>
              <w:ind w:left="851" w:right="119"/>
              <w:rPr>
                <w:rFonts w:ascii="Cambria" w:hAnsi="Cambria"/>
                <w:sz w:val="24"/>
                <w:szCs w:val="24"/>
              </w:rPr>
            </w:pPr>
            <w:r w:rsidRPr="001047F6">
              <w:rPr>
                <w:rFonts w:ascii="Cambria" w:hAnsi="Cambria"/>
                <w:spacing w:val="-2"/>
                <w:sz w:val="24"/>
                <w:szCs w:val="24"/>
              </w:rPr>
              <w:t>FSSAI</w:t>
            </w:r>
          </w:p>
        </w:tc>
      </w:tr>
      <w:tr w:rsidR="00D16333" w:rsidRPr="001047F6" w14:paraId="4CBFFDCD" w14:textId="77777777" w:rsidTr="007C35F0">
        <w:trPr>
          <w:trHeight w:val="1106"/>
          <w:jc w:val="center"/>
        </w:trPr>
        <w:tc>
          <w:tcPr>
            <w:tcW w:w="4815" w:type="dxa"/>
          </w:tcPr>
          <w:p w14:paraId="78C28E15" w14:textId="77777777" w:rsidR="00D16333" w:rsidRPr="001047F6" w:rsidRDefault="00D16333" w:rsidP="006A76D8">
            <w:pPr>
              <w:pStyle w:val="NoSpacing"/>
              <w:tabs>
                <w:tab w:val="left" w:pos="284"/>
                <w:tab w:val="left" w:pos="567"/>
              </w:tabs>
              <w:ind w:left="851" w:right="119"/>
              <w:rPr>
                <w:rFonts w:ascii="Cambria" w:hAnsi="Cambria"/>
                <w:sz w:val="24"/>
                <w:szCs w:val="24"/>
              </w:rPr>
            </w:pPr>
            <w:r w:rsidRPr="001047F6">
              <w:rPr>
                <w:rFonts w:ascii="Cambria" w:hAnsi="Cambria"/>
                <w:sz w:val="24"/>
                <w:szCs w:val="24"/>
              </w:rPr>
              <w:lastRenderedPageBreak/>
              <w:t>3.</w:t>
            </w:r>
            <w:r w:rsidRPr="001047F6">
              <w:rPr>
                <w:rFonts w:ascii="Cambria" w:hAnsi="Cambria"/>
                <w:spacing w:val="80"/>
                <w:sz w:val="24"/>
                <w:szCs w:val="24"/>
              </w:rPr>
              <w:t xml:space="preserve"> </w:t>
            </w:r>
            <w:r w:rsidRPr="001047F6">
              <w:rPr>
                <w:rFonts w:ascii="Cambria" w:hAnsi="Cambria"/>
                <w:sz w:val="24"/>
                <w:szCs w:val="24"/>
              </w:rPr>
              <w:t>The software application triggers an automated e-mail with audit finding to FSSAI</w:t>
            </w:r>
            <w:r w:rsidRPr="001047F6">
              <w:rPr>
                <w:rFonts w:ascii="Cambria" w:hAnsi="Cambria"/>
                <w:spacing w:val="-9"/>
                <w:sz w:val="24"/>
                <w:szCs w:val="24"/>
              </w:rPr>
              <w:t xml:space="preserve"> </w:t>
            </w:r>
            <w:r w:rsidRPr="001047F6">
              <w:rPr>
                <w:rFonts w:ascii="Cambria" w:hAnsi="Cambria"/>
                <w:sz w:val="24"/>
                <w:szCs w:val="24"/>
              </w:rPr>
              <w:t>as</w:t>
            </w:r>
            <w:r w:rsidRPr="001047F6">
              <w:rPr>
                <w:rFonts w:ascii="Cambria" w:hAnsi="Cambria"/>
                <w:spacing w:val="-5"/>
                <w:sz w:val="24"/>
                <w:szCs w:val="24"/>
              </w:rPr>
              <w:t xml:space="preserve"> </w:t>
            </w:r>
            <w:r w:rsidRPr="001047F6">
              <w:rPr>
                <w:rFonts w:ascii="Cambria" w:hAnsi="Cambria"/>
                <w:sz w:val="24"/>
                <w:szCs w:val="24"/>
              </w:rPr>
              <w:t>soon</w:t>
            </w:r>
            <w:r w:rsidRPr="001047F6">
              <w:rPr>
                <w:rFonts w:ascii="Cambria" w:hAnsi="Cambria"/>
                <w:spacing w:val="-5"/>
                <w:sz w:val="24"/>
                <w:szCs w:val="24"/>
              </w:rPr>
              <w:t xml:space="preserve"> </w:t>
            </w:r>
            <w:r w:rsidRPr="001047F6">
              <w:rPr>
                <w:rFonts w:ascii="Cambria" w:hAnsi="Cambria"/>
                <w:sz w:val="24"/>
                <w:szCs w:val="24"/>
              </w:rPr>
              <w:t>as</w:t>
            </w:r>
            <w:r w:rsidRPr="001047F6">
              <w:rPr>
                <w:rFonts w:ascii="Cambria" w:hAnsi="Cambria"/>
                <w:spacing w:val="-5"/>
                <w:sz w:val="24"/>
                <w:szCs w:val="24"/>
              </w:rPr>
              <w:t xml:space="preserve"> </w:t>
            </w:r>
            <w:r w:rsidRPr="001047F6">
              <w:rPr>
                <w:rFonts w:ascii="Cambria" w:hAnsi="Cambria"/>
                <w:sz w:val="24"/>
                <w:szCs w:val="24"/>
              </w:rPr>
              <w:t>the</w:t>
            </w:r>
            <w:r w:rsidRPr="001047F6">
              <w:rPr>
                <w:rFonts w:ascii="Cambria" w:hAnsi="Cambria"/>
                <w:spacing w:val="-4"/>
                <w:sz w:val="24"/>
                <w:szCs w:val="24"/>
              </w:rPr>
              <w:t xml:space="preserve"> </w:t>
            </w:r>
            <w:r w:rsidRPr="001047F6">
              <w:rPr>
                <w:rFonts w:ascii="Cambria" w:hAnsi="Cambria"/>
                <w:sz w:val="24"/>
                <w:szCs w:val="24"/>
              </w:rPr>
              <w:t>auditor</w:t>
            </w:r>
            <w:r w:rsidRPr="001047F6">
              <w:rPr>
                <w:rFonts w:ascii="Cambria" w:hAnsi="Cambria"/>
                <w:spacing w:val="-5"/>
                <w:sz w:val="24"/>
                <w:szCs w:val="24"/>
              </w:rPr>
              <w:t xml:space="preserve"> </w:t>
            </w:r>
            <w:r w:rsidRPr="001047F6">
              <w:rPr>
                <w:rFonts w:ascii="Cambria" w:hAnsi="Cambria"/>
                <w:sz w:val="24"/>
                <w:szCs w:val="24"/>
              </w:rPr>
              <w:t>submits</w:t>
            </w:r>
            <w:r w:rsidRPr="001047F6">
              <w:rPr>
                <w:rFonts w:ascii="Cambria" w:hAnsi="Cambria"/>
                <w:spacing w:val="-5"/>
                <w:sz w:val="24"/>
                <w:szCs w:val="24"/>
              </w:rPr>
              <w:t xml:space="preserve"> </w:t>
            </w:r>
            <w:r w:rsidRPr="001047F6">
              <w:rPr>
                <w:rFonts w:ascii="Cambria" w:hAnsi="Cambria"/>
                <w:sz w:val="24"/>
                <w:szCs w:val="24"/>
              </w:rPr>
              <w:t>the report online and the data syncs with the</w:t>
            </w:r>
          </w:p>
          <w:p w14:paraId="7EAEB4D1" w14:textId="5AD1A188" w:rsidR="00D16333" w:rsidRPr="001047F6" w:rsidRDefault="00D16333" w:rsidP="006A76D8">
            <w:pPr>
              <w:pStyle w:val="NoSpacing"/>
              <w:tabs>
                <w:tab w:val="left" w:pos="284"/>
                <w:tab w:val="left" w:pos="567"/>
              </w:tabs>
              <w:ind w:left="851" w:right="119"/>
              <w:rPr>
                <w:rFonts w:ascii="Cambria" w:hAnsi="Cambria"/>
                <w:sz w:val="24"/>
                <w:szCs w:val="24"/>
              </w:rPr>
            </w:pPr>
            <w:r w:rsidRPr="001047F6">
              <w:rPr>
                <w:rFonts w:ascii="Cambria" w:hAnsi="Cambria"/>
                <w:spacing w:val="-2"/>
                <w:sz w:val="24"/>
                <w:szCs w:val="24"/>
              </w:rPr>
              <w:t>server.</w:t>
            </w:r>
          </w:p>
        </w:tc>
        <w:tc>
          <w:tcPr>
            <w:tcW w:w="4655" w:type="dxa"/>
          </w:tcPr>
          <w:p w14:paraId="0F5BB874" w14:textId="77777777" w:rsidR="00D16333" w:rsidRPr="001047F6" w:rsidRDefault="00D16333" w:rsidP="006A76D8">
            <w:pPr>
              <w:pStyle w:val="NoSpacing"/>
              <w:tabs>
                <w:tab w:val="left" w:pos="284"/>
                <w:tab w:val="left" w:pos="567"/>
              </w:tabs>
              <w:ind w:left="851" w:right="119"/>
              <w:rPr>
                <w:rFonts w:ascii="Cambria" w:hAnsi="Cambria"/>
                <w:sz w:val="24"/>
                <w:szCs w:val="24"/>
              </w:rPr>
            </w:pPr>
          </w:p>
        </w:tc>
      </w:tr>
    </w:tbl>
    <w:p w14:paraId="6B7313B9" w14:textId="77777777" w:rsidR="00D829EC" w:rsidRDefault="00D829EC" w:rsidP="006A76D8">
      <w:pPr>
        <w:pStyle w:val="TableParagraph"/>
        <w:tabs>
          <w:tab w:val="left" w:pos="284"/>
          <w:tab w:val="left" w:pos="567"/>
        </w:tabs>
        <w:ind w:left="851" w:right="119"/>
        <w:rPr>
          <w:sz w:val="24"/>
        </w:rPr>
      </w:pPr>
    </w:p>
    <w:p w14:paraId="50CBA728" w14:textId="77777777" w:rsidR="00D829EC" w:rsidRPr="004D51F6" w:rsidRDefault="00D829EC" w:rsidP="00D91E04">
      <w:pPr>
        <w:pStyle w:val="NoSpacing"/>
        <w:numPr>
          <w:ilvl w:val="0"/>
          <w:numId w:val="11"/>
        </w:numPr>
        <w:tabs>
          <w:tab w:val="left" w:pos="284"/>
          <w:tab w:val="left" w:pos="567"/>
        </w:tabs>
        <w:spacing w:line="360" w:lineRule="auto"/>
        <w:ind w:left="851" w:right="119"/>
        <w:rPr>
          <w:rFonts w:ascii="Cambria" w:hAnsi="Cambria"/>
          <w:sz w:val="24"/>
          <w:szCs w:val="24"/>
        </w:rPr>
      </w:pPr>
      <w:r w:rsidRPr="004D51F6">
        <w:rPr>
          <w:rFonts w:ascii="Cambria" w:hAnsi="Cambria"/>
          <w:sz w:val="24"/>
          <w:szCs w:val="24"/>
        </w:rPr>
        <w:t>All the audit finding must be uploaded on FSSAI portal which generate a comprehensive</w:t>
      </w:r>
      <w:r w:rsidRPr="004D51F6">
        <w:rPr>
          <w:rFonts w:ascii="Cambria" w:hAnsi="Cambria"/>
          <w:spacing w:val="-15"/>
          <w:sz w:val="24"/>
          <w:szCs w:val="24"/>
        </w:rPr>
        <w:t xml:space="preserve"> </w:t>
      </w:r>
      <w:r w:rsidRPr="004D51F6">
        <w:rPr>
          <w:rFonts w:ascii="Cambria" w:hAnsi="Cambria"/>
          <w:sz w:val="24"/>
          <w:szCs w:val="24"/>
        </w:rPr>
        <w:t>audit</w:t>
      </w:r>
      <w:r w:rsidRPr="004D51F6">
        <w:rPr>
          <w:rFonts w:ascii="Cambria" w:hAnsi="Cambria"/>
          <w:spacing w:val="-15"/>
          <w:sz w:val="24"/>
          <w:szCs w:val="24"/>
        </w:rPr>
        <w:t xml:space="preserve"> </w:t>
      </w:r>
      <w:r w:rsidRPr="004D51F6">
        <w:rPr>
          <w:rFonts w:ascii="Cambria" w:hAnsi="Cambria"/>
          <w:sz w:val="24"/>
          <w:szCs w:val="24"/>
        </w:rPr>
        <w:t>report</w:t>
      </w:r>
      <w:r w:rsidRPr="004D51F6">
        <w:rPr>
          <w:rFonts w:ascii="Cambria" w:hAnsi="Cambria"/>
          <w:spacing w:val="-15"/>
          <w:sz w:val="24"/>
          <w:szCs w:val="24"/>
        </w:rPr>
        <w:t xml:space="preserve"> </w:t>
      </w:r>
      <w:r w:rsidRPr="004D51F6">
        <w:rPr>
          <w:rFonts w:ascii="Cambria" w:hAnsi="Cambria"/>
          <w:sz w:val="24"/>
          <w:szCs w:val="24"/>
        </w:rPr>
        <w:t>is</w:t>
      </w:r>
      <w:r w:rsidRPr="004D51F6">
        <w:rPr>
          <w:rFonts w:ascii="Cambria" w:hAnsi="Cambria"/>
          <w:spacing w:val="-15"/>
          <w:sz w:val="24"/>
          <w:szCs w:val="24"/>
        </w:rPr>
        <w:t xml:space="preserve"> </w:t>
      </w:r>
      <w:r w:rsidRPr="004D51F6">
        <w:rPr>
          <w:rFonts w:ascii="Cambria" w:hAnsi="Cambria"/>
          <w:sz w:val="24"/>
          <w:szCs w:val="24"/>
        </w:rPr>
        <w:t>prepared</w:t>
      </w:r>
      <w:r w:rsidRPr="004D51F6">
        <w:rPr>
          <w:rFonts w:ascii="Cambria" w:hAnsi="Cambria"/>
          <w:spacing w:val="-15"/>
          <w:sz w:val="24"/>
          <w:szCs w:val="24"/>
        </w:rPr>
        <w:t xml:space="preserve"> </w:t>
      </w:r>
      <w:r w:rsidRPr="004D51F6">
        <w:rPr>
          <w:rFonts w:ascii="Cambria" w:hAnsi="Cambria"/>
          <w:sz w:val="24"/>
          <w:szCs w:val="24"/>
        </w:rPr>
        <w:t>based</w:t>
      </w:r>
      <w:r w:rsidRPr="004D51F6">
        <w:rPr>
          <w:rFonts w:ascii="Cambria" w:hAnsi="Cambria"/>
          <w:spacing w:val="-13"/>
          <w:sz w:val="24"/>
          <w:szCs w:val="24"/>
        </w:rPr>
        <w:t xml:space="preserve"> </w:t>
      </w:r>
      <w:r w:rsidRPr="004D51F6">
        <w:rPr>
          <w:rFonts w:ascii="Cambria" w:hAnsi="Cambria"/>
          <w:sz w:val="24"/>
          <w:szCs w:val="24"/>
        </w:rPr>
        <w:t>on</w:t>
      </w:r>
      <w:r w:rsidRPr="004D51F6">
        <w:rPr>
          <w:rFonts w:ascii="Cambria" w:hAnsi="Cambria"/>
          <w:spacing w:val="-15"/>
          <w:sz w:val="24"/>
          <w:szCs w:val="24"/>
        </w:rPr>
        <w:t xml:space="preserve"> </w:t>
      </w:r>
      <w:r w:rsidRPr="004D51F6">
        <w:rPr>
          <w:rFonts w:ascii="Cambria" w:hAnsi="Cambria"/>
          <w:sz w:val="24"/>
          <w:szCs w:val="24"/>
        </w:rPr>
        <w:t>the</w:t>
      </w:r>
      <w:r w:rsidRPr="004D51F6">
        <w:rPr>
          <w:rFonts w:ascii="Cambria" w:hAnsi="Cambria"/>
          <w:spacing w:val="-15"/>
          <w:sz w:val="24"/>
          <w:szCs w:val="24"/>
        </w:rPr>
        <w:t xml:space="preserve"> </w:t>
      </w:r>
      <w:r w:rsidRPr="004D51F6">
        <w:rPr>
          <w:rFonts w:ascii="Cambria" w:hAnsi="Cambria"/>
          <w:sz w:val="24"/>
          <w:szCs w:val="24"/>
        </w:rPr>
        <w:t>audit</w:t>
      </w:r>
      <w:r w:rsidRPr="004D51F6">
        <w:rPr>
          <w:rFonts w:ascii="Cambria" w:hAnsi="Cambria"/>
          <w:spacing w:val="-15"/>
          <w:sz w:val="24"/>
          <w:szCs w:val="24"/>
        </w:rPr>
        <w:t xml:space="preserve"> </w:t>
      </w:r>
      <w:r w:rsidRPr="004D51F6">
        <w:rPr>
          <w:rFonts w:ascii="Cambria" w:hAnsi="Cambria"/>
          <w:sz w:val="24"/>
          <w:szCs w:val="24"/>
        </w:rPr>
        <w:t>findings</w:t>
      </w:r>
      <w:r w:rsidRPr="004D51F6">
        <w:rPr>
          <w:rFonts w:ascii="Cambria" w:hAnsi="Cambria"/>
          <w:spacing w:val="-12"/>
          <w:sz w:val="24"/>
          <w:szCs w:val="24"/>
        </w:rPr>
        <w:t xml:space="preserve"> </w:t>
      </w:r>
      <w:r w:rsidRPr="004D51F6">
        <w:rPr>
          <w:rFonts w:ascii="Cambria" w:hAnsi="Cambria"/>
          <w:sz w:val="24"/>
          <w:szCs w:val="24"/>
        </w:rPr>
        <w:t>which</w:t>
      </w:r>
      <w:r w:rsidRPr="004D51F6">
        <w:rPr>
          <w:rFonts w:ascii="Cambria" w:hAnsi="Cambria"/>
          <w:spacing w:val="-13"/>
          <w:sz w:val="24"/>
          <w:szCs w:val="24"/>
        </w:rPr>
        <w:t xml:space="preserve"> </w:t>
      </w:r>
      <w:r w:rsidRPr="004D51F6">
        <w:rPr>
          <w:rFonts w:ascii="Cambria" w:hAnsi="Cambria"/>
          <w:sz w:val="24"/>
          <w:szCs w:val="24"/>
        </w:rPr>
        <w:t>can</w:t>
      </w:r>
      <w:r w:rsidRPr="004D51F6">
        <w:rPr>
          <w:rFonts w:ascii="Cambria" w:hAnsi="Cambria"/>
          <w:spacing w:val="-15"/>
          <w:sz w:val="24"/>
          <w:szCs w:val="24"/>
        </w:rPr>
        <w:t xml:space="preserve"> </w:t>
      </w:r>
      <w:r w:rsidRPr="004D51F6">
        <w:rPr>
          <w:rFonts w:ascii="Cambria" w:hAnsi="Cambria"/>
          <w:sz w:val="24"/>
          <w:szCs w:val="24"/>
        </w:rPr>
        <w:t>be</w:t>
      </w:r>
      <w:r w:rsidRPr="004D51F6">
        <w:rPr>
          <w:rFonts w:ascii="Cambria" w:hAnsi="Cambria"/>
          <w:spacing w:val="-15"/>
          <w:sz w:val="24"/>
          <w:szCs w:val="24"/>
        </w:rPr>
        <w:t xml:space="preserve"> </w:t>
      </w:r>
      <w:r w:rsidRPr="004D51F6">
        <w:rPr>
          <w:rFonts w:ascii="Cambria" w:hAnsi="Cambria"/>
          <w:sz w:val="24"/>
          <w:szCs w:val="24"/>
        </w:rPr>
        <w:t>handed over to the Food Business Operator in soft copy as well on the basis of the reporting capability of the software application.</w:t>
      </w:r>
    </w:p>
    <w:p w14:paraId="2FD884B8" w14:textId="77777777" w:rsidR="00D829EC" w:rsidRPr="004D51F6" w:rsidRDefault="00D829EC" w:rsidP="00D91E04">
      <w:pPr>
        <w:pStyle w:val="NoSpacing"/>
        <w:numPr>
          <w:ilvl w:val="0"/>
          <w:numId w:val="11"/>
        </w:numPr>
        <w:tabs>
          <w:tab w:val="left" w:pos="284"/>
          <w:tab w:val="left" w:pos="567"/>
        </w:tabs>
        <w:spacing w:line="360" w:lineRule="auto"/>
        <w:ind w:left="851" w:right="119"/>
        <w:rPr>
          <w:rFonts w:ascii="Cambria" w:hAnsi="Cambria"/>
          <w:sz w:val="24"/>
          <w:szCs w:val="24"/>
        </w:rPr>
      </w:pPr>
      <w:r w:rsidRPr="004D51F6">
        <w:rPr>
          <w:rFonts w:ascii="Cambria" w:hAnsi="Cambria"/>
          <w:sz w:val="24"/>
          <w:szCs w:val="24"/>
        </w:rPr>
        <w:t>The</w:t>
      </w:r>
      <w:r w:rsidRPr="004D51F6">
        <w:rPr>
          <w:rFonts w:ascii="Cambria" w:hAnsi="Cambria"/>
          <w:spacing w:val="-15"/>
          <w:sz w:val="24"/>
          <w:szCs w:val="24"/>
        </w:rPr>
        <w:t xml:space="preserve"> </w:t>
      </w:r>
      <w:r w:rsidRPr="004D51F6">
        <w:rPr>
          <w:rFonts w:ascii="Cambria" w:hAnsi="Cambria"/>
          <w:sz w:val="24"/>
          <w:szCs w:val="24"/>
        </w:rPr>
        <w:t>audit</w:t>
      </w:r>
      <w:r w:rsidRPr="004D51F6">
        <w:rPr>
          <w:rFonts w:ascii="Cambria" w:hAnsi="Cambria"/>
          <w:spacing w:val="-15"/>
          <w:sz w:val="24"/>
          <w:szCs w:val="24"/>
        </w:rPr>
        <w:t xml:space="preserve"> </w:t>
      </w:r>
      <w:r w:rsidRPr="004D51F6">
        <w:rPr>
          <w:rFonts w:ascii="Cambria" w:hAnsi="Cambria"/>
          <w:sz w:val="24"/>
          <w:szCs w:val="24"/>
        </w:rPr>
        <w:t>agency</w:t>
      </w:r>
      <w:r w:rsidRPr="004D51F6">
        <w:rPr>
          <w:rFonts w:ascii="Cambria" w:hAnsi="Cambria"/>
          <w:spacing w:val="-15"/>
          <w:sz w:val="24"/>
          <w:szCs w:val="24"/>
        </w:rPr>
        <w:t xml:space="preserve"> </w:t>
      </w:r>
      <w:r w:rsidRPr="004D51F6">
        <w:rPr>
          <w:rFonts w:ascii="Cambria" w:hAnsi="Cambria"/>
          <w:sz w:val="24"/>
          <w:szCs w:val="24"/>
        </w:rPr>
        <w:t>must</w:t>
      </w:r>
      <w:r w:rsidRPr="004D51F6">
        <w:rPr>
          <w:rFonts w:ascii="Cambria" w:hAnsi="Cambria"/>
          <w:spacing w:val="-13"/>
          <w:sz w:val="24"/>
          <w:szCs w:val="24"/>
        </w:rPr>
        <w:t xml:space="preserve"> </w:t>
      </w:r>
      <w:r w:rsidRPr="004D51F6">
        <w:rPr>
          <w:rFonts w:ascii="Cambria" w:hAnsi="Cambria"/>
          <w:sz w:val="24"/>
          <w:szCs w:val="24"/>
        </w:rPr>
        <w:t>provide</w:t>
      </w:r>
      <w:r w:rsidRPr="004D51F6">
        <w:rPr>
          <w:rFonts w:ascii="Cambria" w:hAnsi="Cambria"/>
          <w:spacing w:val="-13"/>
          <w:sz w:val="24"/>
          <w:szCs w:val="24"/>
        </w:rPr>
        <w:t xml:space="preserve"> </w:t>
      </w:r>
      <w:r w:rsidRPr="004D51F6">
        <w:rPr>
          <w:rFonts w:ascii="Cambria" w:hAnsi="Cambria"/>
          <w:sz w:val="24"/>
          <w:szCs w:val="24"/>
        </w:rPr>
        <w:t>industry</w:t>
      </w:r>
      <w:r w:rsidRPr="004D51F6">
        <w:rPr>
          <w:rFonts w:ascii="Cambria" w:hAnsi="Cambria"/>
          <w:spacing w:val="-15"/>
          <w:sz w:val="24"/>
          <w:szCs w:val="24"/>
        </w:rPr>
        <w:t xml:space="preserve"> </w:t>
      </w:r>
      <w:r w:rsidRPr="004D51F6">
        <w:rPr>
          <w:rFonts w:ascii="Cambria" w:hAnsi="Cambria"/>
          <w:sz w:val="24"/>
          <w:szCs w:val="24"/>
        </w:rPr>
        <w:t>specific</w:t>
      </w:r>
      <w:r w:rsidRPr="004D51F6">
        <w:rPr>
          <w:rFonts w:ascii="Cambria" w:hAnsi="Cambria"/>
          <w:spacing w:val="-13"/>
          <w:sz w:val="24"/>
          <w:szCs w:val="24"/>
        </w:rPr>
        <w:t xml:space="preserve"> </w:t>
      </w:r>
      <w:r w:rsidRPr="004D51F6">
        <w:rPr>
          <w:rFonts w:ascii="Cambria" w:hAnsi="Cambria"/>
          <w:sz w:val="24"/>
          <w:szCs w:val="24"/>
        </w:rPr>
        <w:t>standard</w:t>
      </w:r>
      <w:r w:rsidRPr="004D51F6">
        <w:rPr>
          <w:rFonts w:ascii="Cambria" w:hAnsi="Cambria"/>
          <w:spacing w:val="-13"/>
          <w:sz w:val="24"/>
          <w:szCs w:val="24"/>
        </w:rPr>
        <w:t xml:space="preserve"> </w:t>
      </w:r>
      <w:r w:rsidRPr="004D51F6">
        <w:rPr>
          <w:rFonts w:ascii="Cambria" w:hAnsi="Cambria"/>
          <w:sz w:val="24"/>
          <w:szCs w:val="24"/>
        </w:rPr>
        <w:t>corrective</w:t>
      </w:r>
      <w:r w:rsidRPr="004D51F6">
        <w:rPr>
          <w:rFonts w:ascii="Cambria" w:hAnsi="Cambria"/>
          <w:spacing w:val="-13"/>
          <w:sz w:val="24"/>
          <w:szCs w:val="24"/>
        </w:rPr>
        <w:t xml:space="preserve"> </w:t>
      </w:r>
      <w:r w:rsidRPr="004D51F6">
        <w:rPr>
          <w:rFonts w:ascii="Cambria" w:hAnsi="Cambria"/>
          <w:sz w:val="24"/>
          <w:szCs w:val="24"/>
        </w:rPr>
        <w:t>actions</w:t>
      </w:r>
      <w:r w:rsidRPr="004D51F6">
        <w:rPr>
          <w:rFonts w:ascii="Cambria" w:hAnsi="Cambria"/>
          <w:spacing w:val="-12"/>
          <w:sz w:val="24"/>
          <w:szCs w:val="24"/>
        </w:rPr>
        <w:t xml:space="preserve"> </w:t>
      </w:r>
      <w:r w:rsidRPr="004D51F6">
        <w:rPr>
          <w:rFonts w:ascii="Cambria" w:hAnsi="Cambria"/>
          <w:sz w:val="24"/>
          <w:szCs w:val="24"/>
        </w:rPr>
        <w:t>for</w:t>
      </w:r>
      <w:r w:rsidRPr="004D51F6">
        <w:rPr>
          <w:rFonts w:ascii="Cambria" w:hAnsi="Cambria"/>
          <w:spacing w:val="-14"/>
          <w:sz w:val="24"/>
          <w:szCs w:val="24"/>
        </w:rPr>
        <w:t xml:space="preserve"> </w:t>
      </w:r>
      <w:r w:rsidRPr="004D51F6">
        <w:rPr>
          <w:rFonts w:ascii="Cambria" w:hAnsi="Cambria"/>
          <w:sz w:val="24"/>
          <w:szCs w:val="24"/>
        </w:rPr>
        <w:t>the</w:t>
      </w:r>
      <w:r w:rsidRPr="004D51F6">
        <w:rPr>
          <w:rFonts w:ascii="Cambria" w:hAnsi="Cambria"/>
          <w:spacing w:val="-13"/>
          <w:sz w:val="24"/>
          <w:szCs w:val="24"/>
        </w:rPr>
        <w:t xml:space="preserve"> </w:t>
      </w:r>
      <w:r w:rsidRPr="004D51F6">
        <w:rPr>
          <w:rFonts w:ascii="Cambria" w:hAnsi="Cambria"/>
          <w:sz w:val="24"/>
          <w:szCs w:val="24"/>
        </w:rPr>
        <w:t>non- conformances to the Catering Establishment within 24 hours of conducting the audit.</w:t>
      </w:r>
    </w:p>
    <w:p w14:paraId="206862DC" w14:textId="19FAB2A6" w:rsidR="00D829EC" w:rsidRPr="004D51F6" w:rsidRDefault="001047F6" w:rsidP="00D91E04">
      <w:pPr>
        <w:pStyle w:val="NoSpacing"/>
        <w:numPr>
          <w:ilvl w:val="0"/>
          <w:numId w:val="11"/>
        </w:numPr>
        <w:tabs>
          <w:tab w:val="left" w:pos="284"/>
          <w:tab w:val="left" w:pos="567"/>
        </w:tabs>
        <w:spacing w:line="360" w:lineRule="auto"/>
        <w:ind w:left="851" w:right="119"/>
        <w:rPr>
          <w:rFonts w:ascii="Cambria" w:hAnsi="Cambria"/>
          <w:sz w:val="24"/>
          <w:szCs w:val="24"/>
        </w:rPr>
      </w:pPr>
      <w:r w:rsidRPr="004D51F6">
        <w:rPr>
          <w:rFonts w:ascii="Cambria" w:hAnsi="Cambria"/>
          <w:sz w:val="24"/>
          <w:szCs w:val="24"/>
        </w:rPr>
        <w:t>GCQ Certifications India LLP</w:t>
      </w:r>
      <w:r w:rsidR="00D829EC" w:rsidRPr="004D51F6">
        <w:rPr>
          <w:rFonts w:ascii="Cambria" w:hAnsi="Cambria"/>
          <w:sz w:val="24"/>
          <w:szCs w:val="24"/>
        </w:rPr>
        <w:t xml:space="preserve"> has very well described the process for uploading the scores on the Serve Safe Portal through its Audit procedure. Auditors and Audit Agency are supposed to create their login credentials on Serve Safe/FSSAI portal in order to upload the data.</w:t>
      </w:r>
    </w:p>
    <w:p w14:paraId="5FA5477E" w14:textId="582D2D6F" w:rsidR="00D829EC" w:rsidRPr="001047F6" w:rsidRDefault="001047F6" w:rsidP="00D91E04">
      <w:pPr>
        <w:pStyle w:val="ListParagraph"/>
        <w:numPr>
          <w:ilvl w:val="2"/>
          <w:numId w:val="9"/>
        </w:numPr>
        <w:tabs>
          <w:tab w:val="left" w:pos="284"/>
          <w:tab w:val="left" w:pos="567"/>
          <w:tab w:val="left" w:pos="993"/>
        </w:tabs>
        <w:ind w:left="851" w:right="119"/>
        <w:jc w:val="both"/>
        <w:rPr>
          <w:rFonts w:ascii="Cambria" w:hAnsi="Cambria"/>
          <w:sz w:val="24"/>
        </w:rPr>
      </w:pPr>
      <w:r w:rsidRPr="001047F6">
        <w:rPr>
          <w:rFonts w:ascii="Cambria" w:hAnsi="Cambria"/>
          <w:sz w:val="24"/>
        </w:rPr>
        <w:t>GCQ Certifications India LLP</w:t>
      </w:r>
      <w:r w:rsidR="00D829EC" w:rsidRPr="001047F6">
        <w:rPr>
          <w:rFonts w:ascii="Cambria" w:hAnsi="Cambria"/>
          <w:sz w:val="24"/>
        </w:rPr>
        <w:t xml:space="preserve"> has ensured the documented instructions for Audit planning and Techniques vide</w:t>
      </w:r>
    </w:p>
    <w:p w14:paraId="62B4A81B" w14:textId="762FB5DB" w:rsidR="00D829EC" w:rsidRPr="001047F6" w:rsidRDefault="00D829EC" w:rsidP="006A76D8">
      <w:pPr>
        <w:pStyle w:val="ListParagraph"/>
        <w:tabs>
          <w:tab w:val="left" w:pos="284"/>
          <w:tab w:val="left" w:pos="567"/>
          <w:tab w:val="left" w:pos="993"/>
        </w:tabs>
        <w:ind w:left="851" w:right="119"/>
        <w:jc w:val="both"/>
        <w:rPr>
          <w:rFonts w:ascii="Cambria" w:hAnsi="Cambria"/>
          <w:sz w:val="24"/>
        </w:rPr>
      </w:pPr>
      <w:r w:rsidRPr="001047F6">
        <w:rPr>
          <w:rFonts w:ascii="Cambria" w:hAnsi="Cambria"/>
          <w:sz w:val="24"/>
        </w:rPr>
        <w:t>Audit Procedure Ref</w:t>
      </w:r>
      <w:r w:rsidRPr="00086158">
        <w:rPr>
          <w:rFonts w:ascii="Cambria" w:hAnsi="Cambria"/>
          <w:sz w:val="24"/>
        </w:rPr>
        <w:t xml:space="preserve">. Doc. No. </w:t>
      </w:r>
      <w:r w:rsidR="00086158">
        <w:rPr>
          <w:rFonts w:ascii="Cambria" w:hAnsi="Cambria"/>
          <w:sz w:val="24"/>
        </w:rPr>
        <w:t>GCQ-OCP-</w:t>
      </w:r>
      <w:r w:rsidR="00BD1D7E" w:rsidRPr="00BD1D7E">
        <w:rPr>
          <w:rFonts w:ascii="Cambria" w:hAnsi="Cambria"/>
          <w:sz w:val="24"/>
          <w:highlight w:val="yellow"/>
        </w:rPr>
        <w:t>HRA-06</w:t>
      </w:r>
      <w:r w:rsidR="00D91E04">
        <w:rPr>
          <w:rFonts w:ascii="Cambria" w:hAnsi="Cambria"/>
          <w:sz w:val="24"/>
        </w:rPr>
        <w:t xml:space="preserve"> &amp; Audit Plan GCQ-FRM-</w:t>
      </w:r>
      <w:r w:rsidR="00BD1D7E" w:rsidRPr="00B001C2">
        <w:rPr>
          <w:rFonts w:ascii="Cambria" w:hAnsi="Cambria"/>
          <w:sz w:val="24"/>
          <w:highlight w:val="yellow"/>
        </w:rPr>
        <w:t>HRA-</w:t>
      </w:r>
      <w:r w:rsidR="00B001C2" w:rsidRPr="00B001C2">
        <w:rPr>
          <w:rFonts w:ascii="Cambria" w:hAnsi="Cambria"/>
          <w:sz w:val="24"/>
          <w:highlight w:val="yellow"/>
        </w:rPr>
        <w:t>11</w:t>
      </w:r>
    </w:p>
    <w:p w14:paraId="47A1ECE6" w14:textId="77777777" w:rsidR="00D829EC" w:rsidRPr="001047F6" w:rsidRDefault="00D829EC" w:rsidP="006A76D8">
      <w:pPr>
        <w:pStyle w:val="ListParagraph"/>
        <w:tabs>
          <w:tab w:val="left" w:pos="284"/>
          <w:tab w:val="left" w:pos="567"/>
          <w:tab w:val="left" w:pos="993"/>
        </w:tabs>
        <w:ind w:left="851" w:right="119"/>
        <w:jc w:val="both"/>
        <w:rPr>
          <w:rFonts w:ascii="Cambria" w:hAnsi="Cambria"/>
          <w:sz w:val="24"/>
        </w:rPr>
      </w:pPr>
    </w:p>
    <w:p w14:paraId="5E858F4D" w14:textId="239424DD" w:rsidR="00D829EC" w:rsidRPr="001047F6" w:rsidRDefault="001047F6" w:rsidP="00D91E04">
      <w:pPr>
        <w:pStyle w:val="ListParagraph"/>
        <w:numPr>
          <w:ilvl w:val="2"/>
          <w:numId w:val="9"/>
        </w:numPr>
        <w:tabs>
          <w:tab w:val="left" w:pos="284"/>
          <w:tab w:val="left" w:pos="567"/>
          <w:tab w:val="left" w:pos="994"/>
        </w:tabs>
        <w:ind w:left="851" w:right="119"/>
        <w:jc w:val="both"/>
        <w:rPr>
          <w:rFonts w:ascii="Cambria" w:hAnsi="Cambria"/>
          <w:sz w:val="24"/>
        </w:rPr>
      </w:pPr>
      <w:r w:rsidRPr="001047F6">
        <w:rPr>
          <w:rFonts w:ascii="Cambria" w:hAnsi="Cambria"/>
          <w:sz w:val="24"/>
        </w:rPr>
        <w:t>GCQ Certifications India LLP</w:t>
      </w:r>
      <w:r w:rsidR="00D829EC" w:rsidRPr="001047F6">
        <w:rPr>
          <w:rFonts w:ascii="Cambria" w:hAnsi="Cambria"/>
          <w:sz w:val="24"/>
        </w:rPr>
        <w:t xml:space="preserve"> has formatted the instructions for the auditors for conducting the audit as well as accessibility to the HRA Standards. The instructions must be established for carrying out the audits in safe manner. Audit Procedure Ref. </w:t>
      </w:r>
      <w:r w:rsidR="00A24EF7">
        <w:rPr>
          <w:rFonts w:ascii="Cambria" w:hAnsi="Cambria"/>
          <w:sz w:val="24"/>
        </w:rPr>
        <w:t>GCQ-OCP-</w:t>
      </w:r>
      <w:r w:rsidR="00050277" w:rsidRPr="00050277">
        <w:rPr>
          <w:rFonts w:ascii="Cambria" w:hAnsi="Cambria"/>
          <w:sz w:val="24"/>
          <w:highlight w:val="yellow"/>
        </w:rPr>
        <w:t>HRA-06</w:t>
      </w:r>
    </w:p>
    <w:p w14:paraId="44D76DD1" w14:textId="48266F24" w:rsidR="00D829EC" w:rsidRPr="0015440D" w:rsidRDefault="0015440D" w:rsidP="00D91E04">
      <w:pPr>
        <w:pStyle w:val="ListParagraph"/>
        <w:numPr>
          <w:ilvl w:val="2"/>
          <w:numId w:val="9"/>
        </w:numPr>
        <w:tabs>
          <w:tab w:val="left" w:pos="284"/>
          <w:tab w:val="left" w:pos="567"/>
          <w:tab w:val="left" w:pos="994"/>
        </w:tabs>
        <w:ind w:left="851" w:right="119"/>
        <w:jc w:val="both"/>
        <w:rPr>
          <w:rFonts w:ascii="Cambria" w:hAnsi="Cambria"/>
          <w:sz w:val="24"/>
        </w:rPr>
      </w:pPr>
      <w:r w:rsidRPr="005A57AF">
        <w:rPr>
          <w:rFonts w:ascii="Cambria" w:hAnsi="Cambria"/>
          <w:sz w:val="24"/>
        </w:rPr>
        <w:t>GCQ Certifications India LLP</w:t>
      </w:r>
      <w:r w:rsidRPr="0015440D">
        <w:rPr>
          <w:rFonts w:ascii="Cambria" w:hAnsi="Cambria"/>
          <w:sz w:val="24"/>
        </w:rPr>
        <w:t xml:space="preserve"> </w:t>
      </w:r>
      <w:r w:rsidR="00D829EC" w:rsidRPr="0015440D">
        <w:rPr>
          <w:rFonts w:ascii="Cambria" w:hAnsi="Cambria"/>
          <w:sz w:val="24"/>
        </w:rPr>
        <w:t>shall ensure to verify any information received from some other organization pertaining to the audit activity to check the authenticity of the information.</w:t>
      </w:r>
    </w:p>
    <w:p w14:paraId="179CB389" w14:textId="77777777" w:rsidR="00D829EC" w:rsidRPr="0015440D" w:rsidRDefault="00D829EC" w:rsidP="006A76D8">
      <w:pPr>
        <w:pStyle w:val="ListParagraph"/>
        <w:tabs>
          <w:tab w:val="left" w:pos="284"/>
          <w:tab w:val="left" w:pos="567"/>
          <w:tab w:val="left" w:pos="993"/>
        </w:tabs>
        <w:ind w:left="851" w:right="119"/>
        <w:jc w:val="both"/>
        <w:rPr>
          <w:rFonts w:ascii="Cambria" w:hAnsi="Cambria"/>
          <w:sz w:val="24"/>
        </w:rPr>
      </w:pPr>
    </w:p>
    <w:p w14:paraId="71A0429E" w14:textId="77777777" w:rsidR="00D829EC" w:rsidRPr="0015440D" w:rsidRDefault="00D829EC" w:rsidP="00D91E04">
      <w:pPr>
        <w:pStyle w:val="ListParagraph"/>
        <w:numPr>
          <w:ilvl w:val="2"/>
          <w:numId w:val="9"/>
        </w:numPr>
        <w:tabs>
          <w:tab w:val="left" w:pos="284"/>
          <w:tab w:val="left" w:pos="567"/>
          <w:tab w:val="left" w:pos="994"/>
        </w:tabs>
        <w:ind w:left="851" w:right="119"/>
        <w:jc w:val="both"/>
        <w:rPr>
          <w:rFonts w:ascii="Cambria" w:hAnsi="Cambria"/>
          <w:sz w:val="24"/>
        </w:rPr>
      </w:pPr>
      <w:r w:rsidRPr="0015440D">
        <w:rPr>
          <w:rFonts w:ascii="Cambria" w:hAnsi="Cambria"/>
          <w:sz w:val="24"/>
        </w:rPr>
        <w:t>The observations must be records in the timely manner to so that the information does not get misplaced and the data is not lost at any level of the activity.</w:t>
      </w:r>
    </w:p>
    <w:p w14:paraId="19EAF499" w14:textId="77777777" w:rsidR="005A5A57" w:rsidRPr="00B03C2D" w:rsidRDefault="005A5A57" w:rsidP="006A76D8">
      <w:pPr>
        <w:pStyle w:val="ListParagraph"/>
        <w:tabs>
          <w:tab w:val="left" w:pos="284"/>
          <w:tab w:val="left" w:pos="567"/>
          <w:tab w:val="left" w:pos="993"/>
        </w:tabs>
        <w:ind w:left="851" w:right="119"/>
        <w:rPr>
          <w:sz w:val="24"/>
        </w:rPr>
      </w:pPr>
    </w:p>
    <w:p w14:paraId="168144F5" w14:textId="0B449B0F" w:rsidR="00C52B14" w:rsidRPr="004D51F6" w:rsidRDefault="00C52B14" w:rsidP="00D91E04">
      <w:pPr>
        <w:pStyle w:val="Heading6"/>
        <w:numPr>
          <w:ilvl w:val="1"/>
          <w:numId w:val="9"/>
        </w:numPr>
        <w:tabs>
          <w:tab w:val="left" w:pos="284"/>
          <w:tab w:val="left" w:pos="567"/>
          <w:tab w:val="left" w:pos="849"/>
        </w:tabs>
        <w:spacing w:before="1"/>
        <w:ind w:left="851" w:right="119"/>
        <w:rPr>
          <w:rFonts w:ascii="Cambria" w:hAnsi="Cambria"/>
          <w:b/>
          <w:bCs/>
          <w:i w:val="0"/>
          <w:iCs w:val="0"/>
          <w:color w:val="auto"/>
          <w:sz w:val="24"/>
          <w:szCs w:val="24"/>
        </w:rPr>
      </w:pPr>
      <w:r w:rsidRPr="004D51F6">
        <w:rPr>
          <w:rFonts w:ascii="Cambria" w:hAnsi="Cambria"/>
          <w:b/>
          <w:bCs/>
          <w:i w:val="0"/>
          <w:iCs w:val="0"/>
          <w:color w:val="auto"/>
          <w:sz w:val="24"/>
          <w:szCs w:val="24"/>
        </w:rPr>
        <w:lastRenderedPageBreak/>
        <w:t>Audit</w:t>
      </w:r>
      <w:r w:rsidRPr="004D51F6">
        <w:rPr>
          <w:rFonts w:ascii="Cambria" w:hAnsi="Cambria"/>
          <w:b/>
          <w:bCs/>
          <w:i w:val="0"/>
          <w:iCs w:val="0"/>
          <w:color w:val="auto"/>
          <w:spacing w:val="1"/>
          <w:sz w:val="24"/>
          <w:szCs w:val="24"/>
        </w:rPr>
        <w:t xml:space="preserve"> </w:t>
      </w:r>
      <w:r w:rsidRPr="004D51F6">
        <w:rPr>
          <w:rFonts w:ascii="Cambria" w:hAnsi="Cambria"/>
          <w:b/>
          <w:bCs/>
          <w:i w:val="0"/>
          <w:iCs w:val="0"/>
          <w:color w:val="auto"/>
          <w:spacing w:val="-2"/>
          <w:sz w:val="24"/>
          <w:szCs w:val="24"/>
        </w:rPr>
        <w:t>Records</w:t>
      </w:r>
    </w:p>
    <w:p w14:paraId="783F3541" w14:textId="40B989A2" w:rsidR="00C52B14" w:rsidRPr="004D51F6" w:rsidRDefault="004D51F6" w:rsidP="006A76D8">
      <w:pPr>
        <w:pStyle w:val="NoSpacing"/>
        <w:tabs>
          <w:tab w:val="left" w:pos="284"/>
          <w:tab w:val="left" w:pos="567"/>
        </w:tabs>
        <w:spacing w:line="276" w:lineRule="auto"/>
        <w:ind w:left="851" w:right="119"/>
        <w:rPr>
          <w:rFonts w:ascii="Cambria" w:hAnsi="Cambria"/>
          <w:sz w:val="24"/>
          <w:szCs w:val="24"/>
        </w:rPr>
      </w:pPr>
      <w:r w:rsidRPr="004D51F6">
        <w:rPr>
          <w:rFonts w:ascii="Cambria" w:hAnsi="Cambria"/>
          <w:sz w:val="24"/>
          <w:szCs w:val="24"/>
        </w:rPr>
        <w:t xml:space="preserve">GCQ Certifications India LLP </w:t>
      </w:r>
      <w:r w:rsidR="00C52B14" w:rsidRPr="004D51F6">
        <w:rPr>
          <w:rFonts w:ascii="Cambria" w:hAnsi="Cambria"/>
          <w:sz w:val="24"/>
          <w:szCs w:val="24"/>
        </w:rPr>
        <w:t xml:space="preserve">uses </w:t>
      </w:r>
      <w:r w:rsidR="00C52B14" w:rsidRPr="00675446">
        <w:rPr>
          <w:rFonts w:ascii="Cambria" w:hAnsi="Cambria"/>
          <w:b/>
          <w:sz w:val="24"/>
          <w:szCs w:val="24"/>
        </w:rPr>
        <w:t xml:space="preserve">Audit Notes Ref. No. </w:t>
      </w:r>
      <w:r w:rsidR="00675446">
        <w:rPr>
          <w:rFonts w:ascii="Cambria" w:hAnsi="Cambria"/>
          <w:b/>
          <w:sz w:val="24"/>
          <w:szCs w:val="24"/>
        </w:rPr>
        <w:t>GCQ-FRM-</w:t>
      </w:r>
      <w:r w:rsidR="00635E38" w:rsidRPr="00635E38">
        <w:rPr>
          <w:rFonts w:ascii="Cambria" w:hAnsi="Cambria"/>
          <w:b/>
          <w:sz w:val="24"/>
          <w:szCs w:val="24"/>
          <w:highlight w:val="yellow"/>
        </w:rPr>
        <w:t>HRA-12</w:t>
      </w:r>
      <w:r w:rsidRPr="004D51F6">
        <w:rPr>
          <w:rFonts w:ascii="Cambria" w:hAnsi="Cambria"/>
          <w:b/>
          <w:sz w:val="24"/>
          <w:szCs w:val="24"/>
        </w:rPr>
        <w:t xml:space="preserve"> </w:t>
      </w:r>
      <w:r w:rsidR="00C52B14" w:rsidRPr="004D51F6">
        <w:rPr>
          <w:rFonts w:ascii="Cambria" w:hAnsi="Cambria"/>
          <w:sz w:val="24"/>
          <w:szCs w:val="24"/>
        </w:rPr>
        <w:t>for recording the evidences and documents during</w:t>
      </w:r>
      <w:r w:rsidR="00C52B14" w:rsidRPr="004D51F6">
        <w:rPr>
          <w:rFonts w:ascii="Cambria" w:hAnsi="Cambria"/>
          <w:spacing w:val="-1"/>
          <w:sz w:val="24"/>
          <w:szCs w:val="24"/>
        </w:rPr>
        <w:t xml:space="preserve"> </w:t>
      </w:r>
      <w:r w:rsidR="00C52B14" w:rsidRPr="004D51F6">
        <w:rPr>
          <w:rFonts w:ascii="Cambria" w:hAnsi="Cambria"/>
          <w:sz w:val="24"/>
          <w:szCs w:val="24"/>
        </w:rPr>
        <w:t>the audit. Then the records are handed over to the Technical Manager.</w:t>
      </w:r>
    </w:p>
    <w:p w14:paraId="2BEAFF0B" w14:textId="6E8F20E9" w:rsidR="00C52B14" w:rsidRPr="004D51F6" w:rsidRDefault="00DB0448" w:rsidP="006A76D8">
      <w:pPr>
        <w:pStyle w:val="NoSpacing"/>
        <w:tabs>
          <w:tab w:val="left" w:pos="284"/>
          <w:tab w:val="left" w:pos="567"/>
        </w:tabs>
        <w:spacing w:line="276" w:lineRule="auto"/>
        <w:ind w:left="851" w:right="119"/>
        <w:rPr>
          <w:rFonts w:ascii="Cambria" w:hAnsi="Cambria"/>
          <w:sz w:val="24"/>
          <w:szCs w:val="24"/>
        </w:rPr>
      </w:pPr>
      <w:proofErr w:type="gramStart"/>
      <w:r>
        <w:rPr>
          <w:rFonts w:ascii="Cambria" w:hAnsi="Cambria"/>
          <w:sz w:val="24"/>
          <w:szCs w:val="24"/>
        </w:rPr>
        <w:t>a</w:t>
      </w:r>
      <w:r w:rsidR="00C52B14" w:rsidRPr="004D51F6">
        <w:rPr>
          <w:rFonts w:ascii="Cambria" w:hAnsi="Cambria"/>
          <w:sz w:val="24"/>
          <w:szCs w:val="24"/>
        </w:rPr>
        <w:t>lso</w:t>
      </w:r>
      <w:proofErr w:type="gramEnd"/>
      <w:r w:rsidR="00C52B14" w:rsidRPr="004D51F6">
        <w:rPr>
          <w:rFonts w:ascii="Cambria" w:hAnsi="Cambria"/>
          <w:sz w:val="24"/>
          <w:szCs w:val="24"/>
        </w:rPr>
        <w:t xml:space="preserve"> the print out of the report is kept in records to demonstrate the effective completion of the</w:t>
      </w:r>
      <w:r w:rsidR="00C52B14" w:rsidRPr="004D51F6">
        <w:rPr>
          <w:rFonts w:ascii="Cambria" w:hAnsi="Cambria"/>
          <w:spacing w:val="80"/>
          <w:sz w:val="24"/>
          <w:szCs w:val="24"/>
        </w:rPr>
        <w:t xml:space="preserve"> </w:t>
      </w:r>
      <w:r w:rsidR="00C52B14" w:rsidRPr="004D51F6">
        <w:rPr>
          <w:rFonts w:ascii="Cambria" w:hAnsi="Cambria"/>
          <w:sz w:val="24"/>
          <w:szCs w:val="24"/>
        </w:rPr>
        <w:t>activity for a minimum period of 3 years.</w:t>
      </w:r>
    </w:p>
    <w:p w14:paraId="7147095B" w14:textId="02C575CA" w:rsidR="00C52B14" w:rsidRPr="004D51F6" w:rsidRDefault="00C52B14" w:rsidP="00D91E04">
      <w:pPr>
        <w:pStyle w:val="Heading5"/>
        <w:numPr>
          <w:ilvl w:val="1"/>
          <w:numId w:val="9"/>
        </w:numPr>
        <w:tabs>
          <w:tab w:val="left" w:pos="284"/>
          <w:tab w:val="left" w:pos="567"/>
          <w:tab w:val="left" w:pos="849"/>
        </w:tabs>
        <w:spacing w:before="43"/>
        <w:ind w:left="851" w:right="119"/>
        <w:jc w:val="both"/>
        <w:rPr>
          <w:rFonts w:ascii="Cambria" w:hAnsi="Cambria"/>
          <w:b/>
          <w:bCs/>
        </w:rPr>
      </w:pPr>
      <w:bookmarkStart w:id="8" w:name="_bookmark16"/>
      <w:bookmarkEnd w:id="8"/>
      <w:r w:rsidRPr="004D51F6">
        <w:rPr>
          <w:rFonts w:ascii="Cambria" w:hAnsi="Cambria"/>
          <w:b/>
          <w:bCs/>
        </w:rPr>
        <w:t>Audit</w:t>
      </w:r>
      <w:r w:rsidRPr="004D51F6">
        <w:rPr>
          <w:rFonts w:ascii="Cambria" w:hAnsi="Cambria"/>
          <w:b/>
          <w:bCs/>
          <w:spacing w:val="-1"/>
        </w:rPr>
        <w:t xml:space="preserve"> </w:t>
      </w:r>
      <w:r w:rsidRPr="004D51F6">
        <w:rPr>
          <w:rFonts w:ascii="Cambria" w:hAnsi="Cambria"/>
          <w:b/>
          <w:bCs/>
        </w:rPr>
        <w:t>Records</w:t>
      </w:r>
      <w:r w:rsidRPr="004D51F6">
        <w:rPr>
          <w:rFonts w:ascii="Cambria" w:hAnsi="Cambria"/>
          <w:b/>
          <w:bCs/>
          <w:spacing w:val="-1"/>
        </w:rPr>
        <w:t xml:space="preserve"> </w:t>
      </w:r>
      <w:r w:rsidRPr="004D51F6">
        <w:rPr>
          <w:rFonts w:ascii="Cambria" w:hAnsi="Cambria"/>
          <w:b/>
          <w:bCs/>
        </w:rPr>
        <w:t>and</w:t>
      </w:r>
      <w:r w:rsidRPr="004D51F6">
        <w:rPr>
          <w:rFonts w:ascii="Cambria" w:hAnsi="Cambria"/>
          <w:b/>
          <w:bCs/>
          <w:spacing w:val="-1"/>
        </w:rPr>
        <w:t xml:space="preserve"> </w:t>
      </w:r>
      <w:r w:rsidRPr="004D51F6">
        <w:rPr>
          <w:rFonts w:ascii="Cambria" w:hAnsi="Cambria"/>
          <w:b/>
          <w:bCs/>
        </w:rPr>
        <w:t>Audit</w:t>
      </w:r>
      <w:r w:rsidRPr="004D51F6">
        <w:rPr>
          <w:rFonts w:ascii="Cambria" w:hAnsi="Cambria"/>
          <w:b/>
          <w:bCs/>
          <w:spacing w:val="-1"/>
        </w:rPr>
        <w:t xml:space="preserve"> </w:t>
      </w:r>
      <w:r w:rsidRPr="004D51F6">
        <w:rPr>
          <w:rFonts w:ascii="Cambria" w:hAnsi="Cambria"/>
          <w:b/>
          <w:bCs/>
          <w:spacing w:val="-2"/>
        </w:rPr>
        <w:t>Certificates</w:t>
      </w:r>
    </w:p>
    <w:p w14:paraId="4D3EE962" w14:textId="77777777" w:rsidR="00C52B14" w:rsidRPr="004D51F6" w:rsidRDefault="00C52B14" w:rsidP="006A76D8">
      <w:pPr>
        <w:pStyle w:val="BodyText"/>
        <w:tabs>
          <w:tab w:val="left" w:pos="284"/>
          <w:tab w:val="left" w:pos="567"/>
        </w:tabs>
        <w:spacing w:before="36"/>
        <w:ind w:left="851" w:right="119"/>
        <w:jc w:val="both"/>
        <w:rPr>
          <w:rFonts w:ascii="Cambria" w:hAnsi="Cambria"/>
          <w:b/>
          <w:sz w:val="24"/>
        </w:rPr>
      </w:pPr>
    </w:p>
    <w:p w14:paraId="018C423A" w14:textId="7AC039CF" w:rsidR="00C52B14" w:rsidRPr="004D51F6" w:rsidRDefault="004D51F6" w:rsidP="00D91E04">
      <w:pPr>
        <w:pStyle w:val="ListParagraph"/>
        <w:numPr>
          <w:ilvl w:val="2"/>
          <w:numId w:val="9"/>
        </w:numPr>
        <w:tabs>
          <w:tab w:val="left" w:pos="284"/>
          <w:tab w:val="left" w:pos="567"/>
          <w:tab w:val="left" w:pos="994"/>
        </w:tabs>
        <w:ind w:left="851" w:right="119"/>
        <w:contextualSpacing w:val="0"/>
        <w:jc w:val="both"/>
        <w:rPr>
          <w:rFonts w:ascii="Cambria" w:hAnsi="Cambria"/>
        </w:rPr>
      </w:pPr>
      <w:r w:rsidRPr="004D51F6">
        <w:rPr>
          <w:rFonts w:ascii="Cambria" w:hAnsi="Cambria"/>
          <w:sz w:val="24"/>
        </w:rPr>
        <w:t>GCQ Certifications India LLP</w:t>
      </w:r>
      <w:r w:rsidR="00C52B14" w:rsidRPr="004D51F6">
        <w:rPr>
          <w:rFonts w:ascii="Cambria" w:hAnsi="Cambria"/>
          <w:sz w:val="24"/>
        </w:rPr>
        <w:t xml:space="preserve"> lay down the process for downloading the Hygiene rating certificate after the verification</w:t>
      </w:r>
      <w:r w:rsidR="00C52B14" w:rsidRPr="004D51F6">
        <w:rPr>
          <w:rFonts w:ascii="Cambria" w:hAnsi="Cambria"/>
          <w:spacing w:val="-3"/>
          <w:sz w:val="24"/>
        </w:rPr>
        <w:t xml:space="preserve"> </w:t>
      </w:r>
      <w:r w:rsidR="00C52B14" w:rsidRPr="004D51F6">
        <w:rPr>
          <w:rFonts w:ascii="Cambria" w:hAnsi="Cambria"/>
          <w:sz w:val="24"/>
        </w:rPr>
        <w:t>process</w:t>
      </w:r>
      <w:r w:rsidR="00C52B14" w:rsidRPr="004D51F6">
        <w:rPr>
          <w:rFonts w:ascii="Cambria" w:hAnsi="Cambria"/>
          <w:spacing w:val="-3"/>
          <w:sz w:val="24"/>
        </w:rPr>
        <w:t xml:space="preserve"> </w:t>
      </w:r>
      <w:r w:rsidR="00C52B14" w:rsidRPr="004D51F6">
        <w:rPr>
          <w:rFonts w:ascii="Cambria" w:hAnsi="Cambria"/>
          <w:sz w:val="24"/>
        </w:rPr>
        <w:t>is</w:t>
      </w:r>
      <w:r w:rsidR="00C52B14" w:rsidRPr="004D51F6">
        <w:rPr>
          <w:rFonts w:ascii="Cambria" w:hAnsi="Cambria"/>
          <w:spacing w:val="-3"/>
          <w:sz w:val="24"/>
        </w:rPr>
        <w:t xml:space="preserve"> </w:t>
      </w:r>
      <w:r w:rsidR="00C52B14" w:rsidRPr="004D51F6">
        <w:rPr>
          <w:rFonts w:ascii="Cambria" w:hAnsi="Cambria"/>
          <w:sz w:val="24"/>
        </w:rPr>
        <w:t>completed</w:t>
      </w:r>
      <w:r w:rsidR="00C52B14" w:rsidRPr="004D51F6">
        <w:rPr>
          <w:rFonts w:ascii="Cambria" w:hAnsi="Cambria"/>
          <w:spacing w:val="-3"/>
          <w:sz w:val="24"/>
        </w:rPr>
        <w:t xml:space="preserve"> </w:t>
      </w:r>
      <w:r w:rsidR="00C52B14" w:rsidRPr="004D51F6">
        <w:rPr>
          <w:rFonts w:ascii="Cambria" w:hAnsi="Cambria"/>
          <w:sz w:val="24"/>
        </w:rPr>
        <w:t>by</w:t>
      </w:r>
      <w:r w:rsidR="00C52B14" w:rsidRPr="004D51F6">
        <w:rPr>
          <w:rFonts w:ascii="Cambria" w:hAnsi="Cambria"/>
          <w:spacing w:val="-8"/>
          <w:sz w:val="24"/>
        </w:rPr>
        <w:t xml:space="preserve"> </w:t>
      </w:r>
      <w:r w:rsidR="00C52B14" w:rsidRPr="004D51F6">
        <w:rPr>
          <w:rFonts w:ascii="Cambria" w:hAnsi="Cambria"/>
          <w:sz w:val="24"/>
        </w:rPr>
        <w:t>the</w:t>
      </w:r>
      <w:r w:rsidR="00C52B14" w:rsidRPr="004D51F6">
        <w:rPr>
          <w:rFonts w:ascii="Cambria" w:hAnsi="Cambria"/>
          <w:spacing w:val="-2"/>
          <w:sz w:val="24"/>
        </w:rPr>
        <w:t xml:space="preserve"> </w:t>
      </w:r>
      <w:r w:rsidR="00C52B14" w:rsidRPr="004D51F6">
        <w:rPr>
          <w:rFonts w:ascii="Cambria" w:hAnsi="Cambria"/>
          <w:sz w:val="24"/>
        </w:rPr>
        <w:t>auditor.</w:t>
      </w:r>
      <w:r w:rsidR="00C52B14" w:rsidRPr="004D51F6">
        <w:rPr>
          <w:rFonts w:ascii="Cambria" w:hAnsi="Cambria"/>
          <w:spacing w:val="-1"/>
          <w:sz w:val="24"/>
        </w:rPr>
        <w:t xml:space="preserve"> </w:t>
      </w:r>
      <w:r w:rsidR="00C52B14" w:rsidRPr="004D51F6">
        <w:rPr>
          <w:rFonts w:ascii="Cambria" w:hAnsi="Cambria"/>
          <w:b/>
        </w:rPr>
        <w:t>Audit</w:t>
      </w:r>
      <w:r w:rsidR="00C52B14" w:rsidRPr="004D51F6">
        <w:rPr>
          <w:rFonts w:ascii="Cambria" w:hAnsi="Cambria"/>
          <w:b/>
          <w:spacing w:val="-5"/>
        </w:rPr>
        <w:t xml:space="preserve"> </w:t>
      </w:r>
      <w:r w:rsidR="00C52B14" w:rsidRPr="004D51F6">
        <w:rPr>
          <w:rFonts w:ascii="Cambria" w:hAnsi="Cambria"/>
          <w:b/>
        </w:rPr>
        <w:t>Procedure</w:t>
      </w:r>
      <w:r w:rsidR="00C52B14" w:rsidRPr="004D51F6">
        <w:rPr>
          <w:rFonts w:ascii="Cambria" w:hAnsi="Cambria"/>
          <w:b/>
          <w:spacing w:val="-3"/>
        </w:rPr>
        <w:t xml:space="preserve"> </w:t>
      </w:r>
      <w:r w:rsidR="00C52B14" w:rsidRPr="004D51F6">
        <w:rPr>
          <w:rFonts w:ascii="Cambria" w:hAnsi="Cambria"/>
          <w:b/>
        </w:rPr>
        <w:t>Ref.</w:t>
      </w:r>
      <w:r w:rsidR="00C52B14" w:rsidRPr="004D51F6">
        <w:rPr>
          <w:rFonts w:ascii="Cambria" w:hAnsi="Cambria"/>
          <w:b/>
          <w:spacing w:val="-3"/>
        </w:rPr>
        <w:t xml:space="preserve"> </w:t>
      </w:r>
      <w:r w:rsidR="0003606C">
        <w:rPr>
          <w:rFonts w:ascii="Cambria" w:hAnsi="Cambria"/>
          <w:sz w:val="24"/>
        </w:rPr>
        <w:t>GCQ-OCP-</w:t>
      </w:r>
      <w:r w:rsidR="00E1231D" w:rsidRPr="00E1231D">
        <w:rPr>
          <w:rFonts w:ascii="Cambria" w:hAnsi="Cambria"/>
          <w:sz w:val="24"/>
          <w:highlight w:val="yellow"/>
        </w:rPr>
        <w:t>HRA-06</w:t>
      </w:r>
    </w:p>
    <w:p w14:paraId="7CD55494" w14:textId="77777777" w:rsidR="00C52B14" w:rsidRPr="004D51F6" w:rsidRDefault="00C52B14" w:rsidP="006A76D8">
      <w:pPr>
        <w:pStyle w:val="BodyText"/>
        <w:tabs>
          <w:tab w:val="left" w:pos="284"/>
          <w:tab w:val="left" w:pos="567"/>
        </w:tabs>
        <w:spacing w:before="41"/>
        <w:ind w:left="851" w:right="119"/>
        <w:jc w:val="both"/>
        <w:rPr>
          <w:rFonts w:ascii="Cambria" w:hAnsi="Cambria"/>
          <w:b/>
          <w:sz w:val="24"/>
        </w:rPr>
      </w:pPr>
    </w:p>
    <w:p w14:paraId="1F1AA3BC" w14:textId="77777777" w:rsidR="00C52B14" w:rsidRPr="004D51F6" w:rsidRDefault="00C52B14" w:rsidP="00D91E04">
      <w:pPr>
        <w:pStyle w:val="ListParagraph"/>
        <w:numPr>
          <w:ilvl w:val="2"/>
          <w:numId w:val="9"/>
        </w:numPr>
        <w:tabs>
          <w:tab w:val="left" w:pos="284"/>
          <w:tab w:val="left" w:pos="567"/>
          <w:tab w:val="left" w:pos="994"/>
        </w:tabs>
        <w:ind w:left="851" w:right="119"/>
        <w:contextualSpacing w:val="0"/>
        <w:jc w:val="both"/>
        <w:rPr>
          <w:rFonts w:ascii="Cambria" w:hAnsi="Cambria"/>
          <w:b/>
          <w:sz w:val="24"/>
        </w:rPr>
      </w:pPr>
      <w:r w:rsidRPr="004D51F6">
        <w:rPr>
          <w:rFonts w:ascii="Cambria" w:hAnsi="Cambria"/>
          <w:sz w:val="24"/>
        </w:rPr>
        <w:t>Hygiene</w:t>
      </w:r>
      <w:r w:rsidRPr="004D51F6">
        <w:rPr>
          <w:rFonts w:ascii="Cambria" w:hAnsi="Cambria"/>
          <w:spacing w:val="-5"/>
          <w:sz w:val="24"/>
        </w:rPr>
        <w:t xml:space="preserve"> </w:t>
      </w:r>
      <w:r w:rsidRPr="004D51F6">
        <w:rPr>
          <w:rFonts w:ascii="Cambria" w:hAnsi="Cambria"/>
          <w:sz w:val="24"/>
        </w:rPr>
        <w:t>Rating</w:t>
      </w:r>
      <w:r w:rsidRPr="004D51F6">
        <w:rPr>
          <w:rFonts w:ascii="Cambria" w:hAnsi="Cambria"/>
          <w:spacing w:val="-7"/>
          <w:sz w:val="24"/>
        </w:rPr>
        <w:t xml:space="preserve"> </w:t>
      </w:r>
      <w:r w:rsidRPr="004D51F6">
        <w:rPr>
          <w:rFonts w:ascii="Cambria" w:hAnsi="Cambria"/>
          <w:sz w:val="24"/>
        </w:rPr>
        <w:t>Certificate</w:t>
      </w:r>
      <w:r w:rsidRPr="004D51F6">
        <w:rPr>
          <w:rFonts w:ascii="Cambria" w:hAnsi="Cambria"/>
          <w:spacing w:val="-4"/>
          <w:sz w:val="24"/>
        </w:rPr>
        <w:t xml:space="preserve"> </w:t>
      </w:r>
      <w:r w:rsidRPr="004D51F6">
        <w:rPr>
          <w:rFonts w:ascii="Cambria" w:hAnsi="Cambria"/>
          <w:sz w:val="24"/>
        </w:rPr>
        <w:t>provides</w:t>
      </w:r>
      <w:r w:rsidRPr="004D51F6">
        <w:rPr>
          <w:rFonts w:ascii="Cambria" w:hAnsi="Cambria"/>
          <w:spacing w:val="-4"/>
          <w:sz w:val="24"/>
        </w:rPr>
        <w:t xml:space="preserve"> </w:t>
      </w:r>
      <w:r w:rsidRPr="004D51F6">
        <w:rPr>
          <w:rFonts w:ascii="Cambria" w:hAnsi="Cambria"/>
          <w:sz w:val="24"/>
        </w:rPr>
        <w:t>the</w:t>
      </w:r>
      <w:r w:rsidRPr="004D51F6">
        <w:rPr>
          <w:rFonts w:ascii="Cambria" w:hAnsi="Cambria"/>
          <w:spacing w:val="-5"/>
          <w:sz w:val="24"/>
        </w:rPr>
        <w:t xml:space="preserve"> </w:t>
      </w:r>
      <w:r w:rsidRPr="004D51F6">
        <w:rPr>
          <w:rFonts w:ascii="Cambria" w:hAnsi="Cambria"/>
          <w:sz w:val="24"/>
        </w:rPr>
        <w:t>details</w:t>
      </w:r>
      <w:r w:rsidRPr="004D51F6">
        <w:rPr>
          <w:rFonts w:ascii="Cambria" w:hAnsi="Cambria"/>
          <w:spacing w:val="-4"/>
          <w:sz w:val="24"/>
        </w:rPr>
        <w:t xml:space="preserve"> </w:t>
      </w:r>
      <w:r w:rsidRPr="004D51F6">
        <w:rPr>
          <w:rFonts w:ascii="Cambria" w:hAnsi="Cambria"/>
          <w:sz w:val="24"/>
        </w:rPr>
        <w:t>of</w:t>
      </w:r>
      <w:r w:rsidRPr="004D51F6">
        <w:rPr>
          <w:rFonts w:ascii="Cambria" w:hAnsi="Cambria"/>
          <w:spacing w:val="-3"/>
          <w:sz w:val="24"/>
        </w:rPr>
        <w:t xml:space="preserve"> </w:t>
      </w:r>
      <w:r w:rsidRPr="004D51F6">
        <w:rPr>
          <w:rFonts w:ascii="Cambria" w:hAnsi="Cambria"/>
          <w:sz w:val="24"/>
        </w:rPr>
        <w:t>the</w:t>
      </w:r>
      <w:r w:rsidRPr="004D51F6">
        <w:rPr>
          <w:rFonts w:ascii="Cambria" w:hAnsi="Cambria"/>
          <w:spacing w:val="-4"/>
          <w:sz w:val="24"/>
        </w:rPr>
        <w:t xml:space="preserve"> </w:t>
      </w:r>
      <w:r w:rsidRPr="004D51F6">
        <w:rPr>
          <w:rFonts w:ascii="Cambria" w:hAnsi="Cambria"/>
          <w:sz w:val="24"/>
        </w:rPr>
        <w:t>Food</w:t>
      </w:r>
      <w:r w:rsidRPr="004D51F6">
        <w:rPr>
          <w:rFonts w:ascii="Cambria" w:hAnsi="Cambria"/>
          <w:spacing w:val="-2"/>
          <w:sz w:val="24"/>
        </w:rPr>
        <w:t xml:space="preserve"> </w:t>
      </w:r>
      <w:r w:rsidRPr="004D51F6">
        <w:rPr>
          <w:rFonts w:ascii="Cambria" w:hAnsi="Cambria"/>
          <w:sz w:val="24"/>
        </w:rPr>
        <w:t>Business</w:t>
      </w:r>
      <w:r w:rsidRPr="004D51F6">
        <w:rPr>
          <w:rFonts w:ascii="Cambria" w:hAnsi="Cambria"/>
          <w:spacing w:val="-4"/>
          <w:sz w:val="24"/>
        </w:rPr>
        <w:t xml:space="preserve"> </w:t>
      </w:r>
      <w:r w:rsidRPr="004D51F6">
        <w:rPr>
          <w:rFonts w:ascii="Cambria" w:hAnsi="Cambria"/>
          <w:sz w:val="24"/>
        </w:rPr>
        <w:t>Operator</w:t>
      </w:r>
      <w:r w:rsidRPr="004D51F6">
        <w:rPr>
          <w:rFonts w:ascii="Cambria" w:hAnsi="Cambria"/>
          <w:spacing w:val="-4"/>
          <w:sz w:val="24"/>
        </w:rPr>
        <w:t xml:space="preserve"> </w:t>
      </w:r>
      <w:r w:rsidRPr="004D51F6">
        <w:rPr>
          <w:rFonts w:ascii="Cambria" w:hAnsi="Cambria"/>
          <w:sz w:val="24"/>
        </w:rPr>
        <w:t>apart</w:t>
      </w:r>
      <w:r w:rsidRPr="004D51F6">
        <w:rPr>
          <w:rFonts w:ascii="Cambria" w:hAnsi="Cambria"/>
          <w:spacing w:val="-4"/>
          <w:sz w:val="24"/>
        </w:rPr>
        <w:t xml:space="preserve"> </w:t>
      </w:r>
      <w:r w:rsidRPr="004D51F6">
        <w:rPr>
          <w:rFonts w:ascii="Cambria" w:hAnsi="Cambria"/>
          <w:sz w:val="24"/>
        </w:rPr>
        <w:t>from the Hygiene rating score. All the details related to Hygiene Rating Certificate and the guidelines to display the certificate are given in Hygiene rating scheme.</w:t>
      </w:r>
    </w:p>
    <w:p w14:paraId="664F35C6" w14:textId="77777777" w:rsidR="00F80E5A" w:rsidRDefault="00F80E5A" w:rsidP="006A76D8">
      <w:pPr>
        <w:tabs>
          <w:tab w:val="left" w:pos="284"/>
          <w:tab w:val="left" w:pos="567"/>
          <w:tab w:val="left" w:pos="924"/>
        </w:tabs>
        <w:ind w:left="851" w:right="119"/>
      </w:pPr>
      <w:r>
        <w:tab/>
      </w:r>
    </w:p>
    <w:p w14:paraId="07CEDFA6" w14:textId="4C844356" w:rsidR="004D51F6" w:rsidRPr="004D51F6" w:rsidRDefault="004D51F6" w:rsidP="00D91E04">
      <w:pPr>
        <w:pStyle w:val="Heading4"/>
        <w:numPr>
          <w:ilvl w:val="0"/>
          <w:numId w:val="9"/>
        </w:numPr>
        <w:tabs>
          <w:tab w:val="left" w:pos="284"/>
          <w:tab w:val="left" w:pos="567"/>
          <w:tab w:val="left" w:pos="705"/>
        </w:tabs>
        <w:ind w:left="851" w:right="119"/>
        <w:rPr>
          <w:rFonts w:ascii="Cambria" w:hAnsi="Cambria"/>
          <w:b/>
          <w:bCs/>
          <w:i w:val="0"/>
          <w:iCs w:val="0"/>
        </w:rPr>
      </w:pPr>
      <w:r w:rsidRPr="004D51F6">
        <w:rPr>
          <w:rFonts w:ascii="Cambria" w:hAnsi="Cambria"/>
          <w:b/>
          <w:bCs/>
          <w:i w:val="0"/>
          <w:iCs w:val="0"/>
        </w:rPr>
        <w:t>Complaints</w:t>
      </w:r>
      <w:r w:rsidRPr="004D51F6">
        <w:rPr>
          <w:rFonts w:ascii="Cambria" w:hAnsi="Cambria"/>
          <w:b/>
          <w:bCs/>
          <w:i w:val="0"/>
          <w:iCs w:val="0"/>
          <w:spacing w:val="-2"/>
        </w:rPr>
        <w:t xml:space="preserve"> </w:t>
      </w:r>
      <w:r w:rsidRPr="004D51F6">
        <w:rPr>
          <w:rFonts w:ascii="Cambria" w:hAnsi="Cambria"/>
          <w:b/>
          <w:bCs/>
          <w:i w:val="0"/>
          <w:iCs w:val="0"/>
        </w:rPr>
        <w:t>And</w:t>
      </w:r>
      <w:r w:rsidRPr="004D51F6">
        <w:rPr>
          <w:rFonts w:ascii="Cambria" w:hAnsi="Cambria"/>
          <w:b/>
          <w:bCs/>
          <w:i w:val="0"/>
          <w:iCs w:val="0"/>
          <w:spacing w:val="-2"/>
        </w:rPr>
        <w:t xml:space="preserve"> Appeals</w:t>
      </w:r>
    </w:p>
    <w:p w14:paraId="26669A4E" w14:textId="77777777" w:rsidR="004D51F6" w:rsidRDefault="004D51F6" w:rsidP="006A76D8">
      <w:pPr>
        <w:pStyle w:val="BodyText"/>
        <w:tabs>
          <w:tab w:val="left" w:pos="284"/>
          <w:tab w:val="left" w:pos="567"/>
        </w:tabs>
        <w:spacing w:before="35"/>
        <w:ind w:left="851" w:right="119"/>
        <w:rPr>
          <w:b/>
          <w:sz w:val="24"/>
        </w:rPr>
      </w:pPr>
    </w:p>
    <w:p w14:paraId="493A6240" w14:textId="77777777" w:rsidR="004D51F6" w:rsidRPr="004D51F6" w:rsidRDefault="004D51F6" w:rsidP="00D91E04">
      <w:pPr>
        <w:pStyle w:val="Heading6"/>
        <w:numPr>
          <w:ilvl w:val="1"/>
          <w:numId w:val="9"/>
        </w:numPr>
        <w:tabs>
          <w:tab w:val="left" w:pos="284"/>
          <w:tab w:val="num" w:pos="360"/>
          <w:tab w:val="left" w:pos="567"/>
          <w:tab w:val="left" w:pos="849"/>
        </w:tabs>
        <w:spacing w:before="1"/>
        <w:ind w:left="851" w:right="119" w:hanging="575"/>
        <w:rPr>
          <w:rFonts w:ascii="Cambria" w:hAnsi="Cambria"/>
          <w:b/>
          <w:bCs/>
          <w:i w:val="0"/>
          <w:iCs w:val="0"/>
          <w:color w:val="auto"/>
          <w:sz w:val="24"/>
          <w:szCs w:val="24"/>
        </w:rPr>
      </w:pPr>
      <w:bookmarkStart w:id="9" w:name="_bookmark18"/>
      <w:bookmarkEnd w:id="9"/>
      <w:r w:rsidRPr="004D51F6">
        <w:rPr>
          <w:rFonts w:ascii="Cambria" w:hAnsi="Cambria"/>
          <w:b/>
          <w:bCs/>
          <w:i w:val="0"/>
          <w:iCs w:val="0"/>
          <w:color w:val="auto"/>
          <w:spacing w:val="-2"/>
          <w:sz w:val="24"/>
          <w:szCs w:val="24"/>
        </w:rPr>
        <w:t>Complaints</w:t>
      </w:r>
    </w:p>
    <w:p w14:paraId="5FD808C4" w14:textId="77777777" w:rsidR="004D51F6" w:rsidRDefault="004D51F6" w:rsidP="006A76D8">
      <w:pPr>
        <w:pStyle w:val="BodyText"/>
        <w:tabs>
          <w:tab w:val="left" w:pos="284"/>
          <w:tab w:val="left" w:pos="567"/>
        </w:tabs>
        <w:spacing w:before="38"/>
        <w:ind w:left="851" w:right="119"/>
        <w:rPr>
          <w:sz w:val="24"/>
        </w:rPr>
      </w:pPr>
    </w:p>
    <w:p w14:paraId="7DD52708" w14:textId="382ECA37" w:rsidR="004D51F6" w:rsidRPr="004D51F6" w:rsidRDefault="004D51F6" w:rsidP="00D91E04">
      <w:pPr>
        <w:pStyle w:val="ListParagraph"/>
        <w:numPr>
          <w:ilvl w:val="2"/>
          <w:numId w:val="9"/>
        </w:numPr>
        <w:tabs>
          <w:tab w:val="left" w:pos="284"/>
          <w:tab w:val="left" w:pos="567"/>
          <w:tab w:val="left" w:pos="994"/>
        </w:tabs>
        <w:ind w:left="851" w:right="119"/>
        <w:contextualSpacing w:val="0"/>
        <w:jc w:val="both"/>
        <w:rPr>
          <w:rFonts w:ascii="Cambria" w:hAnsi="Cambria"/>
          <w:sz w:val="24"/>
        </w:rPr>
      </w:pPr>
      <w:r w:rsidRPr="004D51F6">
        <w:rPr>
          <w:rFonts w:ascii="Cambria" w:hAnsi="Cambria"/>
          <w:sz w:val="24"/>
        </w:rPr>
        <w:t>GCQ Certifications India LLP</w:t>
      </w:r>
      <w:r w:rsidRPr="004D51F6">
        <w:rPr>
          <w:rFonts w:ascii="Cambria" w:hAnsi="Cambria"/>
          <w:spacing w:val="-9"/>
          <w:sz w:val="24"/>
        </w:rPr>
        <w:t xml:space="preserve"> </w:t>
      </w:r>
      <w:r w:rsidRPr="004D51F6">
        <w:rPr>
          <w:rFonts w:ascii="Cambria" w:hAnsi="Cambria"/>
          <w:sz w:val="24"/>
        </w:rPr>
        <w:t>has</w:t>
      </w:r>
      <w:r w:rsidRPr="004D51F6">
        <w:rPr>
          <w:rFonts w:ascii="Cambria" w:hAnsi="Cambria"/>
          <w:spacing w:val="-1"/>
          <w:sz w:val="24"/>
        </w:rPr>
        <w:t xml:space="preserve"> </w:t>
      </w:r>
      <w:r w:rsidRPr="004D51F6">
        <w:rPr>
          <w:rFonts w:ascii="Cambria" w:hAnsi="Cambria"/>
          <w:sz w:val="24"/>
        </w:rPr>
        <w:t>a</w:t>
      </w:r>
      <w:r w:rsidRPr="004D51F6">
        <w:rPr>
          <w:rFonts w:ascii="Cambria" w:hAnsi="Cambria"/>
          <w:spacing w:val="-4"/>
          <w:sz w:val="24"/>
        </w:rPr>
        <w:t xml:space="preserve"> </w:t>
      </w:r>
      <w:r w:rsidRPr="004D51F6">
        <w:rPr>
          <w:rFonts w:ascii="Cambria" w:hAnsi="Cambria"/>
          <w:sz w:val="24"/>
        </w:rPr>
        <w:t>documented</w:t>
      </w:r>
      <w:r w:rsidRPr="004D51F6">
        <w:rPr>
          <w:rFonts w:ascii="Cambria" w:hAnsi="Cambria"/>
          <w:spacing w:val="-3"/>
          <w:sz w:val="24"/>
        </w:rPr>
        <w:t xml:space="preserve"> </w:t>
      </w:r>
      <w:r w:rsidRPr="004D51F6">
        <w:rPr>
          <w:rFonts w:ascii="Cambria" w:hAnsi="Cambria"/>
          <w:sz w:val="24"/>
        </w:rPr>
        <w:t>process</w:t>
      </w:r>
      <w:r w:rsidRPr="004D51F6">
        <w:rPr>
          <w:rFonts w:ascii="Cambria" w:hAnsi="Cambria"/>
          <w:spacing w:val="-3"/>
          <w:sz w:val="24"/>
        </w:rPr>
        <w:t xml:space="preserve"> </w:t>
      </w:r>
      <w:r w:rsidRPr="004D51F6">
        <w:rPr>
          <w:rFonts w:ascii="Cambria" w:hAnsi="Cambria"/>
          <w:sz w:val="24"/>
        </w:rPr>
        <w:t>to</w:t>
      </w:r>
      <w:r w:rsidRPr="004D51F6">
        <w:rPr>
          <w:rFonts w:ascii="Cambria" w:hAnsi="Cambria"/>
          <w:spacing w:val="-3"/>
          <w:sz w:val="24"/>
        </w:rPr>
        <w:t xml:space="preserve"> </w:t>
      </w:r>
      <w:r w:rsidRPr="004D51F6">
        <w:rPr>
          <w:rFonts w:ascii="Cambria" w:hAnsi="Cambria"/>
          <w:sz w:val="24"/>
        </w:rPr>
        <w:t>receive,</w:t>
      </w:r>
      <w:r w:rsidRPr="004D51F6">
        <w:rPr>
          <w:rFonts w:ascii="Cambria" w:hAnsi="Cambria"/>
          <w:spacing w:val="-2"/>
          <w:sz w:val="24"/>
        </w:rPr>
        <w:t xml:space="preserve"> </w:t>
      </w:r>
      <w:r w:rsidRPr="004D51F6">
        <w:rPr>
          <w:rFonts w:ascii="Cambria" w:hAnsi="Cambria"/>
          <w:sz w:val="24"/>
        </w:rPr>
        <w:t>evaluate</w:t>
      </w:r>
      <w:r w:rsidRPr="004D51F6">
        <w:rPr>
          <w:rFonts w:ascii="Cambria" w:hAnsi="Cambria"/>
          <w:spacing w:val="-4"/>
          <w:sz w:val="24"/>
        </w:rPr>
        <w:t xml:space="preserve"> </w:t>
      </w:r>
      <w:r w:rsidRPr="004D51F6">
        <w:rPr>
          <w:rFonts w:ascii="Cambria" w:hAnsi="Cambria"/>
          <w:sz w:val="24"/>
        </w:rPr>
        <w:t>and make</w:t>
      </w:r>
      <w:r w:rsidRPr="004D51F6">
        <w:rPr>
          <w:rFonts w:ascii="Cambria" w:hAnsi="Cambria"/>
          <w:spacing w:val="-5"/>
          <w:sz w:val="24"/>
        </w:rPr>
        <w:t xml:space="preserve"> </w:t>
      </w:r>
      <w:r w:rsidRPr="004D51F6">
        <w:rPr>
          <w:rFonts w:ascii="Cambria" w:hAnsi="Cambria"/>
          <w:sz w:val="24"/>
        </w:rPr>
        <w:t>decisions</w:t>
      </w:r>
      <w:r w:rsidRPr="004D51F6">
        <w:rPr>
          <w:rFonts w:ascii="Cambria" w:hAnsi="Cambria"/>
          <w:spacing w:val="-3"/>
          <w:sz w:val="24"/>
        </w:rPr>
        <w:t xml:space="preserve"> </w:t>
      </w:r>
      <w:r w:rsidRPr="004D51F6">
        <w:rPr>
          <w:rFonts w:ascii="Cambria" w:hAnsi="Cambria"/>
          <w:sz w:val="24"/>
        </w:rPr>
        <w:t>on</w:t>
      </w:r>
      <w:r w:rsidRPr="004D51F6">
        <w:rPr>
          <w:rFonts w:ascii="Cambria" w:hAnsi="Cambria"/>
          <w:spacing w:val="-1"/>
          <w:sz w:val="24"/>
        </w:rPr>
        <w:t xml:space="preserve"> </w:t>
      </w:r>
      <w:r w:rsidRPr="004D51F6">
        <w:rPr>
          <w:rFonts w:ascii="Cambria" w:hAnsi="Cambria"/>
          <w:sz w:val="24"/>
        </w:rPr>
        <w:t>complaints.</w:t>
      </w:r>
      <w:r w:rsidRPr="004D51F6">
        <w:rPr>
          <w:rFonts w:ascii="Cambria" w:hAnsi="Cambria"/>
          <w:spacing w:val="-3"/>
          <w:sz w:val="24"/>
        </w:rPr>
        <w:t xml:space="preserve"> </w:t>
      </w:r>
      <w:r w:rsidRPr="004D51F6">
        <w:rPr>
          <w:rFonts w:ascii="Cambria" w:hAnsi="Cambria"/>
          <w:sz w:val="24"/>
        </w:rPr>
        <w:t xml:space="preserve">GCQ Certifications India LLP has maintained a record system to record the complaints, if received and then the actions taken to resolve them. </w:t>
      </w:r>
      <w:r w:rsidRPr="006C61F5">
        <w:rPr>
          <w:rFonts w:ascii="Cambria" w:hAnsi="Cambria"/>
          <w:b/>
          <w:sz w:val="24"/>
        </w:rPr>
        <w:t>Ref Doc. No.</w:t>
      </w:r>
      <w:r w:rsidRPr="004D51F6">
        <w:rPr>
          <w:rFonts w:ascii="Cambria" w:hAnsi="Cambria"/>
          <w:b/>
          <w:sz w:val="24"/>
          <w:highlight w:val="yellow"/>
        </w:rPr>
        <w:t xml:space="preserve"> </w:t>
      </w:r>
      <w:r w:rsidR="00EC7CCB">
        <w:rPr>
          <w:rFonts w:ascii="Cambria" w:hAnsi="Cambria"/>
          <w:b/>
          <w:sz w:val="24"/>
        </w:rPr>
        <w:t>GCQ-OCP-</w:t>
      </w:r>
      <w:r w:rsidR="0007709D" w:rsidRPr="0007709D">
        <w:rPr>
          <w:rFonts w:ascii="Cambria" w:hAnsi="Cambria"/>
          <w:b/>
          <w:sz w:val="24"/>
          <w:highlight w:val="yellow"/>
        </w:rPr>
        <w:t>HRA-07</w:t>
      </w:r>
      <w:r w:rsidRPr="004D51F6">
        <w:rPr>
          <w:rFonts w:ascii="Cambria" w:hAnsi="Cambria"/>
          <w:b/>
          <w:sz w:val="24"/>
        </w:rPr>
        <w:t>.</w:t>
      </w:r>
    </w:p>
    <w:p w14:paraId="75476A52" w14:textId="77777777" w:rsidR="004D51F6" w:rsidRPr="004D51F6" w:rsidRDefault="004D51F6" w:rsidP="006A76D8">
      <w:pPr>
        <w:tabs>
          <w:tab w:val="left" w:pos="284"/>
          <w:tab w:val="left" w:pos="567"/>
        </w:tabs>
        <w:spacing w:before="82" w:line="360" w:lineRule="auto"/>
        <w:ind w:left="851" w:right="119"/>
        <w:jc w:val="both"/>
        <w:rPr>
          <w:rFonts w:ascii="Cambria" w:hAnsi="Cambria"/>
          <w:sz w:val="24"/>
        </w:rPr>
      </w:pPr>
      <w:r w:rsidRPr="004D51F6">
        <w:rPr>
          <w:rFonts w:ascii="Cambria" w:hAnsi="Cambria"/>
          <w:sz w:val="24"/>
        </w:rPr>
        <w:t>The</w:t>
      </w:r>
      <w:r w:rsidRPr="004D51F6">
        <w:rPr>
          <w:rFonts w:ascii="Cambria" w:hAnsi="Cambria"/>
          <w:spacing w:val="40"/>
          <w:sz w:val="24"/>
        </w:rPr>
        <w:t xml:space="preserve"> </w:t>
      </w:r>
      <w:r w:rsidRPr="004D51F6">
        <w:rPr>
          <w:rFonts w:ascii="Cambria" w:hAnsi="Cambria"/>
          <w:sz w:val="24"/>
        </w:rPr>
        <w:t>Technical</w:t>
      </w:r>
      <w:r w:rsidRPr="004D51F6">
        <w:rPr>
          <w:rFonts w:ascii="Cambria" w:hAnsi="Cambria"/>
          <w:spacing w:val="40"/>
          <w:sz w:val="24"/>
        </w:rPr>
        <w:t xml:space="preserve"> </w:t>
      </w:r>
      <w:r w:rsidRPr="004D51F6">
        <w:rPr>
          <w:rFonts w:ascii="Cambria" w:hAnsi="Cambria"/>
          <w:sz w:val="24"/>
        </w:rPr>
        <w:t>Manager</w:t>
      </w:r>
      <w:r w:rsidRPr="004D51F6">
        <w:rPr>
          <w:rFonts w:ascii="Cambria" w:hAnsi="Cambria"/>
          <w:spacing w:val="40"/>
          <w:sz w:val="24"/>
        </w:rPr>
        <w:t xml:space="preserve"> </w:t>
      </w:r>
      <w:r w:rsidRPr="004D51F6">
        <w:rPr>
          <w:rFonts w:ascii="Cambria" w:hAnsi="Cambria"/>
          <w:sz w:val="24"/>
        </w:rPr>
        <w:t>keeps</w:t>
      </w:r>
      <w:r w:rsidRPr="004D51F6">
        <w:rPr>
          <w:rFonts w:ascii="Cambria" w:hAnsi="Cambria"/>
          <w:spacing w:val="40"/>
          <w:sz w:val="24"/>
        </w:rPr>
        <w:t xml:space="preserve"> </w:t>
      </w:r>
      <w:r w:rsidRPr="004D51F6">
        <w:rPr>
          <w:rFonts w:ascii="Cambria" w:hAnsi="Cambria"/>
          <w:sz w:val="24"/>
        </w:rPr>
        <w:t>records</w:t>
      </w:r>
      <w:r w:rsidRPr="004D51F6">
        <w:rPr>
          <w:rFonts w:ascii="Cambria" w:hAnsi="Cambria"/>
          <w:spacing w:val="40"/>
          <w:sz w:val="24"/>
        </w:rPr>
        <w:t xml:space="preserve"> </w:t>
      </w:r>
      <w:r w:rsidRPr="004D51F6">
        <w:rPr>
          <w:rFonts w:ascii="Cambria" w:hAnsi="Cambria"/>
          <w:sz w:val="24"/>
        </w:rPr>
        <w:t>of</w:t>
      </w:r>
      <w:r w:rsidRPr="004D51F6">
        <w:rPr>
          <w:rFonts w:ascii="Cambria" w:hAnsi="Cambria"/>
          <w:spacing w:val="40"/>
          <w:sz w:val="24"/>
        </w:rPr>
        <w:t xml:space="preserve"> </w:t>
      </w:r>
      <w:r w:rsidRPr="004D51F6">
        <w:rPr>
          <w:rFonts w:ascii="Cambria" w:hAnsi="Cambria"/>
          <w:sz w:val="24"/>
        </w:rPr>
        <w:t>all</w:t>
      </w:r>
      <w:r w:rsidRPr="004D51F6">
        <w:rPr>
          <w:rFonts w:ascii="Cambria" w:hAnsi="Cambria"/>
          <w:spacing w:val="40"/>
          <w:sz w:val="24"/>
        </w:rPr>
        <w:t xml:space="preserve"> </w:t>
      </w:r>
      <w:r w:rsidRPr="004D51F6">
        <w:rPr>
          <w:rFonts w:ascii="Cambria" w:hAnsi="Cambria"/>
          <w:sz w:val="24"/>
        </w:rPr>
        <w:t>the</w:t>
      </w:r>
      <w:r w:rsidRPr="004D51F6">
        <w:rPr>
          <w:rFonts w:ascii="Cambria" w:hAnsi="Cambria"/>
          <w:spacing w:val="40"/>
          <w:sz w:val="24"/>
        </w:rPr>
        <w:t xml:space="preserve"> </w:t>
      </w:r>
      <w:r w:rsidRPr="004D51F6">
        <w:rPr>
          <w:rFonts w:ascii="Cambria" w:hAnsi="Cambria"/>
          <w:sz w:val="24"/>
        </w:rPr>
        <w:t>complaints</w:t>
      </w:r>
      <w:r w:rsidRPr="004D51F6">
        <w:rPr>
          <w:rFonts w:ascii="Cambria" w:hAnsi="Cambria"/>
          <w:spacing w:val="40"/>
          <w:sz w:val="24"/>
        </w:rPr>
        <w:t xml:space="preserve"> </w:t>
      </w:r>
      <w:r w:rsidRPr="004D51F6">
        <w:rPr>
          <w:rFonts w:ascii="Cambria" w:hAnsi="Cambria"/>
          <w:sz w:val="24"/>
        </w:rPr>
        <w:t>received</w:t>
      </w:r>
      <w:r w:rsidRPr="004D51F6">
        <w:rPr>
          <w:rFonts w:ascii="Cambria" w:hAnsi="Cambria"/>
          <w:spacing w:val="40"/>
          <w:sz w:val="24"/>
        </w:rPr>
        <w:t xml:space="preserve"> </w:t>
      </w:r>
      <w:r w:rsidRPr="004D51F6">
        <w:rPr>
          <w:rFonts w:ascii="Cambria" w:hAnsi="Cambria"/>
          <w:sz w:val="24"/>
        </w:rPr>
        <w:t>ensuring</w:t>
      </w:r>
      <w:r w:rsidRPr="004D51F6">
        <w:rPr>
          <w:rFonts w:ascii="Cambria" w:hAnsi="Cambria"/>
          <w:spacing w:val="40"/>
          <w:sz w:val="24"/>
        </w:rPr>
        <w:t xml:space="preserve"> </w:t>
      </w:r>
      <w:r w:rsidRPr="004D51F6">
        <w:rPr>
          <w:rFonts w:ascii="Cambria" w:hAnsi="Cambria"/>
          <w:sz w:val="24"/>
        </w:rPr>
        <w:t>that confidentiality is maintained.</w:t>
      </w:r>
    </w:p>
    <w:p w14:paraId="4FC6B4EA" w14:textId="2CCA3253" w:rsidR="004D51F6" w:rsidRPr="004D51F6" w:rsidRDefault="004D51F6" w:rsidP="00D91E04">
      <w:pPr>
        <w:pStyle w:val="ListParagraph"/>
        <w:numPr>
          <w:ilvl w:val="2"/>
          <w:numId w:val="9"/>
        </w:numPr>
        <w:tabs>
          <w:tab w:val="left" w:pos="284"/>
          <w:tab w:val="left" w:pos="567"/>
          <w:tab w:val="left" w:pos="993"/>
        </w:tabs>
        <w:spacing w:before="39"/>
        <w:ind w:left="851" w:right="119" w:hanging="719"/>
        <w:contextualSpacing w:val="0"/>
        <w:jc w:val="both"/>
        <w:rPr>
          <w:rFonts w:ascii="Cambria" w:hAnsi="Cambria"/>
          <w:sz w:val="24"/>
        </w:rPr>
      </w:pPr>
      <w:r w:rsidRPr="004D51F6">
        <w:rPr>
          <w:rFonts w:ascii="Cambria" w:hAnsi="Cambria"/>
          <w:sz w:val="24"/>
        </w:rPr>
        <w:t>If</w:t>
      </w:r>
      <w:r w:rsidRPr="004D51F6">
        <w:rPr>
          <w:rFonts w:ascii="Cambria" w:hAnsi="Cambria"/>
          <w:spacing w:val="-2"/>
          <w:sz w:val="24"/>
        </w:rPr>
        <w:t xml:space="preserve"> </w:t>
      </w:r>
      <w:r w:rsidRPr="004D51F6">
        <w:rPr>
          <w:rFonts w:ascii="Cambria" w:hAnsi="Cambria"/>
          <w:sz w:val="24"/>
        </w:rPr>
        <w:t>required,</w:t>
      </w:r>
      <w:r w:rsidRPr="004D51F6">
        <w:rPr>
          <w:rFonts w:ascii="Cambria" w:hAnsi="Cambria"/>
          <w:spacing w:val="-1"/>
          <w:sz w:val="24"/>
        </w:rPr>
        <w:t xml:space="preserve"> </w:t>
      </w:r>
      <w:r w:rsidRPr="004D51F6">
        <w:rPr>
          <w:rFonts w:ascii="Cambria" w:hAnsi="Cambria"/>
          <w:sz w:val="24"/>
        </w:rPr>
        <w:t>GCQ Certifications India LLP</w:t>
      </w:r>
      <w:r w:rsidRPr="004D51F6">
        <w:rPr>
          <w:rFonts w:ascii="Cambria" w:hAnsi="Cambria"/>
          <w:spacing w:val="-3"/>
          <w:sz w:val="24"/>
        </w:rPr>
        <w:t xml:space="preserve"> </w:t>
      </w:r>
      <w:r w:rsidRPr="004D51F6">
        <w:rPr>
          <w:rFonts w:ascii="Cambria" w:hAnsi="Cambria"/>
          <w:sz w:val="24"/>
        </w:rPr>
        <w:t>will</w:t>
      </w:r>
      <w:r w:rsidRPr="004D51F6">
        <w:rPr>
          <w:rFonts w:ascii="Cambria" w:hAnsi="Cambria"/>
          <w:spacing w:val="-1"/>
          <w:sz w:val="24"/>
        </w:rPr>
        <w:t xml:space="preserve"> </w:t>
      </w:r>
      <w:r w:rsidRPr="004D51F6">
        <w:rPr>
          <w:rFonts w:ascii="Cambria" w:hAnsi="Cambria"/>
          <w:sz w:val="24"/>
        </w:rPr>
        <w:t>show</w:t>
      </w:r>
      <w:r w:rsidRPr="004D51F6">
        <w:rPr>
          <w:rFonts w:ascii="Cambria" w:hAnsi="Cambria"/>
          <w:spacing w:val="-1"/>
          <w:sz w:val="24"/>
        </w:rPr>
        <w:t xml:space="preserve"> </w:t>
      </w:r>
      <w:r w:rsidRPr="004D51F6">
        <w:rPr>
          <w:rFonts w:ascii="Cambria" w:hAnsi="Cambria"/>
          <w:sz w:val="24"/>
        </w:rPr>
        <w:t>the</w:t>
      </w:r>
      <w:r w:rsidRPr="004D51F6">
        <w:rPr>
          <w:rFonts w:ascii="Cambria" w:hAnsi="Cambria"/>
          <w:spacing w:val="-1"/>
          <w:sz w:val="24"/>
        </w:rPr>
        <w:t xml:space="preserve"> </w:t>
      </w:r>
      <w:r w:rsidRPr="004D51F6">
        <w:rPr>
          <w:rFonts w:ascii="Cambria" w:hAnsi="Cambria"/>
          <w:sz w:val="24"/>
        </w:rPr>
        <w:t>Complaint</w:t>
      </w:r>
      <w:r w:rsidRPr="004D51F6">
        <w:rPr>
          <w:rFonts w:ascii="Cambria" w:hAnsi="Cambria"/>
          <w:spacing w:val="-1"/>
          <w:sz w:val="24"/>
        </w:rPr>
        <w:t xml:space="preserve"> </w:t>
      </w:r>
      <w:r w:rsidRPr="004D51F6">
        <w:rPr>
          <w:rFonts w:ascii="Cambria" w:hAnsi="Cambria"/>
          <w:sz w:val="24"/>
        </w:rPr>
        <w:t>Handling</w:t>
      </w:r>
      <w:r w:rsidRPr="004D51F6">
        <w:rPr>
          <w:rFonts w:ascii="Cambria" w:hAnsi="Cambria"/>
          <w:spacing w:val="-4"/>
          <w:sz w:val="24"/>
        </w:rPr>
        <w:t xml:space="preserve"> </w:t>
      </w:r>
      <w:r w:rsidRPr="004D51F6">
        <w:rPr>
          <w:rFonts w:ascii="Cambria" w:hAnsi="Cambria"/>
          <w:sz w:val="24"/>
        </w:rPr>
        <w:t>procedure</w:t>
      </w:r>
      <w:r w:rsidRPr="004D51F6">
        <w:rPr>
          <w:rFonts w:ascii="Cambria" w:hAnsi="Cambria"/>
          <w:spacing w:val="-1"/>
          <w:sz w:val="24"/>
        </w:rPr>
        <w:t xml:space="preserve"> </w:t>
      </w:r>
      <w:r w:rsidRPr="004D51F6">
        <w:rPr>
          <w:rFonts w:ascii="Cambria" w:hAnsi="Cambria"/>
          <w:sz w:val="24"/>
        </w:rPr>
        <w:t>to</w:t>
      </w:r>
      <w:r w:rsidRPr="004D51F6">
        <w:rPr>
          <w:rFonts w:ascii="Cambria" w:hAnsi="Cambria"/>
          <w:spacing w:val="-1"/>
          <w:sz w:val="24"/>
        </w:rPr>
        <w:t xml:space="preserve"> </w:t>
      </w:r>
      <w:r w:rsidRPr="004D51F6">
        <w:rPr>
          <w:rFonts w:ascii="Cambria" w:hAnsi="Cambria"/>
          <w:sz w:val="24"/>
        </w:rPr>
        <w:t>the</w:t>
      </w:r>
      <w:r w:rsidRPr="004D51F6">
        <w:rPr>
          <w:rFonts w:ascii="Cambria" w:hAnsi="Cambria"/>
          <w:spacing w:val="-1"/>
          <w:sz w:val="24"/>
        </w:rPr>
        <w:t xml:space="preserve"> </w:t>
      </w:r>
      <w:r w:rsidRPr="004D51F6">
        <w:rPr>
          <w:rFonts w:ascii="Cambria" w:hAnsi="Cambria"/>
          <w:spacing w:val="-2"/>
          <w:sz w:val="24"/>
        </w:rPr>
        <w:t>client.</w:t>
      </w:r>
    </w:p>
    <w:p w14:paraId="151748DB" w14:textId="77777777" w:rsidR="004D51F6" w:rsidRPr="004D51F6" w:rsidRDefault="004D51F6" w:rsidP="006A76D8">
      <w:pPr>
        <w:pStyle w:val="BodyText"/>
        <w:tabs>
          <w:tab w:val="left" w:pos="284"/>
          <w:tab w:val="left" w:pos="567"/>
        </w:tabs>
        <w:spacing w:before="41"/>
        <w:ind w:left="851" w:right="119"/>
        <w:jc w:val="both"/>
        <w:rPr>
          <w:rFonts w:ascii="Cambria" w:hAnsi="Cambria"/>
          <w:sz w:val="24"/>
        </w:rPr>
      </w:pPr>
    </w:p>
    <w:p w14:paraId="3952B6DA" w14:textId="568C7844" w:rsidR="004D51F6" w:rsidRPr="004D51F6" w:rsidRDefault="004D51F6" w:rsidP="00D91E04">
      <w:pPr>
        <w:pStyle w:val="ListParagraph"/>
        <w:numPr>
          <w:ilvl w:val="2"/>
          <w:numId w:val="9"/>
        </w:numPr>
        <w:tabs>
          <w:tab w:val="left" w:pos="284"/>
          <w:tab w:val="left" w:pos="567"/>
          <w:tab w:val="left" w:pos="994"/>
        </w:tabs>
        <w:ind w:left="851" w:right="119"/>
        <w:contextualSpacing w:val="0"/>
        <w:jc w:val="both"/>
        <w:rPr>
          <w:rFonts w:ascii="Cambria" w:hAnsi="Cambria"/>
          <w:sz w:val="24"/>
        </w:rPr>
      </w:pPr>
      <w:r w:rsidRPr="004D51F6">
        <w:rPr>
          <w:rFonts w:ascii="Cambria" w:hAnsi="Cambria"/>
          <w:sz w:val="24"/>
        </w:rPr>
        <w:t>GCQ Certifications India LLP will acknowledge the formal complaint received and then</w:t>
      </w:r>
      <w:r w:rsidRPr="004D51F6">
        <w:rPr>
          <w:rFonts w:ascii="Cambria" w:hAnsi="Cambria"/>
          <w:spacing w:val="40"/>
          <w:sz w:val="24"/>
        </w:rPr>
        <w:t xml:space="preserve"> </w:t>
      </w:r>
      <w:r w:rsidR="00C57FE5" w:rsidRPr="00142B99">
        <w:rPr>
          <w:rStyle w:val="Strong"/>
          <w:rFonts w:ascii="Cambria" w:eastAsiaTheme="majorEastAsia" w:hAnsi="Cambria"/>
          <w:b w:val="0"/>
          <w:bCs w:val="0"/>
        </w:rPr>
        <w:t>GCQ Certifications India LLP</w:t>
      </w:r>
      <w:r w:rsidR="00C57FE5" w:rsidRPr="004D51F6">
        <w:rPr>
          <w:rFonts w:ascii="Cambria" w:hAnsi="Cambria"/>
          <w:sz w:val="24"/>
        </w:rPr>
        <w:t xml:space="preserve"> </w:t>
      </w:r>
      <w:r w:rsidRPr="004D51F6">
        <w:rPr>
          <w:rFonts w:ascii="Cambria" w:hAnsi="Cambria"/>
          <w:sz w:val="24"/>
        </w:rPr>
        <w:t>will confirm whether the</w:t>
      </w:r>
      <w:r w:rsidRPr="004D51F6">
        <w:rPr>
          <w:rFonts w:ascii="Cambria" w:hAnsi="Cambria"/>
          <w:spacing w:val="-2"/>
          <w:sz w:val="24"/>
        </w:rPr>
        <w:t xml:space="preserve"> </w:t>
      </w:r>
      <w:r w:rsidRPr="004D51F6">
        <w:rPr>
          <w:rFonts w:ascii="Cambria" w:hAnsi="Cambria"/>
          <w:sz w:val="24"/>
        </w:rPr>
        <w:t>complaint</w:t>
      </w:r>
      <w:r w:rsidRPr="004D51F6">
        <w:rPr>
          <w:rFonts w:ascii="Cambria" w:hAnsi="Cambria"/>
          <w:spacing w:val="-2"/>
          <w:sz w:val="24"/>
        </w:rPr>
        <w:t xml:space="preserve"> </w:t>
      </w:r>
      <w:r w:rsidRPr="004D51F6">
        <w:rPr>
          <w:rFonts w:ascii="Cambria" w:hAnsi="Cambria"/>
          <w:sz w:val="24"/>
        </w:rPr>
        <w:t>relates</w:t>
      </w:r>
      <w:r w:rsidRPr="004D51F6">
        <w:rPr>
          <w:rFonts w:ascii="Cambria" w:hAnsi="Cambria"/>
          <w:spacing w:val="-2"/>
          <w:sz w:val="24"/>
        </w:rPr>
        <w:t xml:space="preserve"> </w:t>
      </w:r>
      <w:r w:rsidRPr="004D51F6">
        <w:rPr>
          <w:rFonts w:ascii="Cambria" w:hAnsi="Cambria"/>
          <w:sz w:val="24"/>
        </w:rPr>
        <w:t>to</w:t>
      </w:r>
      <w:r w:rsidRPr="004D51F6">
        <w:rPr>
          <w:rFonts w:ascii="Cambria" w:hAnsi="Cambria"/>
          <w:spacing w:val="-2"/>
          <w:sz w:val="24"/>
        </w:rPr>
        <w:t xml:space="preserve"> </w:t>
      </w:r>
      <w:r w:rsidRPr="004D51F6">
        <w:rPr>
          <w:rFonts w:ascii="Cambria" w:hAnsi="Cambria"/>
          <w:sz w:val="24"/>
        </w:rPr>
        <w:t>the</w:t>
      </w:r>
      <w:r w:rsidRPr="004D51F6">
        <w:rPr>
          <w:rFonts w:ascii="Cambria" w:hAnsi="Cambria"/>
          <w:spacing w:val="-3"/>
          <w:sz w:val="24"/>
        </w:rPr>
        <w:t xml:space="preserve"> </w:t>
      </w:r>
      <w:r w:rsidRPr="004D51F6">
        <w:rPr>
          <w:rFonts w:ascii="Cambria" w:hAnsi="Cambria"/>
          <w:sz w:val="24"/>
        </w:rPr>
        <w:t>audit</w:t>
      </w:r>
      <w:r w:rsidRPr="004D51F6">
        <w:rPr>
          <w:rFonts w:ascii="Cambria" w:hAnsi="Cambria"/>
          <w:spacing w:val="-2"/>
          <w:sz w:val="24"/>
        </w:rPr>
        <w:t xml:space="preserve"> </w:t>
      </w:r>
      <w:r w:rsidRPr="004D51F6">
        <w:rPr>
          <w:rFonts w:ascii="Cambria" w:hAnsi="Cambria"/>
          <w:sz w:val="24"/>
        </w:rPr>
        <w:t>activity</w:t>
      </w:r>
      <w:r w:rsidRPr="004D51F6">
        <w:rPr>
          <w:rFonts w:ascii="Cambria" w:hAnsi="Cambria"/>
          <w:spacing w:val="-5"/>
          <w:sz w:val="24"/>
        </w:rPr>
        <w:t xml:space="preserve"> </w:t>
      </w:r>
      <w:r w:rsidRPr="004D51F6">
        <w:rPr>
          <w:rFonts w:ascii="Cambria" w:hAnsi="Cambria"/>
          <w:sz w:val="24"/>
        </w:rPr>
        <w:t>for</w:t>
      </w:r>
      <w:r w:rsidRPr="004D51F6">
        <w:rPr>
          <w:rFonts w:ascii="Cambria" w:hAnsi="Cambria"/>
          <w:spacing w:val="-4"/>
          <w:sz w:val="24"/>
        </w:rPr>
        <w:t xml:space="preserve"> </w:t>
      </w:r>
      <w:r w:rsidRPr="004D51F6">
        <w:rPr>
          <w:rFonts w:ascii="Cambria" w:hAnsi="Cambria"/>
          <w:sz w:val="24"/>
        </w:rPr>
        <w:t>which</w:t>
      </w:r>
      <w:r w:rsidRPr="004D51F6">
        <w:rPr>
          <w:rFonts w:ascii="Cambria" w:hAnsi="Cambria"/>
          <w:spacing w:val="-2"/>
          <w:sz w:val="24"/>
        </w:rPr>
        <w:t xml:space="preserve"> </w:t>
      </w:r>
      <w:r w:rsidRPr="004D51F6">
        <w:rPr>
          <w:rFonts w:ascii="Cambria" w:hAnsi="Cambria"/>
          <w:sz w:val="24"/>
        </w:rPr>
        <w:t>it</w:t>
      </w:r>
      <w:r w:rsidRPr="004D51F6">
        <w:rPr>
          <w:rFonts w:ascii="Cambria" w:hAnsi="Cambria"/>
          <w:spacing w:val="-2"/>
          <w:sz w:val="24"/>
        </w:rPr>
        <w:t xml:space="preserve"> </w:t>
      </w:r>
      <w:r w:rsidRPr="004D51F6">
        <w:rPr>
          <w:rFonts w:ascii="Cambria" w:hAnsi="Cambria"/>
          <w:sz w:val="24"/>
        </w:rPr>
        <w:t>is</w:t>
      </w:r>
      <w:r w:rsidRPr="004D51F6">
        <w:rPr>
          <w:rFonts w:ascii="Cambria" w:hAnsi="Cambria"/>
          <w:spacing w:val="-2"/>
          <w:sz w:val="24"/>
        </w:rPr>
        <w:t xml:space="preserve"> </w:t>
      </w:r>
      <w:r w:rsidRPr="004D51F6">
        <w:rPr>
          <w:rFonts w:ascii="Cambria" w:hAnsi="Cambria"/>
          <w:sz w:val="24"/>
        </w:rPr>
        <w:t>responsible and</w:t>
      </w:r>
      <w:r w:rsidRPr="004D51F6">
        <w:rPr>
          <w:rFonts w:ascii="Cambria" w:hAnsi="Cambria"/>
          <w:spacing w:val="-2"/>
          <w:sz w:val="24"/>
        </w:rPr>
        <w:t xml:space="preserve"> </w:t>
      </w:r>
      <w:r w:rsidRPr="004D51F6">
        <w:rPr>
          <w:rFonts w:ascii="Cambria" w:hAnsi="Cambria"/>
          <w:sz w:val="24"/>
        </w:rPr>
        <w:t>then</w:t>
      </w:r>
      <w:r w:rsidRPr="004D51F6">
        <w:rPr>
          <w:rFonts w:ascii="Cambria" w:hAnsi="Cambria"/>
          <w:spacing w:val="40"/>
          <w:sz w:val="24"/>
        </w:rPr>
        <w:t xml:space="preserve"> </w:t>
      </w:r>
      <w:r w:rsidRPr="004D51F6">
        <w:rPr>
          <w:rFonts w:ascii="Cambria" w:hAnsi="Cambria"/>
          <w:sz w:val="24"/>
        </w:rPr>
        <w:t>they</w:t>
      </w:r>
      <w:r w:rsidRPr="004D51F6">
        <w:rPr>
          <w:rFonts w:ascii="Cambria" w:hAnsi="Cambria"/>
          <w:spacing w:val="-7"/>
          <w:sz w:val="24"/>
        </w:rPr>
        <w:t xml:space="preserve"> </w:t>
      </w:r>
      <w:r w:rsidRPr="004D51F6">
        <w:rPr>
          <w:rFonts w:ascii="Cambria" w:hAnsi="Cambria"/>
          <w:sz w:val="24"/>
        </w:rPr>
        <w:t>shall</w:t>
      </w:r>
      <w:r w:rsidRPr="004D51F6">
        <w:rPr>
          <w:rFonts w:ascii="Cambria" w:hAnsi="Cambria"/>
          <w:spacing w:val="-2"/>
          <w:sz w:val="24"/>
        </w:rPr>
        <w:t xml:space="preserve"> </w:t>
      </w:r>
      <w:r w:rsidRPr="004D51F6">
        <w:rPr>
          <w:rFonts w:ascii="Cambria" w:hAnsi="Cambria"/>
          <w:sz w:val="24"/>
        </w:rPr>
        <w:t>deal with the same accordingly.</w:t>
      </w:r>
    </w:p>
    <w:p w14:paraId="353D9300" w14:textId="77777777" w:rsidR="004D51F6" w:rsidRPr="004D51F6" w:rsidRDefault="004D51F6" w:rsidP="006A76D8">
      <w:pPr>
        <w:pStyle w:val="BodyText"/>
        <w:tabs>
          <w:tab w:val="left" w:pos="284"/>
          <w:tab w:val="left" w:pos="567"/>
        </w:tabs>
        <w:spacing w:before="38"/>
        <w:ind w:left="851" w:right="119"/>
        <w:jc w:val="both"/>
        <w:rPr>
          <w:rFonts w:ascii="Cambria" w:hAnsi="Cambria"/>
          <w:sz w:val="24"/>
        </w:rPr>
      </w:pPr>
    </w:p>
    <w:p w14:paraId="163D3D9F" w14:textId="77777777" w:rsidR="004D51F6" w:rsidRPr="004D51F6" w:rsidRDefault="004D51F6" w:rsidP="00D91E04">
      <w:pPr>
        <w:pStyle w:val="ListParagraph"/>
        <w:numPr>
          <w:ilvl w:val="2"/>
          <w:numId w:val="9"/>
        </w:numPr>
        <w:tabs>
          <w:tab w:val="left" w:pos="284"/>
          <w:tab w:val="left" w:pos="567"/>
          <w:tab w:val="left" w:pos="994"/>
        </w:tabs>
        <w:ind w:left="851" w:right="119"/>
        <w:contextualSpacing w:val="0"/>
        <w:jc w:val="both"/>
        <w:rPr>
          <w:rFonts w:ascii="Cambria" w:hAnsi="Cambria"/>
          <w:sz w:val="24"/>
        </w:rPr>
      </w:pPr>
      <w:r w:rsidRPr="004D51F6">
        <w:rPr>
          <w:rFonts w:ascii="Cambria" w:hAnsi="Cambria"/>
          <w:sz w:val="24"/>
        </w:rPr>
        <w:t>The</w:t>
      </w:r>
      <w:r w:rsidRPr="004D51F6">
        <w:rPr>
          <w:rFonts w:ascii="Cambria" w:hAnsi="Cambria"/>
          <w:spacing w:val="-5"/>
          <w:sz w:val="24"/>
        </w:rPr>
        <w:t xml:space="preserve"> </w:t>
      </w:r>
      <w:r w:rsidRPr="004D51F6">
        <w:rPr>
          <w:rFonts w:ascii="Cambria" w:hAnsi="Cambria"/>
          <w:sz w:val="24"/>
        </w:rPr>
        <w:t>decision</w:t>
      </w:r>
      <w:r w:rsidRPr="004D51F6">
        <w:rPr>
          <w:rFonts w:ascii="Cambria" w:hAnsi="Cambria"/>
          <w:spacing w:val="-3"/>
          <w:sz w:val="24"/>
        </w:rPr>
        <w:t xml:space="preserve"> </w:t>
      </w:r>
      <w:r w:rsidRPr="004D51F6">
        <w:rPr>
          <w:rFonts w:ascii="Cambria" w:hAnsi="Cambria"/>
          <w:sz w:val="24"/>
        </w:rPr>
        <w:t>resolving</w:t>
      </w:r>
      <w:r w:rsidRPr="004D51F6">
        <w:rPr>
          <w:rFonts w:ascii="Cambria" w:hAnsi="Cambria"/>
          <w:spacing w:val="-6"/>
          <w:sz w:val="24"/>
        </w:rPr>
        <w:t xml:space="preserve"> </w:t>
      </w:r>
      <w:r w:rsidRPr="004D51F6">
        <w:rPr>
          <w:rFonts w:ascii="Cambria" w:hAnsi="Cambria"/>
          <w:sz w:val="24"/>
        </w:rPr>
        <w:t>the</w:t>
      </w:r>
      <w:r w:rsidRPr="004D51F6">
        <w:rPr>
          <w:rFonts w:ascii="Cambria" w:hAnsi="Cambria"/>
          <w:spacing w:val="-4"/>
          <w:sz w:val="24"/>
        </w:rPr>
        <w:t xml:space="preserve"> </w:t>
      </w:r>
      <w:r w:rsidRPr="004D51F6">
        <w:rPr>
          <w:rFonts w:ascii="Cambria" w:hAnsi="Cambria"/>
          <w:sz w:val="24"/>
        </w:rPr>
        <w:t>complaint</w:t>
      </w:r>
      <w:r w:rsidRPr="004D51F6">
        <w:rPr>
          <w:rFonts w:ascii="Cambria" w:hAnsi="Cambria"/>
          <w:spacing w:val="-3"/>
          <w:sz w:val="24"/>
        </w:rPr>
        <w:t xml:space="preserve"> </w:t>
      </w:r>
      <w:r w:rsidRPr="004D51F6">
        <w:rPr>
          <w:rFonts w:ascii="Cambria" w:hAnsi="Cambria"/>
          <w:sz w:val="24"/>
        </w:rPr>
        <w:t>or</w:t>
      </w:r>
      <w:r w:rsidRPr="004D51F6">
        <w:rPr>
          <w:rFonts w:ascii="Cambria" w:hAnsi="Cambria"/>
          <w:spacing w:val="-3"/>
          <w:sz w:val="24"/>
        </w:rPr>
        <w:t xml:space="preserve"> </w:t>
      </w:r>
      <w:r w:rsidRPr="004D51F6">
        <w:rPr>
          <w:rFonts w:ascii="Cambria" w:hAnsi="Cambria"/>
          <w:sz w:val="24"/>
        </w:rPr>
        <w:t>appeal</w:t>
      </w:r>
      <w:r w:rsidRPr="004D51F6">
        <w:rPr>
          <w:rFonts w:ascii="Cambria" w:hAnsi="Cambria"/>
          <w:spacing w:val="-3"/>
          <w:sz w:val="24"/>
        </w:rPr>
        <w:t xml:space="preserve"> </w:t>
      </w:r>
      <w:r w:rsidRPr="004D51F6">
        <w:rPr>
          <w:rFonts w:ascii="Cambria" w:hAnsi="Cambria"/>
          <w:sz w:val="24"/>
        </w:rPr>
        <w:t>will</w:t>
      </w:r>
      <w:r w:rsidRPr="004D51F6">
        <w:rPr>
          <w:rFonts w:ascii="Cambria" w:hAnsi="Cambria"/>
          <w:spacing w:val="-3"/>
          <w:sz w:val="24"/>
        </w:rPr>
        <w:t xml:space="preserve"> </w:t>
      </w:r>
      <w:r w:rsidRPr="004D51F6">
        <w:rPr>
          <w:rFonts w:ascii="Cambria" w:hAnsi="Cambria"/>
          <w:sz w:val="24"/>
        </w:rPr>
        <w:t>be</w:t>
      </w:r>
      <w:r w:rsidRPr="004D51F6">
        <w:rPr>
          <w:rFonts w:ascii="Cambria" w:hAnsi="Cambria"/>
          <w:spacing w:val="-3"/>
          <w:sz w:val="24"/>
        </w:rPr>
        <w:t xml:space="preserve"> </w:t>
      </w:r>
      <w:r w:rsidRPr="004D51F6">
        <w:rPr>
          <w:rFonts w:ascii="Cambria" w:hAnsi="Cambria"/>
          <w:sz w:val="24"/>
        </w:rPr>
        <w:t>made</w:t>
      </w:r>
      <w:r w:rsidRPr="004D51F6">
        <w:rPr>
          <w:rFonts w:ascii="Cambria" w:hAnsi="Cambria"/>
          <w:spacing w:val="-4"/>
          <w:sz w:val="24"/>
        </w:rPr>
        <w:t xml:space="preserve"> </w:t>
      </w:r>
      <w:r w:rsidRPr="004D51F6">
        <w:rPr>
          <w:rFonts w:ascii="Cambria" w:hAnsi="Cambria"/>
          <w:sz w:val="24"/>
        </w:rPr>
        <w:t>by,</w:t>
      </w:r>
      <w:r w:rsidRPr="004D51F6">
        <w:rPr>
          <w:rFonts w:ascii="Cambria" w:hAnsi="Cambria"/>
          <w:spacing w:val="-3"/>
          <w:sz w:val="24"/>
        </w:rPr>
        <w:t xml:space="preserve"> </w:t>
      </w:r>
      <w:r w:rsidRPr="004D51F6">
        <w:rPr>
          <w:rFonts w:ascii="Cambria" w:hAnsi="Cambria"/>
          <w:sz w:val="24"/>
        </w:rPr>
        <w:t>or</w:t>
      </w:r>
      <w:r w:rsidRPr="004D51F6">
        <w:rPr>
          <w:rFonts w:ascii="Cambria" w:hAnsi="Cambria"/>
          <w:spacing w:val="-3"/>
          <w:sz w:val="24"/>
        </w:rPr>
        <w:t xml:space="preserve"> </w:t>
      </w:r>
      <w:r w:rsidRPr="004D51F6">
        <w:rPr>
          <w:rFonts w:ascii="Cambria" w:hAnsi="Cambria"/>
          <w:sz w:val="24"/>
        </w:rPr>
        <w:t>reviewed</w:t>
      </w:r>
      <w:r w:rsidRPr="004D51F6">
        <w:rPr>
          <w:rFonts w:ascii="Cambria" w:hAnsi="Cambria"/>
          <w:spacing w:val="-3"/>
          <w:sz w:val="24"/>
        </w:rPr>
        <w:t xml:space="preserve"> </w:t>
      </w:r>
      <w:r w:rsidRPr="004D51F6">
        <w:rPr>
          <w:rFonts w:ascii="Cambria" w:hAnsi="Cambria"/>
          <w:sz w:val="24"/>
        </w:rPr>
        <w:t>and</w:t>
      </w:r>
      <w:r w:rsidRPr="004D51F6">
        <w:rPr>
          <w:rFonts w:ascii="Cambria" w:hAnsi="Cambria"/>
          <w:spacing w:val="-3"/>
          <w:sz w:val="24"/>
        </w:rPr>
        <w:t xml:space="preserve"> </w:t>
      </w:r>
      <w:r w:rsidRPr="004D51F6">
        <w:rPr>
          <w:rFonts w:ascii="Cambria" w:hAnsi="Cambria"/>
          <w:sz w:val="24"/>
        </w:rPr>
        <w:t xml:space="preserve">approved </w:t>
      </w:r>
      <w:r w:rsidRPr="004D51F6">
        <w:rPr>
          <w:rFonts w:ascii="Cambria" w:hAnsi="Cambria"/>
          <w:sz w:val="24"/>
        </w:rPr>
        <w:lastRenderedPageBreak/>
        <w:t>by, person(s) not involved in the certification activities related to the complaint.</w:t>
      </w:r>
    </w:p>
    <w:p w14:paraId="4671AF57" w14:textId="77777777" w:rsidR="004D51F6" w:rsidRPr="004D51F6" w:rsidRDefault="004D51F6" w:rsidP="006A76D8">
      <w:pPr>
        <w:pStyle w:val="BodyText"/>
        <w:tabs>
          <w:tab w:val="left" w:pos="284"/>
          <w:tab w:val="left" w:pos="567"/>
        </w:tabs>
        <w:ind w:left="851" w:right="119"/>
        <w:jc w:val="both"/>
        <w:rPr>
          <w:rFonts w:ascii="Cambria" w:hAnsi="Cambria"/>
          <w:sz w:val="24"/>
        </w:rPr>
      </w:pPr>
    </w:p>
    <w:p w14:paraId="12606763" w14:textId="77777777" w:rsidR="004D51F6" w:rsidRDefault="004D51F6" w:rsidP="006A76D8">
      <w:pPr>
        <w:pStyle w:val="BodyText"/>
        <w:tabs>
          <w:tab w:val="left" w:pos="284"/>
          <w:tab w:val="left" w:pos="567"/>
        </w:tabs>
        <w:spacing w:before="46"/>
        <w:ind w:left="851" w:right="119"/>
        <w:rPr>
          <w:sz w:val="24"/>
        </w:rPr>
      </w:pPr>
    </w:p>
    <w:p w14:paraId="176AFF15" w14:textId="77777777" w:rsidR="004D51F6" w:rsidRPr="004D51F6" w:rsidRDefault="004D51F6" w:rsidP="00D91E04">
      <w:pPr>
        <w:pStyle w:val="Heading5"/>
        <w:numPr>
          <w:ilvl w:val="1"/>
          <w:numId w:val="9"/>
        </w:numPr>
        <w:tabs>
          <w:tab w:val="left" w:pos="284"/>
          <w:tab w:val="num" w:pos="360"/>
          <w:tab w:val="left" w:pos="567"/>
          <w:tab w:val="left" w:pos="849"/>
        </w:tabs>
        <w:ind w:left="851" w:right="119" w:hanging="575"/>
        <w:rPr>
          <w:rFonts w:ascii="Cambria" w:hAnsi="Cambria"/>
          <w:b/>
          <w:bCs/>
          <w:sz w:val="24"/>
          <w:szCs w:val="24"/>
        </w:rPr>
      </w:pPr>
      <w:bookmarkStart w:id="10" w:name="_bookmark19"/>
      <w:bookmarkEnd w:id="10"/>
      <w:r w:rsidRPr="004D51F6">
        <w:rPr>
          <w:rFonts w:ascii="Cambria" w:hAnsi="Cambria"/>
          <w:b/>
          <w:bCs/>
          <w:spacing w:val="-2"/>
          <w:sz w:val="24"/>
          <w:szCs w:val="24"/>
        </w:rPr>
        <w:t>Appeals</w:t>
      </w:r>
    </w:p>
    <w:p w14:paraId="7EC8925B" w14:textId="77777777" w:rsidR="004D51F6" w:rsidRDefault="004D51F6" w:rsidP="006A76D8">
      <w:pPr>
        <w:pStyle w:val="BodyText"/>
        <w:tabs>
          <w:tab w:val="left" w:pos="284"/>
          <w:tab w:val="left" w:pos="567"/>
        </w:tabs>
        <w:spacing w:before="38"/>
        <w:ind w:left="851" w:right="119"/>
        <w:rPr>
          <w:b/>
          <w:sz w:val="24"/>
        </w:rPr>
      </w:pPr>
    </w:p>
    <w:p w14:paraId="73B3C6AC" w14:textId="0949FE4B" w:rsidR="004D51F6" w:rsidRDefault="00F82B49" w:rsidP="00D91E04">
      <w:pPr>
        <w:pStyle w:val="ListParagraph"/>
        <w:numPr>
          <w:ilvl w:val="2"/>
          <w:numId w:val="9"/>
        </w:numPr>
        <w:tabs>
          <w:tab w:val="left" w:pos="284"/>
          <w:tab w:val="left" w:pos="567"/>
          <w:tab w:val="left" w:pos="994"/>
        </w:tabs>
        <w:spacing w:line="237" w:lineRule="auto"/>
        <w:ind w:left="851" w:right="119"/>
        <w:contextualSpacing w:val="0"/>
        <w:jc w:val="both"/>
        <w:rPr>
          <w:rFonts w:ascii="Cambria" w:hAnsi="Cambria"/>
          <w:sz w:val="24"/>
        </w:rPr>
      </w:pPr>
      <w:r w:rsidRPr="00F82B49">
        <w:rPr>
          <w:rFonts w:ascii="Cambria" w:hAnsi="Cambria"/>
          <w:sz w:val="24"/>
        </w:rPr>
        <w:t>GCQ Certifications India LLP has a clear and structured appeals process in place</w:t>
      </w:r>
      <w:r w:rsidR="00395AD1">
        <w:rPr>
          <w:rFonts w:ascii="Cambria" w:hAnsi="Cambria"/>
          <w:sz w:val="24"/>
        </w:rPr>
        <w:t xml:space="preserve"> </w:t>
      </w:r>
      <w:r w:rsidR="00395AD1" w:rsidRPr="006C61F5">
        <w:rPr>
          <w:rFonts w:ascii="Cambria" w:hAnsi="Cambria"/>
          <w:b/>
          <w:bCs/>
          <w:sz w:val="24"/>
        </w:rPr>
        <w:t>(ref doc</w:t>
      </w:r>
      <w:r w:rsidR="006C61F5">
        <w:rPr>
          <w:rFonts w:ascii="Cambria" w:hAnsi="Cambria"/>
          <w:b/>
          <w:bCs/>
          <w:sz w:val="24"/>
        </w:rPr>
        <w:t xml:space="preserve"> GCQ-OCP-</w:t>
      </w:r>
      <w:r w:rsidR="0007709D" w:rsidRPr="0007709D">
        <w:rPr>
          <w:rFonts w:ascii="Cambria" w:hAnsi="Cambria"/>
          <w:b/>
          <w:bCs/>
          <w:sz w:val="24"/>
          <w:highlight w:val="yellow"/>
        </w:rPr>
        <w:t>HRA-09</w:t>
      </w:r>
      <w:r w:rsidR="00395AD1">
        <w:rPr>
          <w:rFonts w:ascii="Cambria" w:hAnsi="Cambria"/>
          <w:sz w:val="24"/>
        </w:rPr>
        <w:t>)</w:t>
      </w:r>
      <w:r w:rsidRPr="00F82B49">
        <w:rPr>
          <w:rFonts w:ascii="Cambria" w:hAnsi="Cambria"/>
          <w:sz w:val="24"/>
        </w:rPr>
        <w:t>. Appeals against certification decisions are first addressed internally within 15 days of receipt. If unresolved, the matter may be escalated to QCI, and subsequently to FSSAI, each within an additional 15-day window as prescribed. This process ensures fairness, transparency, and timely resolution in accordance with HRAA guidelines.</w:t>
      </w:r>
    </w:p>
    <w:p w14:paraId="2B889566" w14:textId="77777777" w:rsidR="00395AD1" w:rsidRPr="00395AD1" w:rsidRDefault="00395AD1" w:rsidP="006A76D8">
      <w:pPr>
        <w:pStyle w:val="ListParagraph"/>
        <w:tabs>
          <w:tab w:val="left" w:pos="284"/>
          <w:tab w:val="left" w:pos="567"/>
          <w:tab w:val="left" w:pos="994"/>
        </w:tabs>
        <w:spacing w:line="237" w:lineRule="auto"/>
        <w:ind w:left="851" w:right="119"/>
        <w:contextualSpacing w:val="0"/>
        <w:jc w:val="both"/>
        <w:rPr>
          <w:rFonts w:ascii="Cambria" w:hAnsi="Cambria"/>
          <w:sz w:val="24"/>
        </w:rPr>
      </w:pPr>
    </w:p>
    <w:p w14:paraId="52D9AC4B" w14:textId="15872BBF" w:rsidR="004D51F6" w:rsidRPr="004D51F6" w:rsidRDefault="004D51F6" w:rsidP="00D91E04">
      <w:pPr>
        <w:pStyle w:val="ListParagraph"/>
        <w:numPr>
          <w:ilvl w:val="2"/>
          <w:numId w:val="9"/>
        </w:numPr>
        <w:tabs>
          <w:tab w:val="left" w:pos="284"/>
          <w:tab w:val="left" w:pos="567"/>
          <w:tab w:val="left" w:pos="994"/>
        </w:tabs>
        <w:spacing w:line="237" w:lineRule="auto"/>
        <w:ind w:left="851" w:right="119"/>
        <w:contextualSpacing w:val="0"/>
        <w:jc w:val="both"/>
        <w:rPr>
          <w:rFonts w:ascii="Cambria" w:hAnsi="Cambria"/>
          <w:sz w:val="24"/>
        </w:rPr>
      </w:pPr>
      <w:r w:rsidRPr="004D51F6">
        <w:rPr>
          <w:rFonts w:ascii="Cambria" w:hAnsi="Cambria"/>
          <w:sz w:val="24"/>
        </w:rPr>
        <w:t>GCQ Certifications India LLP</w:t>
      </w:r>
      <w:r w:rsidRPr="004D51F6">
        <w:rPr>
          <w:rFonts w:ascii="Cambria" w:hAnsi="Cambria"/>
          <w:b/>
          <w:spacing w:val="-1"/>
          <w:sz w:val="24"/>
        </w:rPr>
        <w:t xml:space="preserve"> </w:t>
      </w:r>
      <w:r w:rsidRPr="004D51F6">
        <w:rPr>
          <w:rFonts w:ascii="Cambria" w:hAnsi="Cambria"/>
          <w:sz w:val="24"/>
        </w:rPr>
        <w:t>gives</w:t>
      </w:r>
      <w:r w:rsidRPr="004D51F6">
        <w:rPr>
          <w:rFonts w:ascii="Cambria" w:hAnsi="Cambria"/>
          <w:spacing w:val="-3"/>
          <w:sz w:val="24"/>
        </w:rPr>
        <w:t xml:space="preserve"> </w:t>
      </w:r>
      <w:r w:rsidRPr="004D51F6">
        <w:rPr>
          <w:rFonts w:ascii="Cambria" w:hAnsi="Cambria"/>
          <w:sz w:val="24"/>
        </w:rPr>
        <w:t>formal</w:t>
      </w:r>
      <w:r w:rsidRPr="004D51F6">
        <w:rPr>
          <w:rFonts w:ascii="Cambria" w:hAnsi="Cambria"/>
          <w:spacing w:val="-3"/>
          <w:sz w:val="24"/>
        </w:rPr>
        <w:t xml:space="preserve"> </w:t>
      </w:r>
      <w:r w:rsidRPr="004D51F6">
        <w:rPr>
          <w:rFonts w:ascii="Cambria" w:hAnsi="Cambria"/>
          <w:sz w:val="24"/>
        </w:rPr>
        <w:t>notice</w:t>
      </w:r>
      <w:r w:rsidRPr="004D51F6">
        <w:rPr>
          <w:rFonts w:ascii="Cambria" w:hAnsi="Cambria"/>
          <w:spacing w:val="-2"/>
          <w:sz w:val="24"/>
        </w:rPr>
        <w:t xml:space="preserve"> </w:t>
      </w:r>
      <w:r w:rsidRPr="004D51F6">
        <w:rPr>
          <w:rFonts w:ascii="Cambria" w:hAnsi="Cambria"/>
          <w:sz w:val="24"/>
        </w:rPr>
        <w:t>of</w:t>
      </w:r>
      <w:r w:rsidRPr="004D51F6">
        <w:rPr>
          <w:rFonts w:ascii="Cambria" w:hAnsi="Cambria"/>
          <w:spacing w:val="-3"/>
          <w:sz w:val="24"/>
        </w:rPr>
        <w:t xml:space="preserve"> </w:t>
      </w:r>
      <w:r w:rsidRPr="004D51F6">
        <w:rPr>
          <w:rFonts w:ascii="Cambria" w:hAnsi="Cambria"/>
          <w:sz w:val="24"/>
        </w:rPr>
        <w:t>the</w:t>
      </w:r>
      <w:r w:rsidRPr="004D51F6">
        <w:rPr>
          <w:rFonts w:ascii="Cambria" w:hAnsi="Cambria"/>
          <w:spacing w:val="-5"/>
          <w:sz w:val="24"/>
        </w:rPr>
        <w:t xml:space="preserve"> </w:t>
      </w:r>
      <w:r w:rsidRPr="004D51F6">
        <w:rPr>
          <w:rFonts w:ascii="Cambria" w:hAnsi="Cambria"/>
          <w:sz w:val="24"/>
        </w:rPr>
        <w:t>outcome</w:t>
      </w:r>
      <w:r w:rsidRPr="004D51F6">
        <w:rPr>
          <w:rFonts w:ascii="Cambria" w:hAnsi="Cambria"/>
          <w:spacing w:val="-4"/>
          <w:sz w:val="24"/>
        </w:rPr>
        <w:t xml:space="preserve"> </w:t>
      </w:r>
      <w:r w:rsidRPr="004D51F6">
        <w:rPr>
          <w:rFonts w:ascii="Cambria" w:hAnsi="Cambria"/>
          <w:sz w:val="24"/>
        </w:rPr>
        <w:t>and</w:t>
      </w:r>
      <w:r w:rsidRPr="004D51F6">
        <w:rPr>
          <w:rFonts w:ascii="Cambria" w:hAnsi="Cambria"/>
          <w:spacing w:val="-2"/>
          <w:sz w:val="24"/>
        </w:rPr>
        <w:t xml:space="preserve"> </w:t>
      </w:r>
      <w:r w:rsidRPr="004D51F6">
        <w:rPr>
          <w:rFonts w:ascii="Cambria" w:hAnsi="Cambria"/>
          <w:sz w:val="24"/>
        </w:rPr>
        <w:t>end</w:t>
      </w:r>
      <w:r w:rsidRPr="004D51F6">
        <w:rPr>
          <w:rFonts w:ascii="Cambria" w:hAnsi="Cambria"/>
          <w:spacing w:val="-2"/>
          <w:sz w:val="24"/>
        </w:rPr>
        <w:t xml:space="preserve"> </w:t>
      </w:r>
      <w:r w:rsidRPr="004D51F6">
        <w:rPr>
          <w:rFonts w:ascii="Cambria" w:hAnsi="Cambria"/>
          <w:sz w:val="24"/>
        </w:rPr>
        <w:t>of</w:t>
      </w:r>
      <w:r w:rsidRPr="004D51F6">
        <w:rPr>
          <w:rFonts w:ascii="Cambria" w:hAnsi="Cambria"/>
          <w:spacing w:val="-3"/>
          <w:sz w:val="24"/>
        </w:rPr>
        <w:t xml:space="preserve"> </w:t>
      </w:r>
      <w:r w:rsidRPr="004D51F6">
        <w:rPr>
          <w:rFonts w:ascii="Cambria" w:hAnsi="Cambria"/>
          <w:sz w:val="24"/>
        </w:rPr>
        <w:t>the</w:t>
      </w:r>
      <w:r w:rsidRPr="004D51F6">
        <w:rPr>
          <w:rFonts w:ascii="Cambria" w:hAnsi="Cambria"/>
          <w:spacing w:val="-5"/>
          <w:sz w:val="24"/>
        </w:rPr>
        <w:t xml:space="preserve"> </w:t>
      </w:r>
      <w:r w:rsidRPr="004D51F6">
        <w:rPr>
          <w:rFonts w:ascii="Cambria" w:hAnsi="Cambria"/>
          <w:sz w:val="24"/>
        </w:rPr>
        <w:t>Appeal</w:t>
      </w:r>
      <w:r w:rsidRPr="004D51F6">
        <w:rPr>
          <w:rFonts w:ascii="Cambria" w:hAnsi="Cambria"/>
          <w:spacing w:val="-3"/>
          <w:sz w:val="24"/>
        </w:rPr>
        <w:t xml:space="preserve"> </w:t>
      </w:r>
      <w:r w:rsidRPr="004D51F6">
        <w:rPr>
          <w:rFonts w:ascii="Cambria" w:hAnsi="Cambria"/>
          <w:sz w:val="24"/>
        </w:rPr>
        <w:t>process</w:t>
      </w:r>
      <w:r w:rsidRPr="004D51F6">
        <w:rPr>
          <w:rFonts w:ascii="Cambria" w:hAnsi="Cambria"/>
          <w:spacing w:val="-3"/>
          <w:sz w:val="24"/>
        </w:rPr>
        <w:t xml:space="preserve"> </w:t>
      </w:r>
      <w:r w:rsidRPr="004D51F6">
        <w:rPr>
          <w:rFonts w:ascii="Cambria" w:hAnsi="Cambria"/>
          <w:sz w:val="24"/>
        </w:rPr>
        <w:t>to</w:t>
      </w:r>
      <w:r w:rsidRPr="004D51F6">
        <w:rPr>
          <w:rFonts w:ascii="Cambria" w:hAnsi="Cambria"/>
          <w:spacing w:val="-2"/>
          <w:sz w:val="24"/>
        </w:rPr>
        <w:t xml:space="preserve"> </w:t>
      </w:r>
      <w:r w:rsidRPr="004D51F6">
        <w:rPr>
          <w:rFonts w:ascii="Cambria" w:hAnsi="Cambria"/>
          <w:sz w:val="24"/>
        </w:rPr>
        <w:t>the</w:t>
      </w:r>
      <w:r w:rsidRPr="004D51F6">
        <w:rPr>
          <w:rFonts w:ascii="Cambria" w:hAnsi="Cambria"/>
          <w:spacing w:val="-1"/>
          <w:sz w:val="24"/>
        </w:rPr>
        <w:t xml:space="preserve"> </w:t>
      </w:r>
      <w:r w:rsidRPr="004D51F6">
        <w:rPr>
          <w:rFonts w:ascii="Cambria" w:hAnsi="Cambria"/>
          <w:sz w:val="24"/>
        </w:rPr>
        <w:t>Appellant. GCQ Certifications India LLP ensures that the action taken and results are duly documented.</w:t>
      </w:r>
    </w:p>
    <w:p w14:paraId="00822151" w14:textId="77777777" w:rsidR="004D51F6" w:rsidRDefault="004D51F6" w:rsidP="006A76D8">
      <w:pPr>
        <w:tabs>
          <w:tab w:val="left" w:pos="284"/>
          <w:tab w:val="left" w:pos="567"/>
          <w:tab w:val="left" w:pos="924"/>
        </w:tabs>
        <w:ind w:left="851" w:right="119"/>
        <w:rPr>
          <w:rFonts w:ascii="Cambria" w:hAnsi="Cambria"/>
          <w:sz w:val="24"/>
        </w:rPr>
      </w:pPr>
    </w:p>
    <w:p w14:paraId="3BAA4044" w14:textId="77777777" w:rsidR="00066A9E" w:rsidRPr="00066A9E" w:rsidRDefault="00066A9E" w:rsidP="006A76D8">
      <w:pPr>
        <w:tabs>
          <w:tab w:val="left" w:pos="284"/>
          <w:tab w:val="left" w:pos="567"/>
        </w:tabs>
        <w:ind w:left="851" w:right="119"/>
      </w:pPr>
    </w:p>
    <w:p w14:paraId="28FDEBA7" w14:textId="6E4F939E" w:rsidR="00066A9E" w:rsidRDefault="00066A9E" w:rsidP="006A76D8">
      <w:pPr>
        <w:tabs>
          <w:tab w:val="left" w:pos="284"/>
          <w:tab w:val="left" w:pos="567"/>
        </w:tabs>
        <w:ind w:left="851" w:right="119" w:firstLine="720"/>
        <w:rPr>
          <w:rFonts w:ascii="Cambria" w:hAnsi="Cambria"/>
          <w:sz w:val="24"/>
        </w:rPr>
      </w:pPr>
    </w:p>
    <w:p w14:paraId="0F4D4EF1" w14:textId="77777777" w:rsidR="00066A9E" w:rsidRDefault="00066A9E" w:rsidP="006A76D8">
      <w:pPr>
        <w:tabs>
          <w:tab w:val="left" w:pos="284"/>
          <w:tab w:val="left" w:pos="567"/>
        </w:tabs>
        <w:ind w:left="851" w:right="119"/>
        <w:rPr>
          <w:rFonts w:ascii="Cambria" w:hAnsi="Cambria"/>
          <w:sz w:val="24"/>
        </w:rPr>
      </w:pPr>
    </w:p>
    <w:p w14:paraId="5A624714" w14:textId="42DC4735" w:rsidR="00066A9E" w:rsidRPr="00066A9E" w:rsidRDefault="00066A9E" w:rsidP="006A76D8">
      <w:pPr>
        <w:tabs>
          <w:tab w:val="left" w:pos="284"/>
          <w:tab w:val="left" w:pos="567"/>
        </w:tabs>
        <w:ind w:left="851" w:right="119"/>
        <w:sectPr w:rsidR="00066A9E" w:rsidRPr="00066A9E" w:rsidSect="00705E4F">
          <w:headerReference w:type="even" r:id="rId8"/>
          <w:headerReference w:type="default" r:id="rId9"/>
          <w:footerReference w:type="even" r:id="rId10"/>
          <w:footerReference w:type="default" r:id="rId11"/>
          <w:headerReference w:type="first" r:id="rId12"/>
          <w:footerReference w:type="first" r:id="rId13"/>
          <w:pgSz w:w="12240" w:h="15840"/>
          <w:pgMar w:top="2040" w:right="900" w:bottom="280" w:left="1080" w:header="850" w:footer="227" w:gutter="0"/>
          <w:pgBorders w:offsetFrom="page">
            <w:top w:val="triple" w:sz="4" w:space="24" w:color="92D050"/>
            <w:left w:val="triple" w:sz="4" w:space="24" w:color="92D050"/>
            <w:bottom w:val="triple" w:sz="4" w:space="24" w:color="92D050"/>
            <w:right w:val="triple" w:sz="4" w:space="24" w:color="92D050"/>
          </w:pgBorders>
          <w:cols w:space="720"/>
          <w:docGrid w:linePitch="299"/>
        </w:sectPr>
      </w:pPr>
    </w:p>
    <w:p w14:paraId="0D669A4B" w14:textId="77777777" w:rsidR="0070697D" w:rsidRPr="00F92480" w:rsidRDefault="0070697D" w:rsidP="006A76D8">
      <w:pPr>
        <w:pStyle w:val="Heading1"/>
        <w:tabs>
          <w:tab w:val="left" w:pos="284"/>
          <w:tab w:val="left" w:pos="567"/>
        </w:tabs>
        <w:ind w:left="851" w:right="119"/>
        <w:jc w:val="center"/>
        <w:rPr>
          <w:rFonts w:ascii="Cambria" w:hAnsi="Cambria"/>
          <w:sz w:val="36"/>
          <w:szCs w:val="36"/>
          <w:u w:val="single"/>
        </w:rPr>
      </w:pPr>
      <w:r w:rsidRPr="00F92480">
        <w:rPr>
          <w:rFonts w:ascii="Cambria" w:hAnsi="Cambria"/>
          <w:spacing w:val="-2"/>
          <w:sz w:val="36"/>
          <w:szCs w:val="36"/>
          <w:u w:val="single"/>
        </w:rPr>
        <w:lastRenderedPageBreak/>
        <w:t>ANNEXURE-</w:t>
      </w:r>
      <w:r w:rsidRPr="00F92480">
        <w:rPr>
          <w:rFonts w:ascii="Cambria" w:hAnsi="Cambria"/>
          <w:spacing w:val="-10"/>
          <w:sz w:val="36"/>
          <w:szCs w:val="36"/>
          <w:u w:val="single"/>
        </w:rPr>
        <w:t>A</w:t>
      </w:r>
    </w:p>
    <w:p w14:paraId="3439DE4D" w14:textId="77777777" w:rsidR="0070697D" w:rsidRPr="0070697D" w:rsidRDefault="0070697D" w:rsidP="006A76D8">
      <w:pPr>
        <w:pStyle w:val="Heading3"/>
        <w:tabs>
          <w:tab w:val="left" w:pos="284"/>
          <w:tab w:val="left" w:pos="567"/>
        </w:tabs>
        <w:ind w:left="851" w:right="119"/>
        <w:rPr>
          <w:rFonts w:ascii="Cambria" w:hAnsi="Cambria"/>
        </w:rPr>
      </w:pPr>
      <w:r w:rsidRPr="0070697D">
        <w:rPr>
          <w:rFonts w:ascii="Cambria" w:hAnsi="Cambria"/>
          <w:u w:val="single"/>
        </w:rPr>
        <w:t>STATEMENT</w:t>
      </w:r>
      <w:r w:rsidRPr="0070697D">
        <w:rPr>
          <w:rFonts w:ascii="Cambria" w:hAnsi="Cambria"/>
          <w:spacing w:val="-12"/>
          <w:u w:val="single"/>
        </w:rPr>
        <w:t xml:space="preserve"> </w:t>
      </w:r>
      <w:r w:rsidRPr="0070697D">
        <w:rPr>
          <w:rFonts w:ascii="Cambria" w:hAnsi="Cambria"/>
          <w:u w:val="single"/>
        </w:rPr>
        <w:t>OF</w:t>
      </w:r>
      <w:r w:rsidRPr="0070697D">
        <w:rPr>
          <w:rFonts w:ascii="Cambria" w:hAnsi="Cambria"/>
          <w:spacing w:val="-12"/>
          <w:u w:val="single"/>
        </w:rPr>
        <w:t xml:space="preserve"> </w:t>
      </w:r>
      <w:r w:rsidRPr="0070697D">
        <w:rPr>
          <w:rFonts w:ascii="Cambria" w:hAnsi="Cambria"/>
          <w:spacing w:val="-2"/>
          <w:u w:val="single"/>
        </w:rPr>
        <w:t>IMPARTIALITY</w:t>
      </w:r>
    </w:p>
    <w:p w14:paraId="56DD079F" w14:textId="77777777" w:rsidR="00690DAC" w:rsidRPr="00690DAC" w:rsidRDefault="00690DAC" w:rsidP="006A76D8">
      <w:pPr>
        <w:tabs>
          <w:tab w:val="left" w:pos="284"/>
          <w:tab w:val="left" w:pos="567"/>
        </w:tabs>
        <w:spacing w:before="100" w:beforeAutospacing="1" w:after="100" w:afterAutospacing="1"/>
        <w:ind w:left="851" w:right="119"/>
        <w:jc w:val="both"/>
        <w:rPr>
          <w:rFonts w:ascii="Cambria" w:hAnsi="Cambria"/>
        </w:rPr>
      </w:pPr>
      <w:r w:rsidRPr="00690DAC">
        <w:rPr>
          <w:rFonts w:ascii="Cambria" w:hAnsi="Cambria"/>
        </w:rPr>
        <w:t xml:space="preserve">At </w:t>
      </w:r>
      <w:r w:rsidRPr="00C45C52">
        <w:rPr>
          <w:rStyle w:val="Strong"/>
          <w:rFonts w:ascii="Cambria" w:eastAsiaTheme="majorEastAsia" w:hAnsi="Cambria"/>
          <w:b w:val="0"/>
          <w:bCs w:val="0"/>
        </w:rPr>
        <w:t>GCQ Certifications India LLP</w:t>
      </w:r>
      <w:r w:rsidRPr="00690DAC">
        <w:rPr>
          <w:rFonts w:ascii="Cambria" w:hAnsi="Cambria"/>
        </w:rPr>
        <w:t>, impartiality is the cornerstone of our Hygiene Rating and Service Certification Scheme. We recognize that maintaining impartiality is essential not only for ensuring the credibility and integrity of our certification services, but also for upholding the confidence of regulatory bodies, food establishments, and the public.</w:t>
      </w:r>
    </w:p>
    <w:p w14:paraId="787A408A" w14:textId="77777777" w:rsidR="00690DAC" w:rsidRPr="00690DAC" w:rsidRDefault="00690DAC" w:rsidP="006A76D8">
      <w:pPr>
        <w:tabs>
          <w:tab w:val="left" w:pos="284"/>
          <w:tab w:val="left" w:pos="567"/>
        </w:tabs>
        <w:spacing w:before="100" w:beforeAutospacing="1" w:after="100" w:afterAutospacing="1"/>
        <w:ind w:left="851" w:right="119"/>
        <w:jc w:val="both"/>
        <w:rPr>
          <w:rFonts w:ascii="Cambria" w:hAnsi="Cambria"/>
        </w:rPr>
      </w:pPr>
      <w:r w:rsidRPr="00690DAC">
        <w:rPr>
          <w:rFonts w:ascii="Cambria" w:hAnsi="Cambria"/>
        </w:rPr>
        <w:t>Our organization is fully committed to conducting all certification and audit activities in a manner that is impartial, unbiased, and transparent. This commitment is supported through the following core principles and actions:</w:t>
      </w:r>
    </w:p>
    <w:p w14:paraId="4981DB4E" w14:textId="77777777" w:rsidR="00690DAC" w:rsidRPr="00690DAC" w:rsidRDefault="00690DAC" w:rsidP="00D91E04">
      <w:pPr>
        <w:widowControl/>
        <w:numPr>
          <w:ilvl w:val="0"/>
          <w:numId w:val="12"/>
        </w:numPr>
        <w:tabs>
          <w:tab w:val="left" w:pos="284"/>
          <w:tab w:val="left" w:pos="567"/>
        </w:tabs>
        <w:autoSpaceDE/>
        <w:autoSpaceDN/>
        <w:ind w:left="851" w:right="119"/>
        <w:jc w:val="both"/>
        <w:rPr>
          <w:rStyle w:val="Strong"/>
          <w:rFonts w:ascii="Cambria" w:hAnsi="Cambria"/>
          <w:b w:val="0"/>
          <w:bCs w:val="0"/>
        </w:rPr>
      </w:pPr>
      <w:r w:rsidRPr="00690DAC">
        <w:rPr>
          <w:rStyle w:val="Strong"/>
          <w:rFonts w:ascii="Cambria" w:eastAsiaTheme="majorEastAsia" w:hAnsi="Cambria"/>
        </w:rPr>
        <w:t xml:space="preserve">Identification of Risks to Impartiality </w:t>
      </w:r>
    </w:p>
    <w:p w14:paraId="050AEFEA" w14:textId="508CED8B" w:rsidR="00690DAC" w:rsidRDefault="00690DAC" w:rsidP="006A76D8">
      <w:pPr>
        <w:widowControl/>
        <w:tabs>
          <w:tab w:val="left" w:pos="284"/>
          <w:tab w:val="left" w:pos="567"/>
        </w:tabs>
        <w:autoSpaceDE/>
        <w:autoSpaceDN/>
        <w:ind w:left="851" w:right="119"/>
        <w:jc w:val="both"/>
        <w:rPr>
          <w:rFonts w:ascii="Cambria" w:hAnsi="Cambria"/>
        </w:rPr>
      </w:pPr>
      <w:r w:rsidRPr="00690DAC">
        <w:rPr>
          <w:rFonts w:ascii="Cambria" w:hAnsi="Cambria"/>
        </w:rPr>
        <w:t>We systematically identify risks that may compromise impartiality, whether arising from our operations, personnel, relationships, or external affiliations. These risks are reviewed regularly by top management and our impartiality committee.</w:t>
      </w:r>
    </w:p>
    <w:p w14:paraId="1204CAF9" w14:textId="77777777" w:rsidR="00395FA2" w:rsidRPr="00690DAC" w:rsidRDefault="00395FA2" w:rsidP="006A76D8">
      <w:pPr>
        <w:widowControl/>
        <w:tabs>
          <w:tab w:val="left" w:pos="284"/>
          <w:tab w:val="left" w:pos="567"/>
        </w:tabs>
        <w:autoSpaceDE/>
        <w:autoSpaceDN/>
        <w:ind w:left="851" w:right="119"/>
        <w:jc w:val="both"/>
        <w:rPr>
          <w:rFonts w:ascii="Cambria" w:hAnsi="Cambria"/>
        </w:rPr>
      </w:pPr>
    </w:p>
    <w:p w14:paraId="0294F73D" w14:textId="77777777" w:rsidR="00690DAC" w:rsidRPr="00690DAC" w:rsidRDefault="00690DAC" w:rsidP="00D91E04">
      <w:pPr>
        <w:widowControl/>
        <w:numPr>
          <w:ilvl w:val="0"/>
          <w:numId w:val="12"/>
        </w:numPr>
        <w:tabs>
          <w:tab w:val="left" w:pos="284"/>
          <w:tab w:val="left" w:pos="567"/>
        </w:tabs>
        <w:autoSpaceDE/>
        <w:autoSpaceDN/>
        <w:ind w:left="851" w:right="119"/>
        <w:jc w:val="both"/>
        <w:rPr>
          <w:rStyle w:val="Strong"/>
          <w:rFonts w:ascii="Cambria" w:hAnsi="Cambria"/>
          <w:b w:val="0"/>
          <w:bCs w:val="0"/>
        </w:rPr>
      </w:pPr>
      <w:r w:rsidRPr="00690DAC">
        <w:rPr>
          <w:rStyle w:val="Strong"/>
          <w:rFonts w:ascii="Cambria" w:eastAsiaTheme="majorEastAsia" w:hAnsi="Cambria"/>
        </w:rPr>
        <w:t>Elimination or Mitigation of Conflicts of Interest</w:t>
      </w:r>
      <w:r>
        <w:rPr>
          <w:rStyle w:val="Strong"/>
          <w:rFonts w:ascii="Cambria" w:eastAsiaTheme="majorEastAsia" w:hAnsi="Cambria"/>
        </w:rPr>
        <w:t xml:space="preserve"> </w:t>
      </w:r>
    </w:p>
    <w:p w14:paraId="0FA28834" w14:textId="325F06CF" w:rsidR="00690DAC" w:rsidRDefault="00690DAC" w:rsidP="006A76D8">
      <w:pPr>
        <w:widowControl/>
        <w:tabs>
          <w:tab w:val="left" w:pos="284"/>
          <w:tab w:val="left" w:pos="567"/>
        </w:tabs>
        <w:autoSpaceDE/>
        <w:autoSpaceDN/>
        <w:ind w:left="851" w:right="119"/>
        <w:jc w:val="both"/>
        <w:rPr>
          <w:rFonts w:ascii="Cambria" w:hAnsi="Cambria"/>
        </w:rPr>
      </w:pPr>
      <w:r w:rsidRPr="00690DAC">
        <w:rPr>
          <w:rFonts w:ascii="Cambria" w:hAnsi="Cambria"/>
        </w:rPr>
        <w:t>Upon identification, any actual or potential conflicts of interest are either eliminated or effectively managed through defined controls. GCQ Certifications India LLP does not engage in any activities—such as consulting, training, or supply—that could compromise our role as a third-party auditing agency.</w:t>
      </w:r>
    </w:p>
    <w:p w14:paraId="4DDEE17E" w14:textId="77777777" w:rsidR="00395FA2" w:rsidRPr="00690DAC" w:rsidRDefault="00395FA2" w:rsidP="006A76D8">
      <w:pPr>
        <w:widowControl/>
        <w:tabs>
          <w:tab w:val="left" w:pos="284"/>
          <w:tab w:val="left" w:pos="567"/>
        </w:tabs>
        <w:autoSpaceDE/>
        <w:autoSpaceDN/>
        <w:ind w:left="851" w:right="119"/>
        <w:jc w:val="both"/>
        <w:rPr>
          <w:rFonts w:ascii="Cambria" w:hAnsi="Cambria"/>
        </w:rPr>
      </w:pPr>
    </w:p>
    <w:p w14:paraId="7521995E" w14:textId="77777777" w:rsidR="00690DAC" w:rsidRPr="00690DAC" w:rsidRDefault="00690DAC" w:rsidP="00D91E04">
      <w:pPr>
        <w:widowControl/>
        <w:numPr>
          <w:ilvl w:val="0"/>
          <w:numId w:val="12"/>
        </w:numPr>
        <w:tabs>
          <w:tab w:val="left" w:pos="284"/>
          <w:tab w:val="left" w:pos="567"/>
        </w:tabs>
        <w:autoSpaceDE/>
        <w:autoSpaceDN/>
        <w:ind w:left="851" w:right="119"/>
        <w:jc w:val="both"/>
        <w:rPr>
          <w:rStyle w:val="Strong"/>
          <w:rFonts w:ascii="Cambria" w:hAnsi="Cambria"/>
          <w:b w:val="0"/>
          <w:bCs w:val="0"/>
        </w:rPr>
      </w:pPr>
      <w:r w:rsidRPr="00690DAC">
        <w:rPr>
          <w:rStyle w:val="Strong"/>
          <w:rFonts w:ascii="Cambria" w:eastAsiaTheme="majorEastAsia" w:hAnsi="Cambria"/>
        </w:rPr>
        <w:t>Independence of Personnel</w:t>
      </w:r>
    </w:p>
    <w:p w14:paraId="694FDC19" w14:textId="105A5954" w:rsidR="00690DAC" w:rsidRDefault="00690DAC" w:rsidP="006A76D8">
      <w:pPr>
        <w:widowControl/>
        <w:tabs>
          <w:tab w:val="left" w:pos="284"/>
          <w:tab w:val="left" w:pos="567"/>
        </w:tabs>
        <w:autoSpaceDE/>
        <w:autoSpaceDN/>
        <w:ind w:left="851" w:right="119"/>
        <w:jc w:val="both"/>
        <w:rPr>
          <w:rFonts w:ascii="Cambria" w:hAnsi="Cambria"/>
        </w:rPr>
      </w:pPr>
      <w:r w:rsidRPr="00690DAC">
        <w:rPr>
          <w:rFonts w:ascii="Cambria" w:hAnsi="Cambria"/>
        </w:rPr>
        <w:t>All auditors, technical experts, and certification staff are required to operate independently of any commercial, financial, or organizational influence. Personnel are bound by formal declarations of impartiality and confidentiality.</w:t>
      </w:r>
    </w:p>
    <w:p w14:paraId="39835C7A" w14:textId="77777777" w:rsidR="00395FA2" w:rsidRPr="00690DAC" w:rsidRDefault="00395FA2" w:rsidP="006A76D8">
      <w:pPr>
        <w:widowControl/>
        <w:tabs>
          <w:tab w:val="left" w:pos="284"/>
          <w:tab w:val="left" w:pos="567"/>
        </w:tabs>
        <w:autoSpaceDE/>
        <w:autoSpaceDN/>
        <w:ind w:left="851" w:right="119"/>
        <w:jc w:val="both"/>
        <w:rPr>
          <w:rFonts w:ascii="Cambria" w:hAnsi="Cambria"/>
        </w:rPr>
      </w:pPr>
    </w:p>
    <w:p w14:paraId="600D2739" w14:textId="77777777" w:rsidR="00690DAC" w:rsidRPr="00690DAC" w:rsidRDefault="00690DAC" w:rsidP="00D91E04">
      <w:pPr>
        <w:widowControl/>
        <w:numPr>
          <w:ilvl w:val="0"/>
          <w:numId w:val="12"/>
        </w:numPr>
        <w:tabs>
          <w:tab w:val="left" w:pos="284"/>
          <w:tab w:val="left" w:pos="567"/>
        </w:tabs>
        <w:autoSpaceDE/>
        <w:autoSpaceDN/>
        <w:ind w:left="851" w:right="119"/>
        <w:jc w:val="both"/>
        <w:rPr>
          <w:rStyle w:val="Strong"/>
          <w:rFonts w:ascii="Cambria" w:hAnsi="Cambria"/>
          <w:b w:val="0"/>
          <w:bCs w:val="0"/>
        </w:rPr>
      </w:pPr>
      <w:r w:rsidRPr="00690DAC">
        <w:rPr>
          <w:rStyle w:val="Strong"/>
          <w:rFonts w:ascii="Cambria" w:eastAsiaTheme="majorEastAsia" w:hAnsi="Cambria"/>
        </w:rPr>
        <w:t>Objective Certification Decisions</w:t>
      </w:r>
    </w:p>
    <w:p w14:paraId="37BBA78A" w14:textId="667CE294" w:rsidR="00690DAC" w:rsidRDefault="00690DAC" w:rsidP="006A76D8">
      <w:pPr>
        <w:widowControl/>
        <w:tabs>
          <w:tab w:val="left" w:pos="284"/>
          <w:tab w:val="left" w:pos="567"/>
        </w:tabs>
        <w:autoSpaceDE/>
        <w:autoSpaceDN/>
        <w:ind w:left="851" w:right="119"/>
        <w:jc w:val="both"/>
        <w:rPr>
          <w:rFonts w:ascii="Cambria" w:hAnsi="Cambria"/>
        </w:rPr>
      </w:pPr>
      <w:r w:rsidRPr="00690DAC">
        <w:rPr>
          <w:rFonts w:ascii="Cambria" w:hAnsi="Cambria"/>
        </w:rPr>
        <w:t>Certification decisions are based solely on verifiable audit findings, without influence from any internal or external interests. Auditors are not rewarded based on the outcome of audits, and our compensation policies are designed to avoid any performance-based incentives that may affect impartiality.</w:t>
      </w:r>
    </w:p>
    <w:p w14:paraId="5A249C16" w14:textId="77777777" w:rsidR="00395FA2" w:rsidRPr="00690DAC" w:rsidRDefault="00395FA2" w:rsidP="006A76D8">
      <w:pPr>
        <w:widowControl/>
        <w:tabs>
          <w:tab w:val="left" w:pos="284"/>
          <w:tab w:val="left" w:pos="567"/>
        </w:tabs>
        <w:autoSpaceDE/>
        <w:autoSpaceDN/>
        <w:ind w:left="851" w:right="119"/>
        <w:jc w:val="both"/>
        <w:rPr>
          <w:rFonts w:ascii="Cambria" w:hAnsi="Cambria"/>
        </w:rPr>
      </w:pPr>
    </w:p>
    <w:p w14:paraId="66CC7AD5" w14:textId="77777777" w:rsidR="00690DAC" w:rsidRPr="00690DAC" w:rsidRDefault="00690DAC" w:rsidP="00D91E04">
      <w:pPr>
        <w:widowControl/>
        <w:numPr>
          <w:ilvl w:val="0"/>
          <w:numId w:val="12"/>
        </w:numPr>
        <w:tabs>
          <w:tab w:val="left" w:pos="284"/>
          <w:tab w:val="left" w:pos="567"/>
        </w:tabs>
        <w:autoSpaceDE/>
        <w:autoSpaceDN/>
        <w:ind w:left="851" w:right="119"/>
        <w:jc w:val="both"/>
        <w:rPr>
          <w:rStyle w:val="Strong"/>
          <w:rFonts w:ascii="Cambria" w:hAnsi="Cambria"/>
          <w:b w:val="0"/>
          <w:bCs w:val="0"/>
        </w:rPr>
      </w:pPr>
      <w:r w:rsidRPr="00690DAC">
        <w:rPr>
          <w:rStyle w:val="Strong"/>
          <w:rFonts w:ascii="Cambria" w:eastAsiaTheme="majorEastAsia" w:hAnsi="Cambria"/>
        </w:rPr>
        <w:t>Transparency and Public Confidence</w:t>
      </w:r>
    </w:p>
    <w:p w14:paraId="351727A9" w14:textId="5A39645F" w:rsidR="00690DAC" w:rsidRDefault="00690DAC" w:rsidP="006A76D8">
      <w:pPr>
        <w:widowControl/>
        <w:tabs>
          <w:tab w:val="left" w:pos="284"/>
          <w:tab w:val="left" w:pos="567"/>
        </w:tabs>
        <w:autoSpaceDE/>
        <w:autoSpaceDN/>
        <w:ind w:left="851" w:right="119"/>
        <w:jc w:val="both"/>
        <w:rPr>
          <w:rFonts w:ascii="Cambria" w:hAnsi="Cambria"/>
        </w:rPr>
      </w:pPr>
      <w:r w:rsidRPr="00690DAC">
        <w:rPr>
          <w:rFonts w:ascii="Cambria" w:hAnsi="Cambria"/>
        </w:rPr>
        <w:t>Our impartiality policy is documented, communicated to all staff, and made publicly available to ensure transparency and public trust. All stakeholders have access to our procedures for raising concerns related to impartiality.</w:t>
      </w:r>
    </w:p>
    <w:p w14:paraId="06C631D0" w14:textId="77777777" w:rsidR="00395FA2" w:rsidRPr="00690DAC" w:rsidRDefault="00395FA2" w:rsidP="006A76D8">
      <w:pPr>
        <w:widowControl/>
        <w:tabs>
          <w:tab w:val="left" w:pos="284"/>
          <w:tab w:val="left" w:pos="567"/>
        </w:tabs>
        <w:autoSpaceDE/>
        <w:autoSpaceDN/>
        <w:ind w:left="851" w:right="119"/>
        <w:jc w:val="both"/>
        <w:rPr>
          <w:rFonts w:ascii="Cambria" w:hAnsi="Cambria"/>
        </w:rPr>
      </w:pPr>
    </w:p>
    <w:p w14:paraId="41048BF8" w14:textId="77777777" w:rsidR="00690DAC" w:rsidRPr="00690DAC" w:rsidRDefault="00690DAC" w:rsidP="00D91E04">
      <w:pPr>
        <w:widowControl/>
        <w:numPr>
          <w:ilvl w:val="0"/>
          <w:numId w:val="12"/>
        </w:numPr>
        <w:tabs>
          <w:tab w:val="left" w:pos="284"/>
          <w:tab w:val="left" w:pos="567"/>
        </w:tabs>
        <w:autoSpaceDE/>
        <w:autoSpaceDN/>
        <w:ind w:left="851" w:right="119"/>
        <w:jc w:val="both"/>
        <w:rPr>
          <w:rStyle w:val="Strong"/>
          <w:rFonts w:ascii="Cambria" w:hAnsi="Cambria"/>
          <w:b w:val="0"/>
          <w:bCs w:val="0"/>
        </w:rPr>
      </w:pPr>
      <w:r w:rsidRPr="00690DAC">
        <w:rPr>
          <w:rStyle w:val="Strong"/>
          <w:rFonts w:ascii="Cambria" w:eastAsiaTheme="majorEastAsia" w:hAnsi="Cambria"/>
        </w:rPr>
        <w:t>Oversight and Governance</w:t>
      </w:r>
    </w:p>
    <w:p w14:paraId="54593FA8" w14:textId="56817F7C" w:rsidR="00690DAC" w:rsidRPr="00690DAC" w:rsidRDefault="00690DAC" w:rsidP="006A76D8">
      <w:pPr>
        <w:widowControl/>
        <w:tabs>
          <w:tab w:val="left" w:pos="284"/>
          <w:tab w:val="left" w:pos="567"/>
        </w:tabs>
        <w:autoSpaceDE/>
        <w:autoSpaceDN/>
        <w:ind w:left="851" w:right="119"/>
        <w:jc w:val="both"/>
        <w:rPr>
          <w:rFonts w:ascii="Cambria" w:hAnsi="Cambria"/>
        </w:rPr>
      </w:pPr>
      <w:r w:rsidRPr="00690DAC">
        <w:rPr>
          <w:rFonts w:ascii="Cambria" w:hAnsi="Cambria"/>
        </w:rPr>
        <w:t>An internal impartiality committee oversees the effectiveness of our impartiality controls and provides independent input into how we manage risks and uphold objectivity across all certification operations.</w:t>
      </w:r>
    </w:p>
    <w:p w14:paraId="3E828622" w14:textId="77777777" w:rsidR="00690DAC" w:rsidRDefault="00690DAC" w:rsidP="006A76D8">
      <w:pPr>
        <w:tabs>
          <w:tab w:val="left" w:pos="284"/>
          <w:tab w:val="left" w:pos="567"/>
        </w:tabs>
        <w:ind w:left="851" w:right="119"/>
        <w:rPr>
          <w:rFonts w:ascii="Cambria" w:hAnsi="Cambria"/>
          <w:sz w:val="28"/>
        </w:rPr>
      </w:pPr>
    </w:p>
    <w:p w14:paraId="73D6F668" w14:textId="06D2F081" w:rsidR="0070697D" w:rsidRDefault="0070697D" w:rsidP="006A76D8">
      <w:pPr>
        <w:tabs>
          <w:tab w:val="left" w:pos="284"/>
          <w:tab w:val="left" w:pos="567"/>
        </w:tabs>
        <w:ind w:left="851" w:right="119"/>
        <w:rPr>
          <w:rFonts w:ascii="Cambria" w:hAnsi="Cambria"/>
          <w:spacing w:val="-5"/>
          <w:sz w:val="26"/>
          <w:szCs w:val="26"/>
        </w:rPr>
      </w:pPr>
      <w:r w:rsidRPr="00F92480">
        <w:rPr>
          <w:rFonts w:ascii="Cambria" w:hAnsi="Cambria"/>
          <w:sz w:val="26"/>
          <w:szCs w:val="26"/>
        </w:rPr>
        <w:lastRenderedPageBreak/>
        <w:t>Date:</w:t>
      </w:r>
      <w:r w:rsidRPr="00690DAC">
        <w:rPr>
          <w:rFonts w:ascii="Cambria" w:hAnsi="Cambria"/>
          <w:spacing w:val="-5"/>
          <w:sz w:val="26"/>
          <w:szCs w:val="26"/>
        </w:rPr>
        <w:t xml:space="preserve"> </w:t>
      </w:r>
      <w:r w:rsidR="00F92480">
        <w:rPr>
          <w:rFonts w:ascii="Cambria" w:hAnsi="Cambria"/>
          <w:spacing w:val="-5"/>
          <w:sz w:val="26"/>
          <w:szCs w:val="26"/>
        </w:rPr>
        <w:t>01.02.2025</w:t>
      </w:r>
    </w:p>
    <w:p w14:paraId="325FF098" w14:textId="77777777" w:rsidR="00395FA2" w:rsidRDefault="00395FA2" w:rsidP="006A76D8">
      <w:pPr>
        <w:tabs>
          <w:tab w:val="left" w:pos="284"/>
          <w:tab w:val="left" w:pos="567"/>
        </w:tabs>
        <w:ind w:left="851" w:right="119"/>
        <w:rPr>
          <w:rFonts w:ascii="Cambria" w:hAnsi="Cambria"/>
          <w:spacing w:val="-5"/>
          <w:sz w:val="26"/>
          <w:szCs w:val="26"/>
        </w:rPr>
      </w:pPr>
    </w:p>
    <w:p w14:paraId="3338F4D0" w14:textId="77777777" w:rsidR="00395FA2" w:rsidRDefault="00395FA2" w:rsidP="006A76D8">
      <w:pPr>
        <w:tabs>
          <w:tab w:val="left" w:pos="284"/>
          <w:tab w:val="left" w:pos="567"/>
        </w:tabs>
        <w:ind w:left="851" w:right="119"/>
        <w:rPr>
          <w:rFonts w:ascii="Cambria" w:hAnsi="Cambria"/>
          <w:spacing w:val="-5"/>
          <w:sz w:val="26"/>
          <w:szCs w:val="26"/>
        </w:rPr>
      </w:pPr>
    </w:p>
    <w:p w14:paraId="77FA0E85" w14:textId="1A6D35FB" w:rsidR="00C45C52" w:rsidRPr="008D4073" w:rsidRDefault="00C45C52" w:rsidP="006A76D8">
      <w:pPr>
        <w:pStyle w:val="Heading1"/>
        <w:tabs>
          <w:tab w:val="left" w:pos="284"/>
          <w:tab w:val="left" w:pos="567"/>
        </w:tabs>
        <w:ind w:left="851" w:right="119"/>
        <w:jc w:val="center"/>
        <w:rPr>
          <w:rFonts w:ascii="Cambria" w:hAnsi="Cambria"/>
          <w:b/>
          <w:bCs/>
          <w:u w:val="single"/>
        </w:rPr>
      </w:pPr>
      <w:r w:rsidRPr="008D4073">
        <w:rPr>
          <w:rFonts w:ascii="Cambria" w:hAnsi="Cambria"/>
          <w:b/>
          <w:bCs/>
          <w:spacing w:val="-2"/>
          <w:u w:val="single"/>
        </w:rPr>
        <w:t>ANNEXURE-</w:t>
      </w:r>
      <w:r w:rsidRPr="008D4073">
        <w:rPr>
          <w:rFonts w:ascii="Cambria" w:hAnsi="Cambria"/>
          <w:b/>
          <w:bCs/>
          <w:spacing w:val="-10"/>
          <w:u w:val="single"/>
        </w:rPr>
        <w:t>B</w:t>
      </w:r>
    </w:p>
    <w:p w14:paraId="4F0C0498" w14:textId="77777777" w:rsidR="00C45C52" w:rsidRPr="00C45C52" w:rsidRDefault="00C45C52" w:rsidP="006A76D8">
      <w:pPr>
        <w:pStyle w:val="Heading3"/>
        <w:tabs>
          <w:tab w:val="left" w:pos="284"/>
          <w:tab w:val="left" w:pos="567"/>
        </w:tabs>
        <w:spacing w:before="254"/>
        <w:ind w:left="851" w:right="119"/>
        <w:rPr>
          <w:rFonts w:ascii="Cambria" w:hAnsi="Cambria"/>
        </w:rPr>
      </w:pPr>
      <w:r w:rsidRPr="00C45C52">
        <w:rPr>
          <w:rFonts w:ascii="Cambria" w:hAnsi="Cambria"/>
          <w:spacing w:val="-2"/>
          <w:u w:val="single"/>
        </w:rPr>
        <w:t>COMMUNICATION POLICY</w:t>
      </w:r>
    </w:p>
    <w:p w14:paraId="1B1913DD" w14:textId="128E3E69" w:rsidR="00C45C52" w:rsidRPr="00142B99" w:rsidRDefault="00C45C52" w:rsidP="006A76D8">
      <w:pPr>
        <w:tabs>
          <w:tab w:val="left" w:pos="284"/>
          <w:tab w:val="left" w:pos="567"/>
        </w:tabs>
        <w:spacing w:before="251"/>
        <w:ind w:left="851" w:right="119"/>
        <w:jc w:val="both"/>
        <w:rPr>
          <w:rFonts w:ascii="Cambria" w:hAnsi="Cambria"/>
        </w:rPr>
      </w:pPr>
      <w:r w:rsidRPr="00142B99">
        <w:rPr>
          <w:rStyle w:val="Strong"/>
          <w:rFonts w:ascii="Cambria" w:eastAsiaTheme="majorEastAsia" w:hAnsi="Cambria"/>
          <w:b w:val="0"/>
          <w:bCs w:val="0"/>
        </w:rPr>
        <w:t>GCQ Certifications India LLP</w:t>
      </w:r>
      <w:r w:rsidRPr="00142B99">
        <w:rPr>
          <w:rFonts w:ascii="Cambria" w:hAnsi="Cambria"/>
        </w:rPr>
        <w:t xml:space="preserve"> shall strive to communicate every possible thing related to the Client’s Certification status in every possible manner. Communication is at least a two-way process, in which management acknowledges</w:t>
      </w:r>
      <w:r w:rsidRPr="00142B99">
        <w:rPr>
          <w:rFonts w:ascii="Cambria" w:hAnsi="Cambria"/>
          <w:spacing w:val="-3"/>
        </w:rPr>
        <w:t xml:space="preserve"> </w:t>
      </w:r>
      <w:r w:rsidRPr="00142B99">
        <w:rPr>
          <w:rFonts w:ascii="Cambria" w:hAnsi="Cambria"/>
        </w:rPr>
        <w:t>their</w:t>
      </w:r>
      <w:r w:rsidRPr="00142B99">
        <w:rPr>
          <w:rFonts w:ascii="Cambria" w:hAnsi="Cambria"/>
          <w:spacing w:val="-3"/>
        </w:rPr>
        <w:t xml:space="preserve"> </w:t>
      </w:r>
      <w:r w:rsidRPr="00142B99">
        <w:rPr>
          <w:rFonts w:ascii="Cambria" w:hAnsi="Cambria"/>
        </w:rPr>
        <w:t>obligation</w:t>
      </w:r>
      <w:r w:rsidRPr="00142B99">
        <w:rPr>
          <w:rFonts w:ascii="Cambria" w:hAnsi="Cambria"/>
          <w:spacing w:val="-3"/>
        </w:rPr>
        <w:t xml:space="preserve"> </w:t>
      </w:r>
      <w:r w:rsidRPr="00142B99">
        <w:rPr>
          <w:rFonts w:ascii="Cambria" w:hAnsi="Cambria"/>
        </w:rPr>
        <w:t>to</w:t>
      </w:r>
      <w:r w:rsidRPr="00142B99">
        <w:rPr>
          <w:rFonts w:ascii="Cambria" w:hAnsi="Cambria"/>
          <w:spacing w:val="-3"/>
        </w:rPr>
        <w:t xml:space="preserve"> </w:t>
      </w:r>
      <w:r w:rsidRPr="00142B99">
        <w:rPr>
          <w:rFonts w:ascii="Cambria" w:hAnsi="Cambria"/>
        </w:rPr>
        <w:t>be</w:t>
      </w:r>
      <w:r w:rsidRPr="00142B99">
        <w:rPr>
          <w:rFonts w:ascii="Cambria" w:hAnsi="Cambria"/>
          <w:spacing w:val="-3"/>
        </w:rPr>
        <w:t xml:space="preserve"> </w:t>
      </w:r>
      <w:r w:rsidRPr="00142B99">
        <w:rPr>
          <w:rFonts w:ascii="Cambria" w:hAnsi="Cambria"/>
        </w:rPr>
        <w:t>accountable</w:t>
      </w:r>
      <w:r w:rsidRPr="00142B99">
        <w:rPr>
          <w:rFonts w:ascii="Cambria" w:hAnsi="Cambria"/>
          <w:spacing w:val="-5"/>
        </w:rPr>
        <w:t xml:space="preserve"> </w:t>
      </w:r>
      <w:r w:rsidRPr="00142B99">
        <w:rPr>
          <w:rFonts w:ascii="Cambria" w:hAnsi="Cambria"/>
        </w:rPr>
        <w:t>to</w:t>
      </w:r>
      <w:r w:rsidRPr="00142B99">
        <w:rPr>
          <w:rFonts w:ascii="Cambria" w:hAnsi="Cambria"/>
          <w:spacing w:val="-3"/>
        </w:rPr>
        <w:t xml:space="preserve"> </w:t>
      </w:r>
      <w:r w:rsidRPr="00142B99">
        <w:rPr>
          <w:rFonts w:ascii="Cambria" w:hAnsi="Cambria"/>
        </w:rPr>
        <w:t>those</w:t>
      </w:r>
      <w:r w:rsidRPr="00142B99">
        <w:rPr>
          <w:rFonts w:ascii="Cambria" w:hAnsi="Cambria"/>
          <w:spacing w:val="-3"/>
        </w:rPr>
        <w:t xml:space="preserve"> </w:t>
      </w:r>
      <w:r w:rsidRPr="00142B99">
        <w:rPr>
          <w:rFonts w:ascii="Cambria" w:hAnsi="Cambria"/>
        </w:rPr>
        <w:t>they</w:t>
      </w:r>
      <w:r w:rsidRPr="00142B99">
        <w:rPr>
          <w:rFonts w:ascii="Cambria" w:hAnsi="Cambria"/>
          <w:spacing w:val="-5"/>
        </w:rPr>
        <w:t xml:space="preserve"> </w:t>
      </w:r>
      <w:r w:rsidRPr="00142B99">
        <w:rPr>
          <w:rFonts w:ascii="Cambria" w:hAnsi="Cambria"/>
        </w:rPr>
        <w:t>manage,</w:t>
      </w:r>
      <w:r w:rsidRPr="00142B99">
        <w:rPr>
          <w:rFonts w:ascii="Cambria" w:hAnsi="Cambria"/>
          <w:spacing w:val="-3"/>
        </w:rPr>
        <w:t xml:space="preserve"> </w:t>
      </w:r>
      <w:r w:rsidRPr="00142B99">
        <w:rPr>
          <w:rFonts w:ascii="Cambria" w:hAnsi="Cambria"/>
        </w:rPr>
        <w:t>as</w:t>
      </w:r>
      <w:r w:rsidRPr="00142B99">
        <w:rPr>
          <w:rFonts w:ascii="Cambria" w:hAnsi="Cambria"/>
          <w:spacing w:val="-3"/>
        </w:rPr>
        <w:t xml:space="preserve"> </w:t>
      </w:r>
      <w:r w:rsidRPr="00142B99">
        <w:rPr>
          <w:rFonts w:ascii="Cambria" w:hAnsi="Cambria"/>
        </w:rPr>
        <w:t>well</w:t>
      </w:r>
      <w:r w:rsidRPr="00142B99">
        <w:rPr>
          <w:rFonts w:ascii="Cambria" w:hAnsi="Cambria"/>
          <w:spacing w:val="-2"/>
        </w:rPr>
        <w:t xml:space="preserve"> </w:t>
      </w:r>
      <w:r w:rsidRPr="00142B99">
        <w:rPr>
          <w:rFonts w:ascii="Cambria" w:hAnsi="Cambria"/>
        </w:rPr>
        <w:t>as</w:t>
      </w:r>
      <w:r w:rsidRPr="00142B99">
        <w:rPr>
          <w:rFonts w:ascii="Cambria" w:hAnsi="Cambria"/>
          <w:spacing w:val="-3"/>
        </w:rPr>
        <w:t xml:space="preserve"> </w:t>
      </w:r>
      <w:r w:rsidRPr="00142B99">
        <w:rPr>
          <w:rFonts w:ascii="Cambria" w:hAnsi="Cambria"/>
        </w:rPr>
        <w:t>to</w:t>
      </w:r>
      <w:r w:rsidRPr="00142B99">
        <w:rPr>
          <w:rFonts w:ascii="Cambria" w:hAnsi="Cambria"/>
          <w:spacing w:val="-3"/>
        </w:rPr>
        <w:t xml:space="preserve"> </w:t>
      </w:r>
      <w:r w:rsidRPr="00142B99">
        <w:rPr>
          <w:rFonts w:ascii="Cambria" w:hAnsi="Cambria"/>
        </w:rPr>
        <w:t>those</w:t>
      </w:r>
      <w:r w:rsidRPr="00142B99">
        <w:rPr>
          <w:rFonts w:ascii="Cambria" w:hAnsi="Cambria"/>
          <w:spacing w:val="-3"/>
        </w:rPr>
        <w:t xml:space="preserve"> </w:t>
      </w:r>
      <w:r w:rsidRPr="00142B99">
        <w:rPr>
          <w:rFonts w:ascii="Cambria" w:hAnsi="Cambria"/>
        </w:rPr>
        <w:t>who</w:t>
      </w:r>
      <w:r w:rsidRPr="00142B99">
        <w:rPr>
          <w:rFonts w:ascii="Cambria" w:hAnsi="Cambria"/>
          <w:spacing w:val="-3"/>
        </w:rPr>
        <w:t xml:space="preserve"> </w:t>
      </w:r>
      <w:r w:rsidRPr="00142B99">
        <w:rPr>
          <w:rFonts w:ascii="Cambria" w:hAnsi="Cambria"/>
        </w:rPr>
        <w:t>have</w:t>
      </w:r>
      <w:r w:rsidRPr="00142B99">
        <w:rPr>
          <w:rFonts w:ascii="Cambria" w:hAnsi="Cambria"/>
          <w:spacing w:val="-3"/>
        </w:rPr>
        <w:t xml:space="preserve"> </w:t>
      </w:r>
      <w:r w:rsidRPr="00142B99">
        <w:rPr>
          <w:rFonts w:ascii="Cambria" w:hAnsi="Cambria"/>
        </w:rPr>
        <w:t>asked them to manage.</w:t>
      </w:r>
    </w:p>
    <w:p w14:paraId="2C1BB431" w14:textId="04CF21C8" w:rsidR="00C45C52" w:rsidRPr="00142B99" w:rsidRDefault="00C45C52" w:rsidP="006A76D8">
      <w:pPr>
        <w:pStyle w:val="BodyText"/>
        <w:tabs>
          <w:tab w:val="left" w:pos="284"/>
          <w:tab w:val="left" w:pos="567"/>
        </w:tabs>
        <w:ind w:left="851" w:right="119"/>
        <w:jc w:val="both"/>
        <w:rPr>
          <w:rFonts w:ascii="Cambria" w:hAnsi="Cambria"/>
        </w:rPr>
      </w:pPr>
      <w:r w:rsidRPr="00142B99">
        <w:rPr>
          <w:rFonts w:ascii="Cambria" w:hAnsi="Cambria"/>
        </w:rPr>
        <w:t xml:space="preserve">Internal Communication: </w:t>
      </w:r>
      <w:r w:rsidRPr="00142B99">
        <w:rPr>
          <w:rStyle w:val="Strong"/>
          <w:rFonts w:ascii="Cambria" w:eastAsiaTheme="majorEastAsia" w:hAnsi="Cambria"/>
          <w:b w:val="0"/>
          <w:bCs w:val="0"/>
        </w:rPr>
        <w:t>GCQ Certifications India LLP</w:t>
      </w:r>
      <w:r w:rsidRPr="00142B99">
        <w:rPr>
          <w:rFonts w:ascii="Cambria" w:hAnsi="Cambria"/>
        </w:rPr>
        <w:t xml:space="preserve"> has established processes to communicate Organization’s policy, objectives,</w:t>
      </w:r>
      <w:r w:rsidRPr="00142B99">
        <w:rPr>
          <w:rFonts w:ascii="Cambria" w:hAnsi="Cambria"/>
          <w:spacing w:val="-3"/>
        </w:rPr>
        <w:t xml:space="preserve"> </w:t>
      </w:r>
      <w:r w:rsidRPr="00142B99">
        <w:rPr>
          <w:rFonts w:ascii="Cambria" w:hAnsi="Cambria"/>
        </w:rPr>
        <w:t>roles</w:t>
      </w:r>
      <w:r w:rsidRPr="00142B99">
        <w:rPr>
          <w:rFonts w:ascii="Cambria" w:hAnsi="Cambria"/>
          <w:spacing w:val="-3"/>
        </w:rPr>
        <w:t xml:space="preserve"> </w:t>
      </w:r>
      <w:r w:rsidRPr="00142B99">
        <w:rPr>
          <w:rFonts w:ascii="Cambria" w:hAnsi="Cambria"/>
        </w:rPr>
        <w:t>and</w:t>
      </w:r>
      <w:r w:rsidRPr="00142B99">
        <w:rPr>
          <w:rFonts w:ascii="Cambria" w:hAnsi="Cambria"/>
          <w:spacing w:val="-3"/>
        </w:rPr>
        <w:t xml:space="preserve"> </w:t>
      </w:r>
      <w:r w:rsidRPr="00142B99">
        <w:rPr>
          <w:rFonts w:ascii="Cambria" w:hAnsi="Cambria"/>
        </w:rPr>
        <w:t>responsibilities</w:t>
      </w:r>
      <w:r w:rsidRPr="00142B99">
        <w:rPr>
          <w:rFonts w:ascii="Cambria" w:hAnsi="Cambria"/>
          <w:spacing w:val="-5"/>
        </w:rPr>
        <w:t xml:space="preserve"> </w:t>
      </w:r>
      <w:r w:rsidRPr="00142B99">
        <w:rPr>
          <w:rFonts w:ascii="Cambria" w:hAnsi="Cambria"/>
        </w:rPr>
        <w:t>to</w:t>
      </w:r>
      <w:r w:rsidRPr="00142B99">
        <w:rPr>
          <w:rFonts w:ascii="Cambria" w:hAnsi="Cambria"/>
          <w:spacing w:val="-3"/>
        </w:rPr>
        <w:t xml:space="preserve"> </w:t>
      </w:r>
      <w:r w:rsidRPr="00142B99">
        <w:rPr>
          <w:rFonts w:ascii="Cambria" w:hAnsi="Cambria"/>
        </w:rPr>
        <w:t>its</w:t>
      </w:r>
      <w:r w:rsidRPr="00142B99">
        <w:rPr>
          <w:rFonts w:ascii="Cambria" w:hAnsi="Cambria"/>
          <w:spacing w:val="-3"/>
        </w:rPr>
        <w:t xml:space="preserve"> </w:t>
      </w:r>
      <w:r w:rsidRPr="00142B99">
        <w:rPr>
          <w:rFonts w:ascii="Cambria" w:hAnsi="Cambria"/>
        </w:rPr>
        <w:t>employees.</w:t>
      </w:r>
      <w:r w:rsidRPr="00142B99">
        <w:rPr>
          <w:rFonts w:ascii="Cambria" w:hAnsi="Cambria"/>
          <w:spacing w:val="-5"/>
        </w:rPr>
        <w:t xml:space="preserve"> </w:t>
      </w:r>
      <w:r w:rsidRPr="00142B99">
        <w:rPr>
          <w:rFonts w:ascii="Cambria" w:hAnsi="Cambria"/>
        </w:rPr>
        <w:t>These</w:t>
      </w:r>
      <w:r w:rsidRPr="00142B99">
        <w:rPr>
          <w:rFonts w:ascii="Cambria" w:hAnsi="Cambria"/>
          <w:spacing w:val="-3"/>
        </w:rPr>
        <w:t xml:space="preserve"> </w:t>
      </w:r>
      <w:r w:rsidRPr="00142B99">
        <w:rPr>
          <w:rFonts w:ascii="Cambria" w:hAnsi="Cambria"/>
        </w:rPr>
        <w:t>processes</w:t>
      </w:r>
      <w:r w:rsidRPr="00142B99">
        <w:rPr>
          <w:rFonts w:ascii="Cambria" w:hAnsi="Cambria"/>
          <w:spacing w:val="-3"/>
        </w:rPr>
        <w:t xml:space="preserve"> </w:t>
      </w:r>
      <w:r w:rsidRPr="00142B99">
        <w:rPr>
          <w:rFonts w:ascii="Cambria" w:hAnsi="Cambria"/>
        </w:rPr>
        <w:t>are</w:t>
      </w:r>
      <w:r w:rsidRPr="00142B99">
        <w:rPr>
          <w:rFonts w:ascii="Cambria" w:hAnsi="Cambria"/>
          <w:spacing w:val="-3"/>
        </w:rPr>
        <w:t xml:space="preserve"> </w:t>
      </w:r>
      <w:r w:rsidRPr="00142B99">
        <w:rPr>
          <w:rFonts w:ascii="Cambria" w:hAnsi="Cambria"/>
        </w:rPr>
        <w:t>established</w:t>
      </w:r>
      <w:r w:rsidRPr="00142B99">
        <w:rPr>
          <w:rFonts w:ascii="Cambria" w:hAnsi="Cambria"/>
          <w:spacing w:val="-3"/>
        </w:rPr>
        <w:t xml:space="preserve"> </w:t>
      </w:r>
      <w:r w:rsidRPr="00142B99">
        <w:rPr>
          <w:rFonts w:ascii="Cambria" w:hAnsi="Cambria"/>
        </w:rPr>
        <w:t>to</w:t>
      </w:r>
      <w:r w:rsidRPr="00142B99">
        <w:rPr>
          <w:rFonts w:ascii="Cambria" w:hAnsi="Cambria"/>
          <w:spacing w:val="-3"/>
        </w:rPr>
        <w:t xml:space="preserve"> </w:t>
      </w:r>
      <w:r w:rsidRPr="00142B99">
        <w:rPr>
          <w:rFonts w:ascii="Cambria" w:hAnsi="Cambria"/>
        </w:rPr>
        <w:t>ensure</w:t>
      </w:r>
      <w:r w:rsidRPr="00142B99">
        <w:rPr>
          <w:rFonts w:ascii="Cambria" w:hAnsi="Cambria"/>
          <w:spacing w:val="-3"/>
        </w:rPr>
        <w:t xml:space="preserve"> </w:t>
      </w:r>
      <w:r w:rsidRPr="00142B99">
        <w:rPr>
          <w:rFonts w:ascii="Cambria" w:hAnsi="Cambria"/>
        </w:rPr>
        <w:t>employee involvement in the development, communication, and implementation of the system. A structured communication process:</w:t>
      </w:r>
    </w:p>
    <w:p w14:paraId="3DDC8A67" w14:textId="77777777" w:rsidR="00C45C52" w:rsidRPr="00142B99" w:rsidRDefault="00C45C52" w:rsidP="00D91E04">
      <w:pPr>
        <w:pStyle w:val="NoSpacing"/>
        <w:numPr>
          <w:ilvl w:val="0"/>
          <w:numId w:val="14"/>
        </w:numPr>
        <w:tabs>
          <w:tab w:val="left" w:pos="284"/>
          <w:tab w:val="left" w:pos="567"/>
        </w:tabs>
        <w:ind w:left="851" w:right="119"/>
        <w:rPr>
          <w:rFonts w:ascii="Cambria" w:hAnsi="Cambria"/>
          <w:color w:val="auto"/>
        </w:rPr>
      </w:pPr>
      <w:r w:rsidRPr="00142B99">
        <w:rPr>
          <w:rFonts w:ascii="Cambria" w:hAnsi="Cambria"/>
          <w:color w:val="auto"/>
        </w:rPr>
        <w:t>Reinforces</w:t>
      </w:r>
      <w:r w:rsidRPr="00142B99">
        <w:rPr>
          <w:rFonts w:ascii="Cambria" w:hAnsi="Cambria"/>
          <w:color w:val="auto"/>
          <w:spacing w:val="-4"/>
        </w:rPr>
        <w:t xml:space="preserve"> </w:t>
      </w:r>
      <w:r w:rsidRPr="00142B99">
        <w:rPr>
          <w:rFonts w:ascii="Cambria" w:hAnsi="Cambria"/>
          <w:color w:val="auto"/>
        </w:rPr>
        <w:t>staff</w:t>
      </w:r>
      <w:r w:rsidRPr="00142B99">
        <w:rPr>
          <w:rFonts w:ascii="Cambria" w:hAnsi="Cambria"/>
          <w:color w:val="auto"/>
          <w:spacing w:val="-5"/>
        </w:rPr>
        <w:t xml:space="preserve"> </w:t>
      </w:r>
      <w:r w:rsidRPr="00142B99">
        <w:rPr>
          <w:rFonts w:ascii="Cambria" w:hAnsi="Cambria"/>
          <w:color w:val="auto"/>
        </w:rPr>
        <w:t>loyalty</w:t>
      </w:r>
      <w:r w:rsidRPr="00142B99">
        <w:rPr>
          <w:rFonts w:ascii="Cambria" w:hAnsi="Cambria"/>
          <w:color w:val="auto"/>
          <w:spacing w:val="-7"/>
        </w:rPr>
        <w:t xml:space="preserve"> </w:t>
      </w:r>
      <w:r w:rsidRPr="00142B99">
        <w:rPr>
          <w:rFonts w:ascii="Cambria" w:hAnsi="Cambria"/>
          <w:color w:val="auto"/>
        </w:rPr>
        <w:t>and</w:t>
      </w:r>
      <w:r w:rsidRPr="00142B99">
        <w:rPr>
          <w:rFonts w:ascii="Cambria" w:hAnsi="Cambria"/>
          <w:color w:val="auto"/>
          <w:spacing w:val="-5"/>
        </w:rPr>
        <w:t xml:space="preserve"> </w:t>
      </w:r>
      <w:r w:rsidRPr="00142B99">
        <w:rPr>
          <w:rFonts w:ascii="Cambria" w:hAnsi="Cambria"/>
          <w:color w:val="auto"/>
        </w:rPr>
        <w:t>commitment</w:t>
      </w:r>
      <w:r w:rsidRPr="00142B99">
        <w:rPr>
          <w:rFonts w:ascii="Cambria" w:hAnsi="Cambria"/>
          <w:color w:val="auto"/>
          <w:spacing w:val="-3"/>
        </w:rPr>
        <w:t xml:space="preserve"> </w:t>
      </w:r>
      <w:r w:rsidRPr="00142B99">
        <w:rPr>
          <w:rFonts w:ascii="Cambria" w:hAnsi="Cambria"/>
          <w:color w:val="auto"/>
        </w:rPr>
        <w:t>to</w:t>
      </w:r>
      <w:r w:rsidRPr="00142B99">
        <w:rPr>
          <w:rFonts w:ascii="Cambria" w:hAnsi="Cambria"/>
          <w:color w:val="auto"/>
          <w:spacing w:val="-3"/>
        </w:rPr>
        <w:t xml:space="preserve"> </w:t>
      </w:r>
      <w:r w:rsidRPr="00142B99">
        <w:rPr>
          <w:rFonts w:ascii="Cambria" w:hAnsi="Cambria"/>
          <w:color w:val="auto"/>
          <w:spacing w:val="-2"/>
        </w:rPr>
        <w:t>organization.</w:t>
      </w:r>
    </w:p>
    <w:p w14:paraId="50B659A6" w14:textId="77777777" w:rsidR="00C45C52" w:rsidRPr="00142B99" w:rsidRDefault="00C45C52" w:rsidP="00D91E04">
      <w:pPr>
        <w:pStyle w:val="NoSpacing"/>
        <w:numPr>
          <w:ilvl w:val="0"/>
          <w:numId w:val="14"/>
        </w:numPr>
        <w:tabs>
          <w:tab w:val="left" w:pos="284"/>
          <w:tab w:val="left" w:pos="567"/>
        </w:tabs>
        <w:ind w:left="851" w:right="119"/>
        <w:rPr>
          <w:rFonts w:ascii="Cambria" w:hAnsi="Cambria"/>
          <w:color w:val="auto"/>
        </w:rPr>
      </w:pPr>
      <w:r w:rsidRPr="00142B99">
        <w:rPr>
          <w:rFonts w:ascii="Cambria" w:hAnsi="Cambria"/>
          <w:color w:val="auto"/>
        </w:rPr>
        <w:t>Staff</w:t>
      </w:r>
      <w:r w:rsidRPr="00142B99">
        <w:rPr>
          <w:rFonts w:ascii="Cambria" w:hAnsi="Cambria"/>
          <w:color w:val="auto"/>
          <w:spacing w:val="-4"/>
        </w:rPr>
        <w:t xml:space="preserve"> </w:t>
      </w:r>
      <w:r w:rsidRPr="00142B99">
        <w:rPr>
          <w:rFonts w:ascii="Cambria" w:hAnsi="Cambria"/>
          <w:color w:val="auto"/>
        </w:rPr>
        <w:t>can</w:t>
      </w:r>
      <w:r w:rsidRPr="00142B99">
        <w:rPr>
          <w:rFonts w:ascii="Cambria" w:hAnsi="Cambria"/>
          <w:color w:val="auto"/>
          <w:spacing w:val="-3"/>
        </w:rPr>
        <w:t xml:space="preserve"> </w:t>
      </w:r>
      <w:r w:rsidRPr="00142B99">
        <w:rPr>
          <w:rFonts w:ascii="Cambria" w:hAnsi="Cambria"/>
          <w:color w:val="auto"/>
        </w:rPr>
        <w:t>understand</w:t>
      </w:r>
      <w:r w:rsidRPr="00142B99">
        <w:rPr>
          <w:rFonts w:ascii="Cambria" w:hAnsi="Cambria"/>
          <w:color w:val="auto"/>
          <w:spacing w:val="-3"/>
        </w:rPr>
        <w:t xml:space="preserve"> </w:t>
      </w:r>
      <w:r w:rsidRPr="00142B99">
        <w:rPr>
          <w:rFonts w:ascii="Cambria" w:hAnsi="Cambria"/>
          <w:color w:val="auto"/>
        </w:rPr>
        <w:t>their</w:t>
      </w:r>
      <w:r w:rsidRPr="00142B99">
        <w:rPr>
          <w:rFonts w:ascii="Cambria" w:hAnsi="Cambria"/>
          <w:color w:val="auto"/>
          <w:spacing w:val="-3"/>
        </w:rPr>
        <w:t xml:space="preserve"> </w:t>
      </w:r>
      <w:r w:rsidRPr="00142B99">
        <w:rPr>
          <w:rFonts w:ascii="Cambria" w:hAnsi="Cambria"/>
          <w:color w:val="auto"/>
        </w:rPr>
        <w:t>roles</w:t>
      </w:r>
      <w:r w:rsidRPr="00142B99">
        <w:rPr>
          <w:rFonts w:ascii="Cambria" w:hAnsi="Cambria"/>
          <w:color w:val="auto"/>
          <w:spacing w:val="-5"/>
        </w:rPr>
        <w:t xml:space="preserve"> </w:t>
      </w:r>
      <w:r w:rsidRPr="00142B99">
        <w:rPr>
          <w:rFonts w:ascii="Cambria" w:hAnsi="Cambria"/>
          <w:color w:val="auto"/>
        </w:rPr>
        <w:t>and</w:t>
      </w:r>
      <w:r w:rsidRPr="00142B99">
        <w:rPr>
          <w:rFonts w:ascii="Cambria" w:hAnsi="Cambria"/>
          <w:color w:val="auto"/>
          <w:spacing w:val="-5"/>
        </w:rPr>
        <w:t xml:space="preserve"> </w:t>
      </w:r>
      <w:r w:rsidRPr="00142B99">
        <w:rPr>
          <w:rFonts w:ascii="Cambria" w:hAnsi="Cambria"/>
          <w:color w:val="auto"/>
        </w:rPr>
        <w:t>responsibilities</w:t>
      </w:r>
      <w:r w:rsidRPr="00142B99">
        <w:rPr>
          <w:rFonts w:ascii="Cambria" w:hAnsi="Cambria"/>
          <w:color w:val="auto"/>
          <w:spacing w:val="-5"/>
        </w:rPr>
        <w:t xml:space="preserve"> </w:t>
      </w:r>
      <w:r w:rsidRPr="00142B99">
        <w:rPr>
          <w:rFonts w:ascii="Cambria" w:hAnsi="Cambria"/>
          <w:color w:val="auto"/>
        </w:rPr>
        <w:t>in</w:t>
      </w:r>
      <w:r w:rsidRPr="00142B99">
        <w:rPr>
          <w:rFonts w:ascii="Cambria" w:hAnsi="Cambria"/>
          <w:color w:val="auto"/>
          <w:spacing w:val="-6"/>
        </w:rPr>
        <w:t xml:space="preserve"> </w:t>
      </w:r>
      <w:r w:rsidRPr="00142B99">
        <w:rPr>
          <w:rFonts w:ascii="Cambria" w:hAnsi="Cambria"/>
          <w:color w:val="auto"/>
        </w:rPr>
        <w:t>a</w:t>
      </w:r>
      <w:r w:rsidRPr="00142B99">
        <w:rPr>
          <w:rFonts w:ascii="Cambria" w:hAnsi="Cambria"/>
          <w:color w:val="auto"/>
          <w:spacing w:val="-3"/>
        </w:rPr>
        <w:t xml:space="preserve"> </w:t>
      </w:r>
      <w:r w:rsidRPr="00142B99">
        <w:rPr>
          <w:rFonts w:ascii="Cambria" w:hAnsi="Cambria"/>
          <w:color w:val="auto"/>
        </w:rPr>
        <w:t>better</w:t>
      </w:r>
      <w:r w:rsidRPr="00142B99">
        <w:rPr>
          <w:rFonts w:ascii="Cambria" w:hAnsi="Cambria"/>
          <w:color w:val="auto"/>
          <w:spacing w:val="-3"/>
        </w:rPr>
        <w:t xml:space="preserve"> </w:t>
      </w:r>
      <w:r w:rsidRPr="00142B99">
        <w:rPr>
          <w:rFonts w:ascii="Cambria" w:hAnsi="Cambria"/>
          <w:color w:val="auto"/>
          <w:spacing w:val="-4"/>
        </w:rPr>
        <w:t>way.</w:t>
      </w:r>
    </w:p>
    <w:p w14:paraId="7E9A1309" w14:textId="77777777" w:rsidR="00C45C52" w:rsidRPr="00C45C52" w:rsidRDefault="00C45C52" w:rsidP="006A76D8">
      <w:pPr>
        <w:pStyle w:val="BodyText"/>
        <w:tabs>
          <w:tab w:val="left" w:pos="284"/>
          <w:tab w:val="left" w:pos="567"/>
        </w:tabs>
        <w:ind w:left="851" w:right="119"/>
        <w:rPr>
          <w:rFonts w:ascii="Cambria" w:hAnsi="Cambria"/>
        </w:rPr>
      </w:pPr>
    </w:p>
    <w:p w14:paraId="77D94963" w14:textId="77777777" w:rsidR="00C45C52" w:rsidRPr="00142B99" w:rsidRDefault="00C45C52" w:rsidP="006A76D8">
      <w:pPr>
        <w:pStyle w:val="BodyText"/>
        <w:tabs>
          <w:tab w:val="left" w:pos="284"/>
          <w:tab w:val="left" w:pos="567"/>
        </w:tabs>
        <w:ind w:left="851" w:right="119"/>
        <w:jc w:val="both"/>
        <w:rPr>
          <w:rFonts w:ascii="Cambria" w:hAnsi="Cambria"/>
        </w:rPr>
      </w:pPr>
      <w:r w:rsidRPr="00142B99">
        <w:rPr>
          <w:rFonts w:ascii="Cambria" w:hAnsi="Cambria"/>
        </w:rPr>
        <w:t xml:space="preserve">The responsibilities for the Internal Communication </w:t>
      </w:r>
      <w:proofErr w:type="gramStart"/>
      <w:r w:rsidRPr="00142B99">
        <w:rPr>
          <w:rFonts w:ascii="Cambria" w:hAnsi="Cambria"/>
        </w:rPr>
        <w:t>has</w:t>
      </w:r>
      <w:proofErr w:type="gramEnd"/>
      <w:r w:rsidRPr="00142B99">
        <w:rPr>
          <w:rFonts w:ascii="Cambria" w:hAnsi="Cambria"/>
        </w:rPr>
        <w:t xml:space="preserve"> been duly defined and the same shall be done by the</w:t>
      </w:r>
      <w:r w:rsidRPr="00142B99">
        <w:rPr>
          <w:rFonts w:ascii="Cambria" w:hAnsi="Cambria"/>
          <w:spacing w:val="-14"/>
        </w:rPr>
        <w:t xml:space="preserve"> </w:t>
      </w:r>
      <w:r w:rsidRPr="00142B99">
        <w:rPr>
          <w:rFonts w:ascii="Cambria" w:hAnsi="Cambria"/>
        </w:rPr>
        <w:t>HR</w:t>
      </w:r>
      <w:r w:rsidRPr="00142B99">
        <w:rPr>
          <w:rFonts w:ascii="Cambria" w:hAnsi="Cambria"/>
          <w:spacing w:val="-14"/>
        </w:rPr>
        <w:t xml:space="preserve"> </w:t>
      </w:r>
      <w:r w:rsidRPr="00142B99">
        <w:rPr>
          <w:rFonts w:ascii="Cambria" w:hAnsi="Cambria"/>
        </w:rPr>
        <w:t>Head</w:t>
      </w:r>
      <w:r w:rsidRPr="00142B99">
        <w:rPr>
          <w:rFonts w:ascii="Cambria" w:hAnsi="Cambria"/>
          <w:spacing w:val="-14"/>
        </w:rPr>
        <w:t xml:space="preserve"> </w:t>
      </w:r>
      <w:r w:rsidRPr="00142B99">
        <w:rPr>
          <w:rFonts w:ascii="Cambria" w:hAnsi="Cambria"/>
        </w:rPr>
        <w:t>by</w:t>
      </w:r>
      <w:r w:rsidRPr="00142B99">
        <w:rPr>
          <w:rFonts w:ascii="Cambria" w:hAnsi="Cambria"/>
          <w:spacing w:val="-13"/>
        </w:rPr>
        <w:t xml:space="preserve"> </w:t>
      </w:r>
      <w:r w:rsidRPr="00142B99">
        <w:rPr>
          <w:rFonts w:ascii="Cambria" w:hAnsi="Cambria"/>
        </w:rPr>
        <w:t>duly</w:t>
      </w:r>
      <w:r w:rsidRPr="00142B99">
        <w:rPr>
          <w:rFonts w:ascii="Cambria" w:hAnsi="Cambria"/>
          <w:spacing w:val="-14"/>
        </w:rPr>
        <w:t xml:space="preserve"> </w:t>
      </w:r>
      <w:r w:rsidRPr="00142B99">
        <w:rPr>
          <w:rFonts w:ascii="Cambria" w:hAnsi="Cambria"/>
        </w:rPr>
        <w:t>affirming</w:t>
      </w:r>
      <w:r w:rsidRPr="00142B99">
        <w:rPr>
          <w:rFonts w:ascii="Cambria" w:hAnsi="Cambria"/>
          <w:spacing w:val="-14"/>
        </w:rPr>
        <w:t xml:space="preserve"> </w:t>
      </w:r>
      <w:r w:rsidRPr="00142B99">
        <w:rPr>
          <w:rFonts w:ascii="Cambria" w:hAnsi="Cambria"/>
        </w:rPr>
        <w:t>that</w:t>
      </w:r>
      <w:r w:rsidRPr="00142B99">
        <w:rPr>
          <w:rFonts w:ascii="Cambria" w:hAnsi="Cambria"/>
          <w:spacing w:val="-14"/>
        </w:rPr>
        <w:t xml:space="preserve"> </w:t>
      </w:r>
      <w:r w:rsidRPr="00142B99">
        <w:rPr>
          <w:rFonts w:ascii="Cambria" w:hAnsi="Cambria"/>
        </w:rPr>
        <w:t>the</w:t>
      </w:r>
      <w:r w:rsidRPr="00142B99">
        <w:rPr>
          <w:rFonts w:ascii="Cambria" w:hAnsi="Cambria"/>
          <w:spacing w:val="-13"/>
        </w:rPr>
        <w:t xml:space="preserve"> </w:t>
      </w:r>
      <w:r w:rsidRPr="00142B99">
        <w:rPr>
          <w:rFonts w:ascii="Cambria" w:hAnsi="Cambria"/>
        </w:rPr>
        <w:t>information</w:t>
      </w:r>
      <w:r w:rsidRPr="00142B99">
        <w:rPr>
          <w:rFonts w:ascii="Cambria" w:hAnsi="Cambria"/>
          <w:spacing w:val="-14"/>
        </w:rPr>
        <w:t xml:space="preserve"> </w:t>
      </w:r>
      <w:r w:rsidRPr="00142B99">
        <w:rPr>
          <w:rFonts w:ascii="Cambria" w:hAnsi="Cambria"/>
        </w:rPr>
        <w:t>reaches</w:t>
      </w:r>
      <w:r w:rsidRPr="00142B99">
        <w:rPr>
          <w:rFonts w:ascii="Cambria" w:hAnsi="Cambria"/>
          <w:spacing w:val="-14"/>
        </w:rPr>
        <w:t xml:space="preserve"> </w:t>
      </w:r>
      <w:r w:rsidRPr="00142B99">
        <w:rPr>
          <w:rFonts w:ascii="Cambria" w:hAnsi="Cambria"/>
        </w:rPr>
        <w:t>to</w:t>
      </w:r>
      <w:r w:rsidRPr="00142B99">
        <w:rPr>
          <w:rFonts w:ascii="Cambria" w:hAnsi="Cambria"/>
          <w:spacing w:val="-14"/>
        </w:rPr>
        <w:t xml:space="preserve"> </w:t>
      </w:r>
      <w:r w:rsidRPr="00142B99">
        <w:rPr>
          <w:rFonts w:ascii="Cambria" w:hAnsi="Cambria"/>
        </w:rPr>
        <w:t>each</w:t>
      </w:r>
      <w:r w:rsidRPr="00142B99">
        <w:rPr>
          <w:rFonts w:ascii="Cambria" w:hAnsi="Cambria"/>
          <w:spacing w:val="-13"/>
        </w:rPr>
        <w:t xml:space="preserve"> </w:t>
      </w:r>
      <w:r w:rsidRPr="00142B99">
        <w:rPr>
          <w:rFonts w:ascii="Cambria" w:hAnsi="Cambria"/>
        </w:rPr>
        <w:t>and</w:t>
      </w:r>
      <w:r w:rsidRPr="00142B99">
        <w:rPr>
          <w:rFonts w:ascii="Cambria" w:hAnsi="Cambria"/>
          <w:spacing w:val="-14"/>
        </w:rPr>
        <w:t xml:space="preserve"> </w:t>
      </w:r>
      <w:r w:rsidRPr="00142B99">
        <w:rPr>
          <w:rFonts w:ascii="Cambria" w:hAnsi="Cambria"/>
        </w:rPr>
        <w:t>every</w:t>
      </w:r>
      <w:r w:rsidRPr="00142B99">
        <w:rPr>
          <w:rFonts w:ascii="Cambria" w:hAnsi="Cambria"/>
          <w:spacing w:val="-14"/>
        </w:rPr>
        <w:t xml:space="preserve"> </w:t>
      </w:r>
      <w:r w:rsidRPr="00142B99">
        <w:rPr>
          <w:rFonts w:ascii="Cambria" w:hAnsi="Cambria"/>
        </w:rPr>
        <w:t>personnel</w:t>
      </w:r>
      <w:r w:rsidRPr="00142B99">
        <w:rPr>
          <w:rFonts w:ascii="Cambria" w:hAnsi="Cambria"/>
          <w:spacing w:val="-14"/>
        </w:rPr>
        <w:t xml:space="preserve"> </w:t>
      </w:r>
      <w:r w:rsidRPr="00142B99">
        <w:rPr>
          <w:rFonts w:ascii="Cambria" w:hAnsi="Cambria"/>
        </w:rPr>
        <w:t>of</w:t>
      </w:r>
      <w:r w:rsidRPr="00142B99">
        <w:rPr>
          <w:rFonts w:ascii="Cambria" w:hAnsi="Cambria"/>
          <w:spacing w:val="-13"/>
        </w:rPr>
        <w:t xml:space="preserve"> </w:t>
      </w:r>
      <w:r w:rsidRPr="00142B99">
        <w:rPr>
          <w:rFonts w:ascii="Cambria" w:hAnsi="Cambria"/>
        </w:rPr>
        <w:t>the</w:t>
      </w:r>
      <w:r w:rsidRPr="00142B99">
        <w:rPr>
          <w:rFonts w:ascii="Cambria" w:hAnsi="Cambria"/>
          <w:spacing w:val="-14"/>
        </w:rPr>
        <w:t xml:space="preserve"> </w:t>
      </w:r>
      <w:r w:rsidRPr="00142B99">
        <w:rPr>
          <w:rFonts w:ascii="Cambria" w:hAnsi="Cambria"/>
        </w:rPr>
        <w:t>organization. The communication to the Staff shall be done through:</w:t>
      </w:r>
    </w:p>
    <w:p w14:paraId="65E14463" w14:textId="2077A3F6" w:rsidR="00C45C52" w:rsidRPr="00142B99" w:rsidRDefault="00C45C52" w:rsidP="00D91E04">
      <w:pPr>
        <w:pStyle w:val="NoSpacing"/>
        <w:numPr>
          <w:ilvl w:val="0"/>
          <w:numId w:val="15"/>
        </w:numPr>
        <w:tabs>
          <w:tab w:val="left" w:pos="284"/>
          <w:tab w:val="left" w:pos="567"/>
        </w:tabs>
        <w:ind w:left="851" w:right="119"/>
        <w:rPr>
          <w:rFonts w:ascii="Cambria" w:hAnsi="Cambria"/>
        </w:rPr>
      </w:pPr>
      <w:r w:rsidRPr="00142B99">
        <w:rPr>
          <w:rFonts w:ascii="Cambria" w:hAnsi="Cambria"/>
        </w:rPr>
        <w:t>Whats</w:t>
      </w:r>
      <w:r w:rsidR="00142B99">
        <w:rPr>
          <w:rFonts w:ascii="Cambria" w:hAnsi="Cambria"/>
        </w:rPr>
        <w:t>A</w:t>
      </w:r>
      <w:r w:rsidRPr="00142B99">
        <w:rPr>
          <w:rFonts w:ascii="Cambria" w:hAnsi="Cambria"/>
        </w:rPr>
        <w:t>pp</w:t>
      </w:r>
    </w:p>
    <w:p w14:paraId="1E76646A" w14:textId="77777777" w:rsidR="00C45C52" w:rsidRPr="00142B99" w:rsidRDefault="00C45C52" w:rsidP="00D91E04">
      <w:pPr>
        <w:pStyle w:val="NoSpacing"/>
        <w:numPr>
          <w:ilvl w:val="0"/>
          <w:numId w:val="15"/>
        </w:numPr>
        <w:tabs>
          <w:tab w:val="left" w:pos="284"/>
          <w:tab w:val="left" w:pos="567"/>
        </w:tabs>
        <w:ind w:left="851" w:right="119"/>
        <w:rPr>
          <w:rFonts w:ascii="Cambria" w:hAnsi="Cambria"/>
        </w:rPr>
      </w:pPr>
      <w:r w:rsidRPr="00142B99">
        <w:rPr>
          <w:rFonts w:ascii="Cambria" w:hAnsi="Cambria"/>
        </w:rPr>
        <w:t>Emails</w:t>
      </w:r>
    </w:p>
    <w:p w14:paraId="0EE5C7B1" w14:textId="0E81A3D2" w:rsidR="00C45C52" w:rsidRPr="00142B99" w:rsidRDefault="00C45C52" w:rsidP="00D91E04">
      <w:pPr>
        <w:pStyle w:val="NoSpacing"/>
        <w:numPr>
          <w:ilvl w:val="0"/>
          <w:numId w:val="15"/>
        </w:numPr>
        <w:tabs>
          <w:tab w:val="left" w:pos="284"/>
          <w:tab w:val="left" w:pos="567"/>
        </w:tabs>
        <w:ind w:left="851" w:right="119"/>
        <w:rPr>
          <w:rFonts w:ascii="Cambria" w:hAnsi="Cambria"/>
        </w:rPr>
      </w:pPr>
      <w:r w:rsidRPr="00142B99">
        <w:rPr>
          <w:rFonts w:ascii="Cambria" w:hAnsi="Cambria"/>
        </w:rPr>
        <w:t>Annual</w:t>
      </w:r>
      <w:r w:rsidRPr="00142B99">
        <w:rPr>
          <w:rFonts w:ascii="Cambria" w:hAnsi="Cambria"/>
          <w:spacing w:val="-4"/>
        </w:rPr>
        <w:t xml:space="preserve"> </w:t>
      </w:r>
      <w:r w:rsidRPr="00142B99">
        <w:rPr>
          <w:rFonts w:ascii="Cambria" w:hAnsi="Cambria"/>
        </w:rPr>
        <w:t>Contract</w:t>
      </w:r>
      <w:r w:rsidRPr="00142B99">
        <w:rPr>
          <w:rFonts w:ascii="Cambria" w:hAnsi="Cambria"/>
          <w:spacing w:val="-4"/>
        </w:rPr>
        <w:t xml:space="preserve"> </w:t>
      </w:r>
      <w:r w:rsidRPr="00142B99">
        <w:rPr>
          <w:rFonts w:ascii="Cambria" w:hAnsi="Cambria"/>
        </w:rPr>
        <w:t>Renewals</w:t>
      </w:r>
    </w:p>
    <w:p w14:paraId="202A99D5" w14:textId="77777777" w:rsidR="00C45C52" w:rsidRPr="00142B99" w:rsidRDefault="00C45C52" w:rsidP="00D91E04">
      <w:pPr>
        <w:pStyle w:val="NoSpacing"/>
        <w:numPr>
          <w:ilvl w:val="0"/>
          <w:numId w:val="15"/>
        </w:numPr>
        <w:tabs>
          <w:tab w:val="left" w:pos="284"/>
          <w:tab w:val="left" w:pos="567"/>
        </w:tabs>
        <w:ind w:left="851" w:right="119"/>
        <w:rPr>
          <w:rFonts w:ascii="Cambria" w:hAnsi="Cambria"/>
        </w:rPr>
      </w:pPr>
      <w:r w:rsidRPr="00142B99">
        <w:rPr>
          <w:rFonts w:ascii="Cambria" w:hAnsi="Cambria"/>
        </w:rPr>
        <w:t>Quarterly</w:t>
      </w:r>
      <w:r w:rsidRPr="00142B99">
        <w:rPr>
          <w:rFonts w:ascii="Cambria" w:hAnsi="Cambria"/>
          <w:spacing w:val="-6"/>
        </w:rPr>
        <w:t xml:space="preserve"> </w:t>
      </w:r>
      <w:r w:rsidRPr="00142B99">
        <w:rPr>
          <w:rFonts w:ascii="Cambria" w:hAnsi="Cambria"/>
        </w:rPr>
        <w:t>Review</w:t>
      </w:r>
      <w:r w:rsidRPr="00142B99">
        <w:rPr>
          <w:rFonts w:ascii="Cambria" w:hAnsi="Cambria"/>
          <w:spacing w:val="-4"/>
        </w:rPr>
        <w:t xml:space="preserve"> </w:t>
      </w:r>
      <w:r w:rsidRPr="00142B99">
        <w:rPr>
          <w:rFonts w:ascii="Cambria" w:hAnsi="Cambria"/>
        </w:rPr>
        <w:t>Meeting</w:t>
      </w:r>
    </w:p>
    <w:p w14:paraId="1D5C53A0" w14:textId="56575666" w:rsidR="00C45C52" w:rsidRPr="00C45C52" w:rsidRDefault="00C45C52" w:rsidP="006A76D8">
      <w:pPr>
        <w:pStyle w:val="BodyText"/>
        <w:tabs>
          <w:tab w:val="left" w:pos="284"/>
          <w:tab w:val="left" w:pos="567"/>
        </w:tabs>
        <w:spacing w:before="252"/>
        <w:ind w:left="851" w:right="119"/>
        <w:rPr>
          <w:rFonts w:ascii="Cambria" w:hAnsi="Cambria"/>
        </w:rPr>
      </w:pPr>
      <w:r w:rsidRPr="00C45C52">
        <w:rPr>
          <w:rFonts w:ascii="Cambria" w:hAnsi="Cambria"/>
          <w:b/>
        </w:rPr>
        <w:t>External Communication:</w:t>
      </w:r>
      <w:r w:rsidR="00142B99">
        <w:rPr>
          <w:rFonts w:ascii="Cambria" w:hAnsi="Cambria"/>
          <w:b/>
        </w:rPr>
        <w:t xml:space="preserve"> </w:t>
      </w:r>
      <w:r w:rsidR="00142B99" w:rsidRPr="00C45C52">
        <w:rPr>
          <w:rStyle w:val="Strong"/>
          <w:rFonts w:ascii="Cambria" w:eastAsiaTheme="majorEastAsia" w:hAnsi="Cambria"/>
          <w:b w:val="0"/>
          <w:bCs w:val="0"/>
        </w:rPr>
        <w:t>GCQ Certifications India LLP</w:t>
      </w:r>
      <w:r w:rsidR="00142B99" w:rsidRPr="00C45C52">
        <w:rPr>
          <w:rFonts w:ascii="Cambria" w:hAnsi="Cambria"/>
        </w:rPr>
        <w:t xml:space="preserve"> </w:t>
      </w:r>
      <w:r w:rsidRPr="00C45C52">
        <w:rPr>
          <w:rFonts w:ascii="Cambria" w:hAnsi="Cambria"/>
        </w:rPr>
        <w:t>ensures at every level to communicate to its clients every aspect of the process related to audit:</w:t>
      </w:r>
    </w:p>
    <w:p w14:paraId="7A00F365" w14:textId="77777777" w:rsidR="00C45C52" w:rsidRPr="00C45C52" w:rsidRDefault="00C45C52" w:rsidP="006A76D8">
      <w:pPr>
        <w:pStyle w:val="BodyText"/>
        <w:tabs>
          <w:tab w:val="left" w:pos="284"/>
          <w:tab w:val="left" w:pos="567"/>
        </w:tabs>
        <w:ind w:left="851" w:right="119"/>
        <w:rPr>
          <w:rFonts w:ascii="Cambria" w:hAnsi="Cambria"/>
        </w:rPr>
      </w:pPr>
      <w:r w:rsidRPr="00C45C52">
        <w:rPr>
          <w:rFonts w:ascii="Cambria" w:hAnsi="Cambria"/>
          <w:b/>
        </w:rPr>
        <w:t>Responsibility:</w:t>
      </w:r>
      <w:r w:rsidRPr="00C45C52">
        <w:rPr>
          <w:rFonts w:ascii="Cambria" w:hAnsi="Cambria"/>
          <w:b/>
          <w:spacing w:val="-8"/>
        </w:rPr>
        <w:t xml:space="preserve"> </w:t>
      </w:r>
      <w:r w:rsidRPr="00C45C52">
        <w:rPr>
          <w:rFonts w:ascii="Cambria" w:hAnsi="Cambria"/>
        </w:rPr>
        <w:t>The</w:t>
      </w:r>
      <w:r w:rsidRPr="00C45C52">
        <w:rPr>
          <w:rFonts w:ascii="Cambria" w:hAnsi="Cambria"/>
          <w:spacing w:val="-4"/>
        </w:rPr>
        <w:t xml:space="preserve"> </w:t>
      </w:r>
      <w:r w:rsidRPr="00C45C52">
        <w:rPr>
          <w:rFonts w:ascii="Cambria" w:hAnsi="Cambria"/>
        </w:rPr>
        <w:t>responsibility</w:t>
      </w:r>
      <w:r w:rsidRPr="00C45C52">
        <w:rPr>
          <w:rFonts w:ascii="Cambria" w:hAnsi="Cambria"/>
          <w:spacing w:val="-8"/>
        </w:rPr>
        <w:t xml:space="preserve"> </w:t>
      </w:r>
      <w:r w:rsidRPr="00C45C52">
        <w:rPr>
          <w:rFonts w:ascii="Cambria" w:hAnsi="Cambria"/>
        </w:rPr>
        <w:t>of</w:t>
      </w:r>
      <w:r w:rsidRPr="00C45C52">
        <w:rPr>
          <w:rFonts w:ascii="Cambria" w:hAnsi="Cambria"/>
          <w:spacing w:val="-6"/>
        </w:rPr>
        <w:t xml:space="preserve"> </w:t>
      </w:r>
      <w:r w:rsidRPr="00C45C52">
        <w:rPr>
          <w:rFonts w:ascii="Cambria" w:hAnsi="Cambria"/>
        </w:rPr>
        <w:t>the</w:t>
      </w:r>
      <w:r w:rsidRPr="00C45C52">
        <w:rPr>
          <w:rFonts w:ascii="Cambria" w:hAnsi="Cambria"/>
          <w:spacing w:val="-5"/>
        </w:rPr>
        <w:t xml:space="preserve"> </w:t>
      </w:r>
      <w:r w:rsidRPr="00C45C52">
        <w:rPr>
          <w:rFonts w:ascii="Cambria" w:hAnsi="Cambria"/>
        </w:rPr>
        <w:t>External</w:t>
      </w:r>
      <w:r w:rsidRPr="00C45C52">
        <w:rPr>
          <w:rFonts w:ascii="Cambria" w:hAnsi="Cambria"/>
          <w:spacing w:val="-3"/>
        </w:rPr>
        <w:t xml:space="preserve"> </w:t>
      </w:r>
      <w:r w:rsidRPr="00C45C52">
        <w:rPr>
          <w:rFonts w:ascii="Cambria" w:hAnsi="Cambria"/>
        </w:rPr>
        <w:t>communication</w:t>
      </w:r>
      <w:r w:rsidRPr="00C45C52">
        <w:rPr>
          <w:rFonts w:ascii="Cambria" w:hAnsi="Cambria"/>
          <w:spacing w:val="-5"/>
        </w:rPr>
        <w:t xml:space="preserve"> </w:t>
      </w:r>
      <w:r w:rsidRPr="00C45C52">
        <w:rPr>
          <w:rFonts w:ascii="Cambria" w:hAnsi="Cambria"/>
        </w:rPr>
        <w:t>lies</w:t>
      </w:r>
      <w:r w:rsidRPr="00C45C52">
        <w:rPr>
          <w:rFonts w:ascii="Cambria" w:hAnsi="Cambria"/>
          <w:spacing w:val="-4"/>
        </w:rPr>
        <w:t xml:space="preserve"> </w:t>
      </w:r>
      <w:r w:rsidRPr="00C45C52">
        <w:rPr>
          <w:rFonts w:ascii="Cambria" w:hAnsi="Cambria"/>
        </w:rPr>
        <w:t>with</w:t>
      </w:r>
      <w:r w:rsidRPr="00C45C52">
        <w:rPr>
          <w:rFonts w:ascii="Cambria" w:hAnsi="Cambria"/>
          <w:spacing w:val="-8"/>
        </w:rPr>
        <w:t xml:space="preserve"> </w:t>
      </w:r>
      <w:r w:rsidRPr="00C45C52">
        <w:rPr>
          <w:rFonts w:ascii="Cambria" w:hAnsi="Cambria"/>
        </w:rPr>
        <w:t>the</w:t>
      </w:r>
      <w:r w:rsidRPr="00C45C52">
        <w:rPr>
          <w:rFonts w:ascii="Cambria" w:hAnsi="Cambria"/>
          <w:spacing w:val="-4"/>
        </w:rPr>
        <w:t xml:space="preserve"> </w:t>
      </w:r>
      <w:r w:rsidRPr="00C45C52">
        <w:rPr>
          <w:rFonts w:ascii="Cambria" w:hAnsi="Cambria"/>
        </w:rPr>
        <w:t>process</w:t>
      </w:r>
      <w:r w:rsidRPr="00C45C52">
        <w:rPr>
          <w:rFonts w:ascii="Cambria" w:hAnsi="Cambria"/>
          <w:spacing w:val="-6"/>
        </w:rPr>
        <w:t xml:space="preserve"> </w:t>
      </w:r>
      <w:r w:rsidRPr="00C45C52">
        <w:rPr>
          <w:rFonts w:ascii="Cambria" w:hAnsi="Cambria"/>
          <w:spacing w:val="-2"/>
        </w:rPr>
        <w:t>owner.</w:t>
      </w:r>
    </w:p>
    <w:p w14:paraId="11865478" w14:textId="77777777" w:rsidR="00C45C52" w:rsidRPr="00C45C52" w:rsidRDefault="00C45C52" w:rsidP="006A76D8">
      <w:pPr>
        <w:pStyle w:val="BodyText"/>
        <w:tabs>
          <w:tab w:val="left" w:pos="284"/>
          <w:tab w:val="left" w:pos="567"/>
        </w:tabs>
        <w:spacing w:before="30"/>
        <w:ind w:left="851" w:right="119"/>
        <w:rPr>
          <w:rFonts w:ascii="Cambria" w:hAnsi="Cambria"/>
          <w:sz w:val="20"/>
        </w:rPr>
      </w:pPr>
    </w:p>
    <w:tbl>
      <w:tblPr>
        <w:tblW w:w="8946"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78"/>
        <w:gridCol w:w="4468"/>
      </w:tblGrid>
      <w:tr w:rsidR="00C45C52" w:rsidRPr="00C45C52" w14:paraId="734C04F8" w14:textId="77777777" w:rsidTr="00FC41F8">
        <w:trPr>
          <w:trHeight w:val="260"/>
        </w:trPr>
        <w:tc>
          <w:tcPr>
            <w:tcW w:w="4478" w:type="dxa"/>
          </w:tcPr>
          <w:p w14:paraId="69632CEC" w14:textId="77777777" w:rsidR="00C45C52" w:rsidRPr="00C45C52" w:rsidRDefault="00C45C52" w:rsidP="006A76D8">
            <w:pPr>
              <w:pStyle w:val="TableParagraph"/>
              <w:tabs>
                <w:tab w:val="left" w:pos="284"/>
                <w:tab w:val="left" w:pos="567"/>
              </w:tabs>
              <w:spacing w:line="234" w:lineRule="exact"/>
              <w:ind w:left="851" w:right="119"/>
              <w:rPr>
                <w:rFonts w:ascii="Cambria" w:hAnsi="Cambria"/>
              </w:rPr>
            </w:pPr>
            <w:r w:rsidRPr="00C45C52">
              <w:rPr>
                <w:rFonts w:ascii="Cambria" w:hAnsi="Cambria"/>
              </w:rPr>
              <w:t>1.</w:t>
            </w:r>
            <w:r w:rsidRPr="00C45C52">
              <w:rPr>
                <w:rFonts w:ascii="Cambria" w:hAnsi="Cambria"/>
                <w:spacing w:val="40"/>
              </w:rPr>
              <w:t xml:space="preserve">  </w:t>
            </w:r>
            <w:r w:rsidRPr="00C45C52">
              <w:rPr>
                <w:rFonts w:ascii="Cambria" w:hAnsi="Cambria"/>
              </w:rPr>
              <w:t xml:space="preserve">Fee </w:t>
            </w:r>
            <w:r w:rsidRPr="00C45C52">
              <w:rPr>
                <w:rFonts w:ascii="Cambria" w:hAnsi="Cambria"/>
                <w:spacing w:val="-2"/>
              </w:rPr>
              <w:t>structure</w:t>
            </w:r>
          </w:p>
        </w:tc>
        <w:tc>
          <w:tcPr>
            <w:tcW w:w="4468" w:type="dxa"/>
          </w:tcPr>
          <w:p w14:paraId="1CBF55D1" w14:textId="77777777" w:rsidR="00C45C52" w:rsidRPr="00C45C52" w:rsidRDefault="00C45C52" w:rsidP="006A76D8">
            <w:pPr>
              <w:pStyle w:val="TableParagraph"/>
              <w:tabs>
                <w:tab w:val="left" w:pos="284"/>
                <w:tab w:val="left" w:pos="567"/>
              </w:tabs>
              <w:spacing w:line="234" w:lineRule="exact"/>
              <w:ind w:left="851" w:right="119"/>
              <w:rPr>
                <w:rFonts w:ascii="Cambria" w:hAnsi="Cambria"/>
              </w:rPr>
            </w:pPr>
            <w:r w:rsidRPr="00C45C52">
              <w:rPr>
                <w:rFonts w:ascii="Cambria" w:hAnsi="Cambria"/>
              </w:rPr>
              <w:t>2.</w:t>
            </w:r>
            <w:r w:rsidRPr="00C45C52">
              <w:rPr>
                <w:rFonts w:ascii="Cambria" w:hAnsi="Cambria"/>
                <w:spacing w:val="40"/>
              </w:rPr>
              <w:t xml:space="preserve">  </w:t>
            </w:r>
            <w:r w:rsidRPr="00C45C52">
              <w:rPr>
                <w:rFonts w:ascii="Cambria" w:hAnsi="Cambria"/>
              </w:rPr>
              <w:t>Any</w:t>
            </w:r>
            <w:r w:rsidRPr="00C45C52">
              <w:rPr>
                <w:rFonts w:ascii="Cambria" w:hAnsi="Cambria"/>
                <w:spacing w:val="-3"/>
              </w:rPr>
              <w:t xml:space="preserve"> </w:t>
            </w:r>
            <w:r w:rsidRPr="00C45C52">
              <w:rPr>
                <w:rFonts w:ascii="Cambria" w:hAnsi="Cambria"/>
              </w:rPr>
              <w:t>process</w:t>
            </w:r>
            <w:r w:rsidRPr="00C45C52">
              <w:rPr>
                <w:rFonts w:ascii="Cambria" w:hAnsi="Cambria"/>
                <w:spacing w:val="-3"/>
              </w:rPr>
              <w:t xml:space="preserve"> </w:t>
            </w:r>
            <w:r w:rsidRPr="00C45C52">
              <w:rPr>
                <w:rFonts w:ascii="Cambria" w:hAnsi="Cambria"/>
              </w:rPr>
              <w:t>related</w:t>
            </w:r>
            <w:r w:rsidRPr="00C45C52">
              <w:rPr>
                <w:rFonts w:ascii="Cambria" w:hAnsi="Cambria"/>
                <w:spacing w:val="-3"/>
              </w:rPr>
              <w:t xml:space="preserve"> </w:t>
            </w:r>
            <w:r w:rsidRPr="00C45C52">
              <w:rPr>
                <w:rFonts w:ascii="Cambria" w:hAnsi="Cambria"/>
              </w:rPr>
              <w:t xml:space="preserve">to </w:t>
            </w:r>
            <w:r w:rsidRPr="00C45C52">
              <w:rPr>
                <w:rFonts w:ascii="Cambria" w:hAnsi="Cambria"/>
                <w:spacing w:val="-2"/>
              </w:rPr>
              <w:t>audit</w:t>
            </w:r>
          </w:p>
        </w:tc>
      </w:tr>
      <w:tr w:rsidR="00C45C52" w:rsidRPr="00C45C52" w14:paraId="5F33C615" w14:textId="77777777" w:rsidTr="00FC41F8">
        <w:trPr>
          <w:trHeight w:val="258"/>
        </w:trPr>
        <w:tc>
          <w:tcPr>
            <w:tcW w:w="4478" w:type="dxa"/>
          </w:tcPr>
          <w:p w14:paraId="46679A53" w14:textId="77777777" w:rsidR="00C45C52" w:rsidRPr="00C45C52" w:rsidRDefault="00C45C52" w:rsidP="006A76D8">
            <w:pPr>
              <w:pStyle w:val="TableParagraph"/>
              <w:tabs>
                <w:tab w:val="left" w:pos="284"/>
                <w:tab w:val="left" w:pos="567"/>
              </w:tabs>
              <w:spacing w:line="232" w:lineRule="exact"/>
              <w:ind w:left="851" w:right="119"/>
              <w:rPr>
                <w:rFonts w:ascii="Cambria" w:hAnsi="Cambria"/>
              </w:rPr>
            </w:pPr>
            <w:r w:rsidRPr="00C45C52">
              <w:rPr>
                <w:rFonts w:ascii="Cambria" w:hAnsi="Cambria"/>
              </w:rPr>
              <w:t>3.</w:t>
            </w:r>
            <w:r w:rsidRPr="00C45C52">
              <w:rPr>
                <w:rFonts w:ascii="Cambria" w:hAnsi="Cambria"/>
                <w:spacing w:val="41"/>
              </w:rPr>
              <w:t xml:space="preserve">  </w:t>
            </w:r>
            <w:r w:rsidRPr="00C45C52">
              <w:rPr>
                <w:rFonts w:ascii="Cambria" w:hAnsi="Cambria"/>
              </w:rPr>
              <w:t>Audit</w:t>
            </w:r>
            <w:r w:rsidRPr="00C45C52">
              <w:rPr>
                <w:rFonts w:ascii="Cambria" w:hAnsi="Cambria"/>
                <w:spacing w:val="1"/>
              </w:rPr>
              <w:t xml:space="preserve"> </w:t>
            </w:r>
            <w:r w:rsidRPr="00C45C52">
              <w:rPr>
                <w:rFonts w:ascii="Cambria" w:hAnsi="Cambria"/>
                <w:spacing w:val="-2"/>
              </w:rPr>
              <w:t>Intimation</w:t>
            </w:r>
          </w:p>
        </w:tc>
        <w:tc>
          <w:tcPr>
            <w:tcW w:w="4468" w:type="dxa"/>
          </w:tcPr>
          <w:p w14:paraId="0F98424A" w14:textId="77777777" w:rsidR="00C45C52" w:rsidRPr="00C45C52" w:rsidRDefault="00C45C52" w:rsidP="006A76D8">
            <w:pPr>
              <w:pStyle w:val="TableParagraph"/>
              <w:tabs>
                <w:tab w:val="left" w:pos="284"/>
                <w:tab w:val="left" w:pos="567"/>
              </w:tabs>
              <w:spacing w:line="232" w:lineRule="exact"/>
              <w:ind w:left="851" w:right="119"/>
              <w:rPr>
                <w:rFonts w:ascii="Cambria" w:hAnsi="Cambria"/>
              </w:rPr>
            </w:pPr>
            <w:r w:rsidRPr="00C45C52">
              <w:rPr>
                <w:rFonts w:ascii="Cambria" w:hAnsi="Cambria"/>
              </w:rPr>
              <w:t>4.</w:t>
            </w:r>
            <w:r w:rsidRPr="00C45C52">
              <w:rPr>
                <w:rFonts w:ascii="Cambria" w:hAnsi="Cambria"/>
                <w:spacing w:val="40"/>
              </w:rPr>
              <w:t xml:space="preserve">  </w:t>
            </w:r>
            <w:r w:rsidRPr="00C45C52">
              <w:rPr>
                <w:rFonts w:ascii="Cambria" w:hAnsi="Cambria"/>
              </w:rPr>
              <w:t>Complaint</w:t>
            </w:r>
            <w:r w:rsidRPr="00C45C52">
              <w:rPr>
                <w:rFonts w:ascii="Cambria" w:hAnsi="Cambria"/>
                <w:spacing w:val="1"/>
              </w:rPr>
              <w:t xml:space="preserve"> </w:t>
            </w:r>
            <w:r w:rsidRPr="00C45C52">
              <w:rPr>
                <w:rFonts w:ascii="Cambria" w:hAnsi="Cambria"/>
                <w:spacing w:val="-2"/>
              </w:rPr>
              <w:t>Procedure</w:t>
            </w:r>
          </w:p>
        </w:tc>
      </w:tr>
      <w:tr w:rsidR="00C45C52" w:rsidRPr="00C45C52" w14:paraId="17472610" w14:textId="77777777" w:rsidTr="00FC41F8">
        <w:trPr>
          <w:trHeight w:val="261"/>
        </w:trPr>
        <w:tc>
          <w:tcPr>
            <w:tcW w:w="4478" w:type="dxa"/>
          </w:tcPr>
          <w:p w14:paraId="6042EC1E" w14:textId="77777777" w:rsidR="00C45C52" w:rsidRPr="00C45C52" w:rsidRDefault="00C45C52" w:rsidP="006A76D8">
            <w:pPr>
              <w:pStyle w:val="TableParagraph"/>
              <w:tabs>
                <w:tab w:val="left" w:pos="284"/>
                <w:tab w:val="left" w:pos="567"/>
              </w:tabs>
              <w:spacing w:line="234" w:lineRule="exact"/>
              <w:ind w:left="851" w:right="119"/>
              <w:rPr>
                <w:rFonts w:ascii="Cambria" w:hAnsi="Cambria"/>
              </w:rPr>
            </w:pPr>
            <w:r w:rsidRPr="00C45C52">
              <w:rPr>
                <w:rFonts w:ascii="Cambria" w:hAnsi="Cambria"/>
              </w:rPr>
              <w:t>5.</w:t>
            </w:r>
            <w:r w:rsidRPr="00C45C52">
              <w:rPr>
                <w:rFonts w:ascii="Cambria" w:hAnsi="Cambria"/>
                <w:spacing w:val="41"/>
              </w:rPr>
              <w:t xml:space="preserve">  </w:t>
            </w:r>
            <w:r w:rsidRPr="00C45C52">
              <w:rPr>
                <w:rFonts w:ascii="Cambria" w:hAnsi="Cambria"/>
              </w:rPr>
              <w:t>Audit</w:t>
            </w:r>
            <w:r w:rsidRPr="00C45C52">
              <w:rPr>
                <w:rFonts w:ascii="Cambria" w:hAnsi="Cambria"/>
                <w:spacing w:val="1"/>
              </w:rPr>
              <w:t xml:space="preserve"> </w:t>
            </w:r>
            <w:r w:rsidRPr="00C45C52">
              <w:rPr>
                <w:rFonts w:ascii="Cambria" w:hAnsi="Cambria"/>
                <w:spacing w:val="-4"/>
              </w:rPr>
              <w:t>Plan</w:t>
            </w:r>
          </w:p>
        </w:tc>
        <w:tc>
          <w:tcPr>
            <w:tcW w:w="4468" w:type="dxa"/>
          </w:tcPr>
          <w:p w14:paraId="02692899" w14:textId="77777777" w:rsidR="00C45C52" w:rsidRPr="00C45C52" w:rsidRDefault="00C45C52" w:rsidP="006A76D8">
            <w:pPr>
              <w:pStyle w:val="TableParagraph"/>
              <w:tabs>
                <w:tab w:val="left" w:pos="284"/>
                <w:tab w:val="left" w:pos="567"/>
              </w:tabs>
              <w:spacing w:line="234" w:lineRule="exact"/>
              <w:ind w:left="851" w:right="119"/>
              <w:rPr>
                <w:rFonts w:ascii="Cambria" w:hAnsi="Cambria"/>
              </w:rPr>
            </w:pPr>
            <w:r w:rsidRPr="00C45C52">
              <w:rPr>
                <w:rFonts w:ascii="Cambria" w:hAnsi="Cambria"/>
              </w:rPr>
              <w:t>6.</w:t>
            </w:r>
            <w:r w:rsidRPr="00C45C52">
              <w:rPr>
                <w:rFonts w:ascii="Cambria" w:hAnsi="Cambria"/>
                <w:spacing w:val="41"/>
              </w:rPr>
              <w:t xml:space="preserve">  </w:t>
            </w:r>
            <w:r w:rsidRPr="00C45C52">
              <w:rPr>
                <w:rFonts w:ascii="Cambria" w:hAnsi="Cambria"/>
              </w:rPr>
              <w:t>Appeal</w:t>
            </w:r>
            <w:r w:rsidRPr="00C45C52">
              <w:rPr>
                <w:rFonts w:ascii="Cambria" w:hAnsi="Cambria"/>
                <w:spacing w:val="1"/>
              </w:rPr>
              <w:t xml:space="preserve"> </w:t>
            </w:r>
            <w:r w:rsidRPr="00C45C52">
              <w:rPr>
                <w:rFonts w:ascii="Cambria" w:hAnsi="Cambria"/>
                <w:spacing w:val="-2"/>
              </w:rPr>
              <w:t>Procedure</w:t>
            </w:r>
          </w:p>
        </w:tc>
      </w:tr>
      <w:tr w:rsidR="004155C3" w:rsidRPr="00C45C52" w14:paraId="2149920E" w14:textId="77777777" w:rsidTr="00FC41F8">
        <w:trPr>
          <w:trHeight w:val="261"/>
        </w:trPr>
        <w:tc>
          <w:tcPr>
            <w:tcW w:w="4478" w:type="dxa"/>
          </w:tcPr>
          <w:p w14:paraId="0389557A" w14:textId="19067A9B" w:rsidR="004155C3" w:rsidRPr="00C45C52" w:rsidRDefault="004155C3" w:rsidP="006A76D8">
            <w:pPr>
              <w:pStyle w:val="TableParagraph"/>
              <w:tabs>
                <w:tab w:val="left" w:pos="284"/>
                <w:tab w:val="left" w:pos="567"/>
              </w:tabs>
              <w:spacing w:line="234" w:lineRule="exact"/>
              <w:ind w:left="851" w:right="119"/>
              <w:rPr>
                <w:rFonts w:ascii="Cambria" w:hAnsi="Cambria"/>
              </w:rPr>
            </w:pPr>
            <w:r w:rsidRPr="00C45C52">
              <w:rPr>
                <w:rFonts w:ascii="Cambria" w:hAnsi="Cambria"/>
              </w:rPr>
              <w:t>7.</w:t>
            </w:r>
            <w:r w:rsidRPr="00C45C52">
              <w:rPr>
                <w:rFonts w:ascii="Cambria" w:hAnsi="Cambria"/>
                <w:spacing w:val="39"/>
              </w:rPr>
              <w:t xml:space="preserve">  </w:t>
            </w:r>
            <w:r w:rsidRPr="00C45C52">
              <w:rPr>
                <w:rFonts w:ascii="Cambria" w:hAnsi="Cambria"/>
              </w:rPr>
              <w:t>Audit</w:t>
            </w:r>
            <w:r w:rsidRPr="00C45C52">
              <w:rPr>
                <w:rFonts w:ascii="Cambria" w:hAnsi="Cambria"/>
                <w:spacing w:val="-2"/>
              </w:rPr>
              <w:t xml:space="preserve"> </w:t>
            </w:r>
            <w:r w:rsidRPr="00C45C52">
              <w:rPr>
                <w:rFonts w:ascii="Cambria" w:hAnsi="Cambria"/>
              </w:rPr>
              <w:t>completion</w:t>
            </w:r>
            <w:r w:rsidRPr="00C45C52">
              <w:rPr>
                <w:rFonts w:ascii="Cambria" w:hAnsi="Cambria"/>
                <w:spacing w:val="-1"/>
              </w:rPr>
              <w:t xml:space="preserve"> </w:t>
            </w:r>
            <w:r w:rsidRPr="00C45C52">
              <w:rPr>
                <w:rFonts w:ascii="Cambria" w:hAnsi="Cambria"/>
                <w:spacing w:val="-2"/>
              </w:rPr>
              <w:t>status</w:t>
            </w:r>
          </w:p>
        </w:tc>
        <w:tc>
          <w:tcPr>
            <w:tcW w:w="4468" w:type="dxa"/>
          </w:tcPr>
          <w:p w14:paraId="46A0C8F1" w14:textId="289A5810" w:rsidR="004155C3" w:rsidRPr="00C45C52" w:rsidRDefault="004155C3" w:rsidP="006A76D8">
            <w:pPr>
              <w:pStyle w:val="TableParagraph"/>
              <w:tabs>
                <w:tab w:val="left" w:pos="284"/>
                <w:tab w:val="left" w:pos="567"/>
              </w:tabs>
              <w:spacing w:line="234" w:lineRule="exact"/>
              <w:ind w:left="851" w:right="119"/>
              <w:rPr>
                <w:rFonts w:ascii="Cambria" w:hAnsi="Cambria"/>
              </w:rPr>
            </w:pPr>
            <w:r w:rsidRPr="00C45C52">
              <w:rPr>
                <w:rFonts w:ascii="Cambria" w:hAnsi="Cambria"/>
              </w:rPr>
              <w:t>8.</w:t>
            </w:r>
            <w:r w:rsidRPr="00C45C52">
              <w:rPr>
                <w:rFonts w:ascii="Cambria" w:hAnsi="Cambria"/>
                <w:spacing w:val="39"/>
              </w:rPr>
              <w:t xml:space="preserve">  </w:t>
            </w:r>
            <w:r w:rsidRPr="00C45C52">
              <w:rPr>
                <w:rFonts w:ascii="Cambria" w:hAnsi="Cambria"/>
              </w:rPr>
              <w:t>Any</w:t>
            </w:r>
            <w:r w:rsidRPr="00C45C52">
              <w:rPr>
                <w:rFonts w:ascii="Cambria" w:hAnsi="Cambria"/>
                <w:spacing w:val="-3"/>
              </w:rPr>
              <w:t xml:space="preserve"> </w:t>
            </w:r>
            <w:r w:rsidRPr="00C45C52">
              <w:rPr>
                <w:rFonts w:ascii="Cambria" w:hAnsi="Cambria"/>
              </w:rPr>
              <w:t>changes</w:t>
            </w:r>
            <w:r w:rsidRPr="00C45C52">
              <w:rPr>
                <w:rFonts w:ascii="Cambria" w:hAnsi="Cambria"/>
                <w:spacing w:val="-1"/>
              </w:rPr>
              <w:t xml:space="preserve"> </w:t>
            </w:r>
            <w:r w:rsidRPr="00C45C52">
              <w:rPr>
                <w:rFonts w:ascii="Cambria" w:hAnsi="Cambria"/>
              </w:rPr>
              <w:t>in</w:t>
            </w:r>
            <w:r w:rsidRPr="00C45C52">
              <w:rPr>
                <w:rFonts w:ascii="Cambria" w:hAnsi="Cambria"/>
                <w:spacing w:val="-1"/>
              </w:rPr>
              <w:t xml:space="preserve"> </w:t>
            </w:r>
            <w:r w:rsidRPr="00C45C52">
              <w:rPr>
                <w:rFonts w:ascii="Cambria" w:hAnsi="Cambria"/>
              </w:rPr>
              <w:t>the</w:t>
            </w:r>
            <w:r w:rsidRPr="00C45C52">
              <w:rPr>
                <w:rFonts w:ascii="Cambria" w:hAnsi="Cambria"/>
                <w:spacing w:val="-1"/>
              </w:rPr>
              <w:t xml:space="preserve"> </w:t>
            </w:r>
            <w:r w:rsidRPr="00C45C52">
              <w:rPr>
                <w:rFonts w:ascii="Cambria" w:hAnsi="Cambria"/>
              </w:rPr>
              <w:t>fee</w:t>
            </w:r>
            <w:r w:rsidRPr="00C45C52">
              <w:rPr>
                <w:rFonts w:ascii="Cambria" w:hAnsi="Cambria"/>
                <w:spacing w:val="-1"/>
              </w:rPr>
              <w:t xml:space="preserve"> </w:t>
            </w:r>
            <w:r w:rsidRPr="00C45C52">
              <w:rPr>
                <w:rFonts w:ascii="Cambria" w:hAnsi="Cambria"/>
                <w:spacing w:val="-2"/>
              </w:rPr>
              <w:t>structure</w:t>
            </w:r>
          </w:p>
        </w:tc>
      </w:tr>
      <w:tr w:rsidR="004155C3" w:rsidRPr="00C45C52" w14:paraId="70011114" w14:textId="77777777" w:rsidTr="00FC41F8">
        <w:trPr>
          <w:trHeight w:val="261"/>
        </w:trPr>
        <w:tc>
          <w:tcPr>
            <w:tcW w:w="4478" w:type="dxa"/>
          </w:tcPr>
          <w:p w14:paraId="443129CA" w14:textId="77777777" w:rsidR="004155C3" w:rsidRPr="00C45C52" w:rsidRDefault="004155C3" w:rsidP="006A76D8">
            <w:pPr>
              <w:pStyle w:val="TableParagraph"/>
              <w:tabs>
                <w:tab w:val="left" w:pos="284"/>
                <w:tab w:val="left" w:pos="567"/>
                <w:tab w:val="left" w:pos="2225"/>
                <w:tab w:val="left" w:pos="2614"/>
                <w:tab w:val="left" w:pos="3091"/>
                <w:tab w:val="left" w:pos="3898"/>
                <w:tab w:val="left" w:pos="4289"/>
              </w:tabs>
              <w:spacing w:line="247" w:lineRule="exact"/>
              <w:ind w:left="851" w:right="119"/>
              <w:rPr>
                <w:rFonts w:ascii="Cambria" w:hAnsi="Cambria"/>
              </w:rPr>
            </w:pPr>
            <w:r w:rsidRPr="00C45C52">
              <w:rPr>
                <w:rFonts w:ascii="Cambria" w:hAnsi="Cambria"/>
              </w:rPr>
              <w:t>9.</w:t>
            </w:r>
            <w:r w:rsidRPr="00C45C52">
              <w:rPr>
                <w:rFonts w:ascii="Cambria" w:hAnsi="Cambria"/>
                <w:spacing w:val="40"/>
              </w:rPr>
              <w:t xml:space="preserve">  </w:t>
            </w:r>
            <w:r w:rsidRPr="00C45C52">
              <w:rPr>
                <w:rFonts w:ascii="Cambria" w:hAnsi="Cambria"/>
                <w:spacing w:val="-2"/>
              </w:rPr>
              <w:t>Confirmation</w:t>
            </w:r>
            <w:r w:rsidRPr="00C45C52">
              <w:rPr>
                <w:rFonts w:ascii="Cambria" w:hAnsi="Cambria"/>
              </w:rPr>
              <w:tab/>
            </w:r>
            <w:r w:rsidRPr="00C45C52">
              <w:rPr>
                <w:rFonts w:ascii="Cambria" w:hAnsi="Cambria"/>
                <w:spacing w:val="-5"/>
              </w:rPr>
              <w:t>of</w:t>
            </w:r>
            <w:r w:rsidRPr="00C45C52">
              <w:rPr>
                <w:rFonts w:ascii="Cambria" w:hAnsi="Cambria"/>
              </w:rPr>
              <w:tab/>
            </w:r>
            <w:r w:rsidRPr="00C45C52">
              <w:rPr>
                <w:rFonts w:ascii="Cambria" w:hAnsi="Cambria"/>
                <w:spacing w:val="-5"/>
              </w:rPr>
              <w:t>the</w:t>
            </w:r>
            <w:r w:rsidRPr="00C45C52">
              <w:rPr>
                <w:rFonts w:ascii="Cambria" w:hAnsi="Cambria"/>
              </w:rPr>
              <w:tab/>
            </w:r>
            <w:r w:rsidRPr="00C45C52">
              <w:rPr>
                <w:rFonts w:ascii="Cambria" w:hAnsi="Cambria"/>
                <w:spacing w:val="-2"/>
              </w:rPr>
              <w:t>receipt</w:t>
            </w:r>
            <w:r w:rsidRPr="00C45C52">
              <w:rPr>
                <w:rFonts w:ascii="Cambria" w:hAnsi="Cambria"/>
              </w:rPr>
              <w:tab/>
            </w:r>
            <w:r w:rsidRPr="00C45C52">
              <w:rPr>
                <w:rFonts w:ascii="Cambria" w:hAnsi="Cambria"/>
                <w:spacing w:val="-5"/>
              </w:rPr>
              <w:t>of</w:t>
            </w:r>
            <w:r w:rsidRPr="00C45C52">
              <w:rPr>
                <w:rFonts w:ascii="Cambria" w:hAnsi="Cambria"/>
              </w:rPr>
              <w:tab/>
            </w:r>
            <w:r w:rsidRPr="00C45C52">
              <w:rPr>
                <w:rFonts w:ascii="Cambria" w:hAnsi="Cambria"/>
                <w:spacing w:val="-5"/>
              </w:rPr>
              <w:t>the</w:t>
            </w:r>
          </w:p>
          <w:p w14:paraId="7EB19046" w14:textId="2D1D0B44" w:rsidR="004155C3" w:rsidRPr="00C45C52" w:rsidRDefault="004155C3" w:rsidP="006A76D8">
            <w:pPr>
              <w:pStyle w:val="TableParagraph"/>
              <w:tabs>
                <w:tab w:val="left" w:pos="284"/>
                <w:tab w:val="left" w:pos="567"/>
              </w:tabs>
              <w:spacing w:line="234" w:lineRule="exact"/>
              <w:ind w:left="851" w:right="119"/>
              <w:rPr>
                <w:rFonts w:ascii="Cambria" w:hAnsi="Cambria"/>
              </w:rPr>
            </w:pPr>
            <w:r w:rsidRPr="00C45C52">
              <w:rPr>
                <w:rFonts w:ascii="Cambria" w:hAnsi="Cambria"/>
                <w:spacing w:val="-2"/>
              </w:rPr>
              <w:t>documents</w:t>
            </w:r>
          </w:p>
        </w:tc>
        <w:tc>
          <w:tcPr>
            <w:tcW w:w="4468" w:type="dxa"/>
          </w:tcPr>
          <w:p w14:paraId="4E460439" w14:textId="77777777" w:rsidR="004155C3" w:rsidRPr="00C45C52" w:rsidRDefault="004155C3" w:rsidP="006A76D8">
            <w:pPr>
              <w:pStyle w:val="TableParagraph"/>
              <w:tabs>
                <w:tab w:val="left" w:pos="284"/>
                <w:tab w:val="left" w:pos="567"/>
                <w:tab w:val="left" w:pos="1475"/>
                <w:tab w:val="left" w:pos="2456"/>
                <w:tab w:val="left" w:pos="2899"/>
                <w:tab w:val="left" w:pos="3436"/>
              </w:tabs>
              <w:spacing w:line="247" w:lineRule="exact"/>
              <w:ind w:left="851" w:right="119"/>
              <w:rPr>
                <w:rFonts w:ascii="Cambria" w:hAnsi="Cambria"/>
              </w:rPr>
            </w:pPr>
            <w:r w:rsidRPr="00C45C52">
              <w:rPr>
                <w:rFonts w:ascii="Cambria" w:hAnsi="Cambria"/>
              </w:rPr>
              <w:t>10.</w:t>
            </w:r>
            <w:r w:rsidRPr="00C45C52">
              <w:rPr>
                <w:rFonts w:ascii="Cambria" w:hAnsi="Cambria"/>
                <w:spacing w:val="29"/>
              </w:rPr>
              <w:t xml:space="preserve"> </w:t>
            </w:r>
            <w:r w:rsidRPr="00C45C52">
              <w:rPr>
                <w:rFonts w:ascii="Cambria" w:hAnsi="Cambria"/>
                <w:spacing w:val="-5"/>
              </w:rPr>
              <w:t>Any</w:t>
            </w:r>
            <w:r w:rsidRPr="00C45C52">
              <w:rPr>
                <w:rFonts w:ascii="Cambria" w:hAnsi="Cambria"/>
              </w:rPr>
              <w:tab/>
            </w:r>
            <w:r w:rsidRPr="00C45C52">
              <w:rPr>
                <w:rFonts w:ascii="Cambria" w:hAnsi="Cambria"/>
                <w:spacing w:val="-2"/>
              </w:rPr>
              <w:t>changes</w:t>
            </w:r>
            <w:r w:rsidRPr="00C45C52">
              <w:rPr>
                <w:rFonts w:ascii="Cambria" w:hAnsi="Cambria"/>
              </w:rPr>
              <w:tab/>
            </w:r>
            <w:r w:rsidRPr="00C45C52">
              <w:rPr>
                <w:rFonts w:ascii="Cambria" w:hAnsi="Cambria"/>
                <w:spacing w:val="-5"/>
              </w:rPr>
              <w:t>in</w:t>
            </w:r>
            <w:r w:rsidRPr="00C45C52">
              <w:rPr>
                <w:rFonts w:ascii="Cambria" w:hAnsi="Cambria"/>
              </w:rPr>
              <w:tab/>
            </w:r>
            <w:r w:rsidRPr="00C45C52">
              <w:rPr>
                <w:rFonts w:ascii="Cambria" w:hAnsi="Cambria"/>
                <w:spacing w:val="-5"/>
              </w:rPr>
              <w:t>the</w:t>
            </w:r>
            <w:r w:rsidRPr="00C45C52">
              <w:rPr>
                <w:rFonts w:ascii="Cambria" w:hAnsi="Cambria"/>
              </w:rPr>
              <w:tab/>
            </w:r>
            <w:r w:rsidRPr="00C45C52">
              <w:rPr>
                <w:rFonts w:ascii="Cambria" w:hAnsi="Cambria"/>
                <w:spacing w:val="-2"/>
              </w:rPr>
              <w:t>Certification</w:t>
            </w:r>
          </w:p>
          <w:p w14:paraId="7CF8CDEE" w14:textId="6F1CD459" w:rsidR="004155C3" w:rsidRPr="00C45C52" w:rsidRDefault="004155C3" w:rsidP="006A76D8">
            <w:pPr>
              <w:pStyle w:val="TableParagraph"/>
              <w:tabs>
                <w:tab w:val="left" w:pos="284"/>
                <w:tab w:val="left" w:pos="567"/>
              </w:tabs>
              <w:spacing w:line="234" w:lineRule="exact"/>
              <w:ind w:left="851" w:right="119"/>
              <w:rPr>
                <w:rFonts w:ascii="Cambria" w:hAnsi="Cambria"/>
              </w:rPr>
            </w:pPr>
            <w:r w:rsidRPr="00C45C52">
              <w:rPr>
                <w:rFonts w:ascii="Cambria" w:hAnsi="Cambria"/>
                <w:spacing w:val="-2"/>
              </w:rPr>
              <w:t>Agreement</w:t>
            </w:r>
          </w:p>
        </w:tc>
      </w:tr>
      <w:tr w:rsidR="004155C3" w:rsidRPr="00C45C52" w14:paraId="6151EC55" w14:textId="77777777" w:rsidTr="00FC41F8">
        <w:trPr>
          <w:trHeight w:val="261"/>
        </w:trPr>
        <w:tc>
          <w:tcPr>
            <w:tcW w:w="4478" w:type="dxa"/>
          </w:tcPr>
          <w:p w14:paraId="373EF476" w14:textId="400B4BC6" w:rsidR="004155C3" w:rsidRPr="00C45C52" w:rsidRDefault="004155C3" w:rsidP="006A76D8">
            <w:pPr>
              <w:pStyle w:val="TableParagraph"/>
              <w:tabs>
                <w:tab w:val="left" w:pos="284"/>
                <w:tab w:val="left" w:pos="567"/>
              </w:tabs>
              <w:spacing w:line="234" w:lineRule="exact"/>
              <w:ind w:left="851" w:right="119"/>
              <w:rPr>
                <w:rFonts w:ascii="Cambria" w:hAnsi="Cambria"/>
              </w:rPr>
            </w:pPr>
            <w:r w:rsidRPr="00C45C52">
              <w:rPr>
                <w:rFonts w:ascii="Cambria" w:hAnsi="Cambria"/>
              </w:rPr>
              <w:t>11.</w:t>
            </w:r>
            <w:r w:rsidRPr="00C45C52">
              <w:rPr>
                <w:rFonts w:ascii="Cambria" w:hAnsi="Cambria"/>
                <w:spacing w:val="26"/>
              </w:rPr>
              <w:t xml:space="preserve"> </w:t>
            </w:r>
            <w:r w:rsidRPr="00C45C52">
              <w:rPr>
                <w:rFonts w:ascii="Cambria" w:hAnsi="Cambria"/>
              </w:rPr>
              <w:t>Release</w:t>
            </w:r>
            <w:r w:rsidRPr="00C45C52">
              <w:rPr>
                <w:rFonts w:ascii="Cambria" w:hAnsi="Cambria"/>
                <w:spacing w:val="-2"/>
              </w:rPr>
              <w:t xml:space="preserve"> </w:t>
            </w:r>
            <w:r w:rsidRPr="00C45C52">
              <w:rPr>
                <w:rFonts w:ascii="Cambria" w:hAnsi="Cambria"/>
              </w:rPr>
              <w:t>of</w:t>
            </w:r>
            <w:r w:rsidRPr="00C45C52">
              <w:rPr>
                <w:rFonts w:ascii="Cambria" w:hAnsi="Cambria"/>
                <w:spacing w:val="-2"/>
              </w:rPr>
              <w:t xml:space="preserve"> </w:t>
            </w:r>
            <w:r w:rsidRPr="00C45C52">
              <w:rPr>
                <w:rFonts w:ascii="Cambria" w:hAnsi="Cambria"/>
              </w:rPr>
              <w:t>the</w:t>
            </w:r>
            <w:r w:rsidRPr="00C45C52">
              <w:rPr>
                <w:rFonts w:ascii="Cambria" w:hAnsi="Cambria"/>
                <w:spacing w:val="-1"/>
              </w:rPr>
              <w:t xml:space="preserve"> </w:t>
            </w:r>
            <w:r w:rsidRPr="00C45C52">
              <w:rPr>
                <w:rFonts w:ascii="Cambria" w:hAnsi="Cambria"/>
                <w:spacing w:val="-2"/>
              </w:rPr>
              <w:t>certification</w:t>
            </w:r>
          </w:p>
        </w:tc>
        <w:tc>
          <w:tcPr>
            <w:tcW w:w="4468" w:type="dxa"/>
          </w:tcPr>
          <w:p w14:paraId="05351ACD" w14:textId="0C66C512" w:rsidR="004155C3" w:rsidRPr="00C45C52" w:rsidRDefault="004155C3" w:rsidP="006A76D8">
            <w:pPr>
              <w:pStyle w:val="TableParagraph"/>
              <w:tabs>
                <w:tab w:val="left" w:pos="284"/>
                <w:tab w:val="left" w:pos="567"/>
              </w:tabs>
              <w:spacing w:line="234" w:lineRule="exact"/>
              <w:ind w:left="851" w:right="119"/>
              <w:rPr>
                <w:rFonts w:ascii="Cambria" w:hAnsi="Cambria"/>
              </w:rPr>
            </w:pPr>
            <w:r w:rsidRPr="00C45C52">
              <w:rPr>
                <w:rFonts w:ascii="Cambria" w:hAnsi="Cambria"/>
              </w:rPr>
              <w:t>12.</w:t>
            </w:r>
            <w:r w:rsidRPr="00C45C52">
              <w:rPr>
                <w:rFonts w:ascii="Cambria" w:hAnsi="Cambria"/>
                <w:spacing w:val="26"/>
              </w:rPr>
              <w:t xml:space="preserve"> </w:t>
            </w:r>
            <w:r w:rsidRPr="00C45C52">
              <w:rPr>
                <w:rFonts w:ascii="Cambria" w:hAnsi="Cambria"/>
              </w:rPr>
              <w:t>Any</w:t>
            </w:r>
            <w:r w:rsidRPr="00C45C52">
              <w:rPr>
                <w:rFonts w:ascii="Cambria" w:hAnsi="Cambria"/>
                <w:spacing w:val="-5"/>
              </w:rPr>
              <w:t xml:space="preserve"> </w:t>
            </w:r>
            <w:r w:rsidRPr="00C45C52">
              <w:rPr>
                <w:rFonts w:ascii="Cambria" w:hAnsi="Cambria"/>
              </w:rPr>
              <w:t>other</w:t>
            </w:r>
            <w:r w:rsidRPr="00C45C52">
              <w:rPr>
                <w:rFonts w:ascii="Cambria" w:hAnsi="Cambria"/>
                <w:spacing w:val="-1"/>
              </w:rPr>
              <w:t xml:space="preserve"> </w:t>
            </w:r>
            <w:r w:rsidRPr="00C45C52">
              <w:rPr>
                <w:rFonts w:ascii="Cambria" w:hAnsi="Cambria"/>
              </w:rPr>
              <w:t xml:space="preserve">relevant </w:t>
            </w:r>
            <w:r w:rsidRPr="00C45C52">
              <w:rPr>
                <w:rFonts w:ascii="Cambria" w:hAnsi="Cambria"/>
                <w:spacing w:val="-2"/>
              </w:rPr>
              <w:t>process</w:t>
            </w:r>
          </w:p>
        </w:tc>
      </w:tr>
      <w:tr w:rsidR="004155C3" w:rsidRPr="00C45C52" w14:paraId="3624EB12" w14:textId="77777777" w:rsidTr="00FC41F8">
        <w:trPr>
          <w:trHeight w:val="261"/>
        </w:trPr>
        <w:tc>
          <w:tcPr>
            <w:tcW w:w="4478" w:type="dxa"/>
          </w:tcPr>
          <w:p w14:paraId="46E24BFD" w14:textId="0910D161" w:rsidR="004155C3" w:rsidRPr="00C45C52" w:rsidRDefault="004155C3" w:rsidP="006A76D8">
            <w:pPr>
              <w:pStyle w:val="TableParagraph"/>
              <w:tabs>
                <w:tab w:val="left" w:pos="284"/>
                <w:tab w:val="left" w:pos="567"/>
              </w:tabs>
              <w:spacing w:line="234" w:lineRule="exact"/>
              <w:ind w:left="851" w:right="119"/>
              <w:rPr>
                <w:rFonts w:ascii="Cambria" w:hAnsi="Cambria"/>
              </w:rPr>
            </w:pPr>
            <w:r w:rsidRPr="00C45C52">
              <w:rPr>
                <w:rFonts w:ascii="Cambria" w:hAnsi="Cambria"/>
              </w:rPr>
              <w:t>13.</w:t>
            </w:r>
            <w:r w:rsidRPr="00C45C52">
              <w:rPr>
                <w:rFonts w:ascii="Cambria" w:hAnsi="Cambria"/>
                <w:spacing w:val="24"/>
              </w:rPr>
              <w:t xml:space="preserve"> </w:t>
            </w:r>
            <w:r w:rsidRPr="00C45C52">
              <w:rPr>
                <w:rFonts w:ascii="Cambria" w:hAnsi="Cambria"/>
              </w:rPr>
              <w:t>About</w:t>
            </w:r>
            <w:r w:rsidRPr="00C45C52">
              <w:rPr>
                <w:rFonts w:ascii="Cambria" w:hAnsi="Cambria"/>
                <w:spacing w:val="-2"/>
              </w:rPr>
              <w:t xml:space="preserve"> </w:t>
            </w:r>
            <w:r w:rsidRPr="00C45C52">
              <w:rPr>
                <w:rFonts w:ascii="Cambria" w:hAnsi="Cambria"/>
              </w:rPr>
              <w:t>non-conformities</w:t>
            </w:r>
          </w:p>
        </w:tc>
        <w:tc>
          <w:tcPr>
            <w:tcW w:w="4468" w:type="dxa"/>
          </w:tcPr>
          <w:p w14:paraId="728A13C2" w14:textId="52DF241D" w:rsidR="004155C3" w:rsidRPr="00C45C52" w:rsidRDefault="004155C3" w:rsidP="006A76D8">
            <w:pPr>
              <w:pStyle w:val="TableParagraph"/>
              <w:tabs>
                <w:tab w:val="left" w:pos="284"/>
                <w:tab w:val="left" w:pos="567"/>
              </w:tabs>
              <w:spacing w:line="234" w:lineRule="exact"/>
              <w:ind w:left="851" w:right="119"/>
              <w:rPr>
                <w:rFonts w:ascii="Cambria" w:hAnsi="Cambria"/>
              </w:rPr>
            </w:pPr>
            <w:r w:rsidRPr="00C45C52">
              <w:rPr>
                <w:rFonts w:ascii="Cambria" w:hAnsi="Cambria"/>
              </w:rPr>
              <w:t>14.</w:t>
            </w:r>
            <w:r w:rsidRPr="00C45C52">
              <w:rPr>
                <w:rFonts w:ascii="Cambria" w:hAnsi="Cambria"/>
                <w:spacing w:val="27"/>
              </w:rPr>
              <w:t xml:space="preserve"> </w:t>
            </w:r>
            <w:r w:rsidRPr="00C45C52">
              <w:rPr>
                <w:rFonts w:ascii="Cambria" w:hAnsi="Cambria"/>
              </w:rPr>
              <w:t>Audit</w:t>
            </w:r>
            <w:r w:rsidRPr="00C45C52">
              <w:rPr>
                <w:rFonts w:ascii="Cambria" w:hAnsi="Cambria"/>
                <w:spacing w:val="1"/>
              </w:rPr>
              <w:t xml:space="preserve"> </w:t>
            </w:r>
            <w:r w:rsidRPr="00C45C52">
              <w:rPr>
                <w:rFonts w:ascii="Cambria" w:hAnsi="Cambria"/>
                <w:spacing w:val="-2"/>
              </w:rPr>
              <w:t>Agreement</w:t>
            </w:r>
          </w:p>
        </w:tc>
      </w:tr>
      <w:tr w:rsidR="004155C3" w:rsidRPr="00C45C52" w14:paraId="43B43A4B" w14:textId="77777777" w:rsidTr="00FC41F8">
        <w:trPr>
          <w:trHeight w:val="261"/>
        </w:trPr>
        <w:tc>
          <w:tcPr>
            <w:tcW w:w="4478" w:type="dxa"/>
          </w:tcPr>
          <w:p w14:paraId="369FE428" w14:textId="55793C42" w:rsidR="004155C3" w:rsidRPr="00C45C52" w:rsidRDefault="004155C3" w:rsidP="006A76D8">
            <w:pPr>
              <w:pStyle w:val="TableParagraph"/>
              <w:tabs>
                <w:tab w:val="left" w:pos="284"/>
                <w:tab w:val="left" w:pos="567"/>
              </w:tabs>
              <w:spacing w:line="234" w:lineRule="exact"/>
              <w:ind w:left="851" w:right="119"/>
              <w:rPr>
                <w:rFonts w:ascii="Cambria" w:hAnsi="Cambria"/>
              </w:rPr>
            </w:pPr>
            <w:r w:rsidRPr="00C45C52">
              <w:rPr>
                <w:rFonts w:ascii="Cambria" w:hAnsi="Cambria"/>
              </w:rPr>
              <w:t>15.</w:t>
            </w:r>
            <w:r w:rsidRPr="00C45C52">
              <w:rPr>
                <w:rFonts w:ascii="Cambria" w:hAnsi="Cambria"/>
                <w:spacing w:val="23"/>
              </w:rPr>
              <w:t xml:space="preserve"> </w:t>
            </w:r>
            <w:r w:rsidRPr="00C45C52">
              <w:rPr>
                <w:rFonts w:ascii="Cambria" w:hAnsi="Cambria"/>
              </w:rPr>
              <w:t>Audit</w:t>
            </w:r>
            <w:r w:rsidRPr="00C45C52">
              <w:rPr>
                <w:rFonts w:ascii="Cambria" w:hAnsi="Cambria"/>
                <w:spacing w:val="-1"/>
              </w:rPr>
              <w:t xml:space="preserve"> </w:t>
            </w:r>
            <w:r w:rsidRPr="00C45C52">
              <w:rPr>
                <w:rFonts w:ascii="Cambria" w:hAnsi="Cambria"/>
              </w:rPr>
              <w:t>Feedback</w:t>
            </w:r>
            <w:r w:rsidRPr="00C45C52">
              <w:rPr>
                <w:rFonts w:ascii="Cambria" w:hAnsi="Cambria"/>
                <w:spacing w:val="-5"/>
              </w:rPr>
              <w:t xml:space="preserve"> </w:t>
            </w:r>
            <w:r w:rsidRPr="00C45C52">
              <w:rPr>
                <w:rFonts w:ascii="Cambria" w:hAnsi="Cambria"/>
                <w:spacing w:val="-4"/>
              </w:rPr>
              <w:t>Form</w:t>
            </w:r>
          </w:p>
        </w:tc>
        <w:tc>
          <w:tcPr>
            <w:tcW w:w="4468" w:type="dxa"/>
          </w:tcPr>
          <w:p w14:paraId="2F009080" w14:textId="77777777" w:rsidR="004155C3" w:rsidRPr="00C45C52" w:rsidRDefault="004155C3" w:rsidP="006A76D8">
            <w:pPr>
              <w:pStyle w:val="TableParagraph"/>
              <w:tabs>
                <w:tab w:val="left" w:pos="284"/>
                <w:tab w:val="left" w:pos="567"/>
              </w:tabs>
              <w:spacing w:line="234" w:lineRule="exact"/>
              <w:ind w:left="851" w:right="119"/>
              <w:rPr>
                <w:rFonts w:ascii="Cambria" w:hAnsi="Cambria"/>
              </w:rPr>
            </w:pPr>
          </w:p>
        </w:tc>
      </w:tr>
    </w:tbl>
    <w:p w14:paraId="58346807" w14:textId="77777777" w:rsidR="00C45C52" w:rsidRPr="00C45C52" w:rsidRDefault="00C45C52" w:rsidP="006A76D8">
      <w:pPr>
        <w:pStyle w:val="BodyText"/>
        <w:tabs>
          <w:tab w:val="left" w:pos="284"/>
          <w:tab w:val="left" w:pos="567"/>
        </w:tabs>
        <w:spacing w:before="29"/>
        <w:ind w:left="851" w:right="119"/>
        <w:rPr>
          <w:rFonts w:ascii="Cambria" w:hAnsi="Cambria"/>
          <w:sz w:val="20"/>
        </w:rPr>
      </w:pPr>
    </w:p>
    <w:p w14:paraId="0F13855A" w14:textId="77777777" w:rsidR="00C45C52" w:rsidRPr="00FC41F8" w:rsidRDefault="00C45C52" w:rsidP="006A76D8">
      <w:pPr>
        <w:pStyle w:val="NoSpacing"/>
        <w:tabs>
          <w:tab w:val="left" w:pos="284"/>
          <w:tab w:val="left" w:pos="567"/>
        </w:tabs>
        <w:ind w:left="851" w:right="119"/>
        <w:rPr>
          <w:rFonts w:ascii="Cambria" w:hAnsi="Cambria"/>
        </w:rPr>
      </w:pPr>
      <w:r w:rsidRPr="00FC41F8">
        <w:rPr>
          <w:rFonts w:ascii="Cambria" w:hAnsi="Cambria"/>
        </w:rPr>
        <w:lastRenderedPageBreak/>
        <w:t>Further, two-way communication process has been established with the suppliers and the contractors to ensure</w:t>
      </w:r>
      <w:r w:rsidRPr="00FC41F8">
        <w:rPr>
          <w:rFonts w:ascii="Cambria" w:hAnsi="Cambria"/>
          <w:spacing w:val="-9"/>
        </w:rPr>
        <w:t xml:space="preserve"> </w:t>
      </w:r>
      <w:r w:rsidRPr="00FC41F8">
        <w:rPr>
          <w:rFonts w:ascii="Cambria" w:hAnsi="Cambria"/>
        </w:rPr>
        <w:t>they</w:t>
      </w:r>
      <w:r w:rsidRPr="00FC41F8">
        <w:rPr>
          <w:rFonts w:ascii="Cambria" w:hAnsi="Cambria"/>
          <w:spacing w:val="-12"/>
        </w:rPr>
        <w:t xml:space="preserve"> </w:t>
      </w:r>
      <w:r w:rsidRPr="00FC41F8">
        <w:rPr>
          <w:rFonts w:ascii="Cambria" w:hAnsi="Cambria"/>
        </w:rPr>
        <w:t>aware</w:t>
      </w:r>
      <w:r w:rsidRPr="00FC41F8">
        <w:rPr>
          <w:rFonts w:ascii="Cambria" w:hAnsi="Cambria"/>
          <w:spacing w:val="-9"/>
        </w:rPr>
        <w:t xml:space="preserve"> </w:t>
      </w:r>
      <w:r w:rsidRPr="00FC41F8">
        <w:rPr>
          <w:rFonts w:ascii="Cambria" w:hAnsi="Cambria"/>
        </w:rPr>
        <w:t>of</w:t>
      </w:r>
      <w:r w:rsidRPr="00FC41F8">
        <w:rPr>
          <w:rFonts w:ascii="Cambria" w:hAnsi="Cambria"/>
          <w:spacing w:val="-9"/>
        </w:rPr>
        <w:t xml:space="preserve"> </w:t>
      </w:r>
      <w:r w:rsidRPr="00FC41F8">
        <w:rPr>
          <w:rFonts w:ascii="Cambria" w:hAnsi="Cambria"/>
        </w:rPr>
        <w:t>the</w:t>
      </w:r>
      <w:r w:rsidRPr="00FC41F8">
        <w:rPr>
          <w:rFonts w:ascii="Cambria" w:hAnsi="Cambria"/>
          <w:spacing w:val="-9"/>
        </w:rPr>
        <w:t xml:space="preserve"> </w:t>
      </w:r>
      <w:r w:rsidRPr="00FC41F8">
        <w:rPr>
          <w:rFonts w:ascii="Cambria" w:hAnsi="Cambria"/>
        </w:rPr>
        <w:t>organizational</w:t>
      </w:r>
      <w:r w:rsidRPr="00FC41F8">
        <w:rPr>
          <w:rFonts w:ascii="Cambria" w:hAnsi="Cambria"/>
          <w:spacing w:val="-9"/>
        </w:rPr>
        <w:t xml:space="preserve"> </w:t>
      </w:r>
      <w:r w:rsidRPr="00FC41F8">
        <w:rPr>
          <w:rFonts w:ascii="Cambria" w:hAnsi="Cambria"/>
        </w:rPr>
        <w:t>policy</w:t>
      </w:r>
      <w:r w:rsidRPr="00FC41F8">
        <w:rPr>
          <w:rFonts w:ascii="Cambria" w:hAnsi="Cambria"/>
          <w:spacing w:val="-12"/>
        </w:rPr>
        <w:t xml:space="preserve"> </w:t>
      </w:r>
      <w:r w:rsidRPr="00FC41F8">
        <w:rPr>
          <w:rFonts w:ascii="Cambria" w:hAnsi="Cambria"/>
        </w:rPr>
        <w:t>and</w:t>
      </w:r>
      <w:r w:rsidRPr="00FC41F8">
        <w:rPr>
          <w:rFonts w:ascii="Cambria" w:hAnsi="Cambria"/>
          <w:spacing w:val="-9"/>
        </w:rPr>
        <w:t xml:space="preserve"> </w:t>
      </w:r>
      <w:r w:rsidRPr="00FC41F8">
        <w:rPr>
          <w:rFonts w:ascii="Cambria" w:hAnsi="Cambria"/>
        </w:rPr>
        <w:t>objectives.</w:t>
      </w:r>
      <w:r w:rsidRPr="00FC41F8">
        <w:rPr>
          <w:rFonts w:ascii="Cambria" w:hAnsi="Cambria"/>
          <w:spacing w:val="-10"/>
        </w:rPr>
        <w:t xml:space="preserve"> </w:t>
      </w:r>
      <w:r w:rsidRPr="00FC41F8">
        <w:rPr>
          <w:rFonts w:ascii="Cambria" w:hAnsi="Cambria"/>
        </w:rPr>
        <w:t>Timely</w:t>
      </w:r>
      <w:r w:rsidRPr="00FC41F8">
        <w:rPr>
          <w:rFonts w:ascii="Cambria" w:hAnsi="Cambria"/>
          <w:spacing w:val="-12"/>
        </w:rPr>
        <w:t xml:space="preserve"> </w:t>
      </w:r>
      <w:r w:rsidRPr="00FC41F8">
        <w:rPr>
          <w:rFonts w:ascii="Cambria" w:hAnsi="Cambria"/>
        </w:rPr>
        <w:t>requirements</w:t>
      </w:r>
      <w:r w:rsidRPr="00FC41F8">
        <w:rPr>
          <w:rFonts w:ascii="Cambria" w:hAnsi="Cambria"/>
          <w:spacing w:val="-9"/>
        </w:rPr>
        <w:t xml:space="preserve"> </w:t>
      </w:r>
      <w:r w:rsidRPr="00FC41F8">
        <w:rPr>
          <w:rFonts w:ascii="Cambria" w:hAnsi="Cambria"/>
        </w:rPr>
        <w:t>are</w:t>
      </w:r>
      <w:r w:rsidRPr="00FC41F8">
        <w:rPr>
          <w:rFonts w:ascii="Cambria" w:hAnsi="Cambria"/>
          <w:spacing w:val="-9"/>
        </w:rPr>
        <w:t xml:space="preserve"> </w:t>
      </w:r>
      <w:r w:rsidRPr="00FC41F8">
        <w:rPr>
          <w:rFonts w:ascii="Cambria" w:hAnsi="Cambria"/>
        </w:rPr>
        <w:t>also</w:t>
      </w:r>
      <w:r w:rsidRPr="00FC41F8">
        <w:rPr>
          <w:rFonts w:ascii="Cambria" w:hAnsi="Cambria"/>
          <w:spacing w:val="-9"/>
        </w:rPr>
        <w:t xml:space="preserve"> </w:t>
      </w:r>
      <w:r w:rsidRPr="00FC41F8">
        <w:rPr>
          <w:rFonts w:ascii="Cambria" w:hAnsi="Cambria"/>
        </w:rPr>
        <w:t>communicated regarding the product or services offered.</w:t>
      </w:r>
    </w:p>
    <w:p w14:paraId="488F7D2F" w14:textId="77777777" w:rsidR="00FC41F8" w:rsidRDefault="00FC41F8" w:rsidP="006A76D8">
      <w:pPr>
        <w:tabs>
          <w:tab w:val="left" w:pos="284"/>
          <w:tab w:val="left" w:pos="567"/>
        </w:tabs>
        <w:spacing w:before="4"/>
        <w:ind w:left="851" w:right="119"/>
        <w:jc w:val="both"/>
        <w:rPr>
          <w:rFonts w:ascii="Cambria" w:hAnsi="Cambria"/>
          <w:b/>
        </w:rPr>
      </w:pPr>
    </w:p>
    <w:p w14:paraId="7AEF8E81" w14:textId="1FD1A40E" w:rsidR="00C45C52" w:rsidRPr="00C45C52" w:rsidRDefault="00C45C52" w:rsidP="006A76D8">
      <w:pPr>
        <w:tabs>
          <w:tab w:val="left" w:pos="284"/>
          <w:tab w:val="left" w:pos="567"/>
        </w:tabs>
        <w:spacing w:before="4"/>
        <w:ind w:left="851" w:right="119"/>
        <w:jc w:val="both"/>
        <w:rPr>
          <w:rFonts w:ascii="Cambria" w:hAnsi="Cambria"/>
          <w:b/>
        </w:rPr>
      </w:pPr>
      <w:r w:rsidRPr="00C45C52">
        <w:rPr>
          <w:rFonts w:ascii="Cambria" w:hAnsi="Cambria"/>
          <w:b/>
        </w:rPr>
        <w:t>The</w:t>
      </w:r>
      <w:r w:rsidRPr="00C45C52">
        <w:rPr>
          <w:rFonts w:ascii="Cambria" w:hAnsi="Cambria"/>
          <w:b/>
          <w:spacing w:val="-3"/>
        </w:rPr>
        <w:t xml:space="preserve"> </w:t>
      </w:r>
      <w:r w:rsidRPr="00C45C52">
        <w:rPr>
          <w:rFonts w:ascii="Cambria" w:hAnsi="Cambria"/>
          <w:b/>
        </w:rPr>
        <w:t>mode</w:t>
      </w:r>
      <w:r w:rsidRPr="00C45C52">
        <w:rPr>
          <w:rFonts w:ascii="Cambria" w:hAnsi="Cambria"/>
          <w:b/>
          <w:spacing w:val="-5"/>
        </w:rPr>
        <w:t xml:space="preserve"> </w:t>
      </w:r>
      <w:r w:rsidRPr="00C45C52">
        <w:rPr>
          <w:rFonts w:ascii="Cambria" w:hAnsi="Cambria"/>
          <w:b/>
        </w:rPr>
        <w:t>of communication</w:t>
      </w:r>
      <w:r w:rsidRPr="00C45C52">
        <w:rPr>
          <w:rFonts w:ascii="Cambria" w:hAnsi="Cambria"/>
          <w:b/>
          <w:spacing w:val="-2"/>
        </w:rPr>
        <w:t xml:space="preserve"> </w:t>
      </w:r>
      <w:r w:rsidRPr="00C45C52">
        <w:rPr>
          <w:rFonts w:ascii="Cambria" w:hAnsi="Cambria"/>
          <w:b/>
        </w:rPr>
        <w:t>to</w:t>
      </w:r>
      <w:r w:rsidRPr="00C45C52">
        <w:rPr>
          <w:rFonts w:ascii="Cambria" w:hAnsi="Cambria"/>
          <w:b/>
          <w:spacing w:val="-2"/>
        </w:rPr>
        <w:t xml:space="preserve"> </w:t>
      </w:r>
      <w:r w:rsidRPr="00C45C52">
        <w:rPr>
          <w:rFonts w:ascii="Cambria" w:hAnsi="Cambria"/>
          <w:b/>
        </w:rPr>
        <w:t>the</w:t>
      </w:r>
      <w:r w:rsidRPr="00C45C52">
        <w:rPr>
          <w:rFonts w:ascii="Cambria" w:hAnsi="Cambria"/>
          <w:b/>
          <w:spacing w:val="-3"/>
        </w:rPr>
        <w:t xml:space="preserve"> </w:t>
      </w:r>
      <w:r w:rsidRPr="00C45C52">
        <w:rPr>
          <w:rFonts w:ascii="Cambria" w:hAnsi="Cambria"/>
          <w:b/>
        </w:rPr>
        <w:t>clients</w:t>
      </w:r>
      <w:r w:rsidRPr="00C45C52">
        <w:rPr>
          <w:rFonts w:ascii="Cambria" w:hAnsi="Cambria"/>
          <w:b/>
          <w:spacing w:val="-4"/>
        </w:rPr>
        <w:t xml:space="preserve"> </w:t>
      </w:r>
      <w:r w:rsidRPr="00C45C52">
        <w:rPr>
          <w:rFonts w:ascii="Cambria" w:hAnsi="Cambria"/>
          <w:b/>
        </w:rPr>
        <w:t>can</w:t>
      </w:r>
      <w:r w:rsidRPr="00C45C52">
        <w:rPr>
          <w:rFonts w:ascii="Cambria" w:hAnsi="Cambria"/>
          <w:b/>
          <w:spacing w:val="-2"/>
        </w:rPr>
        <w:t xml:space="preserve"> </w:t>
      </w:r>
      <w:r w:rsidRPr="00C45C52">
        <w:rPr>
          <w:rFonts w:ascii="Cambria" w:hAnsi="Cambria"/>
          <w:b/>
        </w:rPr>
        <w:t>be</w:t>
      </w:r>
      <w:r w:rsidRPr="00C45C52">
        <w:rPr>
          <w:rFonts w:ascii="Cambria" w:hAnsi="Cambria"/>
          <w:b/>
          <w:spacing w:val="-5"/>
        </w:rPr>
        <w:t xml:space="preserve"> </w:t>
      </w:r>
      <w:r w:rsidRPr="00C45C52">
        <w:rPr>
          <w:rFonts w:ascii="Cambria" w:hAnsi="Cambria"/>
          <w:b/>
          <w:spacing w:val="-4"/>
        </w:rPr>
        <w:t>via:</w:t>
      </w:r>
    </w:p>
    <w:p w14:paraId="533AEFA3" w14:textId="77777777" w:rsidR="00C45C52" w:rsidRPr="00C45C52" w:rsidRDefault="00C45C52" w:rsidP="006A76D8">
      <w:pPr>
        <w:pStyle w:val="BodyText"/>
        <w:tabs>
          <w:tab w:val="left" w:pos="284"/>
          <w:tab w:val="left" w:pos="567"/>
        </w:tabs>
        <w:ind w:left="851" w:right="119"/>
        <w:rPr>
          <w:rFonts w:ascii="Cambria" w:hAnsi="Cambria"/>
          <w:b/>
        </w:rPr>
      </w:pPr>
    </w:p>
    <w:p w14:paraId="170814F6" w14:textId="77777777" w:rsidR="00C45C52" w:rsidRPr="00C45C52" w:rsidRDefault="00C45C52" w:rsidP="00D91E04">
      <w:pPr>
        <w:pStyle w:val="ListParagraph"/>
        <w:numPr>
          <w:ilvl w:val="0"/>
          <w:numId w:val="13"/>
        </w:numPr>
        <w:tabs>
          <w:tab w:val="left" w:pos="284"/>
          <w:tab w:val="left" w:pos="567"/>
          <w:tab w:val="left" w:pos="990"/>
          <w:tab w:val="left" w:pos="3872"/>
        </w:tabs>
        <w:spacing w:before="1"/>
        <w:ind w:left="851" w:right="119" w:hanging="359"/>
        <w:contextualSpacing w:val="0"/>
        <w:rPr>
          <w:rFonts w:ascii="Cambria" w:hAnsi="Cambria"/>
          <w:b/>
        </w:rPr>
      </w:pPr>
      <w:r w:rsidRPr="00C45C52">
        <w:rPr>
          <w:rFonts w:ascii="Cambria" w:hAnsi="Cambria"/>
          <w:b/>
          <w:spacing w:val="-2"/>
        </w:rPr>
        <w:t>Email</w:t>
      </w:r>
      <w:r w:rsidRPr="00C45C52">
        <w:rPr>
          <w:rFonts w:ascii="Cambria" w:hAnsi="Cambria"/>
          <w:b/>
        </w:rPr>
        <w:tab/>
        <w:t xml:space="preserve">3. </w:t>
      </w:r>
      <w:r w:rsidRPr="00C45C52">
        <w:rPr>
          <w:rFonts w:ascii="Cambria" w:hAnsi="Cambria"/>
          <w:b/>
          <w:spacing w:val="-4"/>
        </w:rPr>
        <w:t>Posts</w:t>
      </w:r>
    </w:p>
    <w:p w14:paraId="522B374D" w14:textId="77777777" w:rsidR="00C45C52" w:rsidRPr="00C45C52" w:rsidRDefault="00C45C52" w:rsidP="00D91E04">
      <w:pPr>
        <w:pStyle w:val="ListParagraph"/>
        <w:numPr>
          <w:ilvl w:val="0"/>
          <w:numId w:val="13"/>
        </w:numPr>
        <w:tabs>
          <w:tab w:val="left" w:pos="284"/>
          <w:tab w:val="left" w:pos="567"/>
          <w:tab w:val="left" w:pos="990"/>
          <w:tab w:val="left" w:pos="3872"/>
        </w:tabs>
        <w:ind w:left="851" w:right="119" w:hanging="359"/>
        <w:contextualSpacing w:val="0"/>
        <w:rPr>
          <w:rFonts w:ascii="Cambria" w:hAnsi="Cambria"/>
          <w:b/>
        </w:rPr>
      </w:pPr>
      <w:r w:rsidRPr="00C45C52">
        <w:rPr>
          <w:rFonts w:ascii="Cambria" w:hAnsi="Cambria"/>
          <w:b/>
          <w:spacing w:val="-2"/>
        </w:rPr>
        <w:t>Phone</w:t>
      </w:r>
      <w:r w:rsidRPr="00C45C52">
        <w:rPr>
          <w:rFonts w:ascii="Cambria" w:hAnsi="Cambria"/>
          <w:b/>
        </w:rPr>
        <w:tab/>
        <w:t>4.</w:t>
      </w:r>
      <w:r w:rsidRPr="00C45C52">
        <w:rPr>
          <w:rFonts w:ascii="Cambria" w:hAnsi="Cambria"/>
          <w:b/>
          <w:spacing w:val="-2"/>
        </w:rPr>
        <w:t xml:space="preserve"> </w:t>
      </w:r>
      <w:r w:rsidRPr="00C45C52">
        <w:rPr>
          <w:rFonts w:ascii="Cambria" w:hAnsi="Cambria"/>
          <w:b/>
        </w:rPr>
        <w:t>Social</w:t>
      </w:r>
      <w:r w:rsidRPr="00C45C52">
        <w:rPr>
          <w:rFonts w:ascii="Cambria" w:hAnsi="Cambria"/>
          <w:b/>
          <w:spacing w:val="-2"/>
        </w:rPr>
        <w:t xml:space="preserve"> </w:t>
      </w:r>
      <w:r w:rsidRPr="00C45C52">
        <w:rPr>
          <w:rFonts w:ascii="Cambria" w:hAnsi="Cambria"/>
          <w:b/>
          <w:spacing w:val="-4"/>
        </w:rPr>
        <w:t>Media</w:t>
      </w:r>
    </w:p>
    <w:p w14:paraId="5EF56015" w14:textId="77777777" w:rsidR="00C45C52" w:rsidRPr="00C45C52" w:rsidRDefault="00C45C52" w:rsidP="006A76D8">
      <w:pPr>
        <w:pStyle w:val="BodyText"/>
        <w:tabs>
          <w:tab w:val="left" w:pos="284"/>
          <w:tab w:val="left" w:pos="567"/>
        </w:tabs>
        <w:ind w:left="851" w:right="119"/>
        <w:rPr>
          <w:rFonts w:ascii="Cambria" w:hAnsi="Cambria"/>
          <w:b/>
        </w:rPr>
      </w:pPr>
    </w:p>
    <w:p w14:paraId="0674010A" w14:textId="77777777" w:rsidR="00C45C52" w:rsidRPr="00FC41F8" w:rsidRDefault="00C45C52" w:rsidP="006A76D8">
      <w:pPr>
        <w:pStyle w:val="NoSpacing"/>
        <w:tabs>
          <w:tab w:val="left" w:pos="284"/>
          <w:tab w:val="left" w:pos="567"/>
        </w:tabs>
        <w:ind w:left="851" w:right="119"/>
        <w:rPr>
          <w:rFonts w:ascii="Cambria" w:hAnsi="Cambria"/>
        </w:rPr>
      </w:pPr>
    </w:p>
    <w:p w14:paraId="2B589654" w14:textId="771FEA7F" w:rsidR="00C45C52" w:rsidRPr="00FC41F8" w:rsidRDefault="00C45C52" w:rsidP="006A76D8">
      <w:pPr>
        <w:pStyle w:val="NoSpacing"/>
        <w:tabs>
          <w:tab w:val="left" w:pos="284"/>
          <w:tab w:val="left" w:pos="567"/>
        </w:tabs>
        <w:ind w:left="851" w:right="119"/>
        <w:rPr>
          <w:rFonts w:ascii="Cambria" w:hAnsi="Cambria"/>
        </w:rPr>
      </w:pPr>
      <w:r w:rsidRPr="00FC41F8">
        <w:rPr>
          <w:rFonts w:ascii="Cambria" w:hAnsi="Cambria"/>
        </w:rPr>
        <w:t>Communication</w:t>
      </w:r>
      <w:r w:rsidRPr="00FC41F8">
        <w:rPr>
          <w:rFonts w:ascii="Cambria" w:hAnsi="Cambria"/>
          <w:spacing w:val="-2"/>
        </w:rPr>
        <w:t xml:space="preserve"> </w:t>
      </w:r>
      <w:r w:rsidRPr="00FC41F8">
        <w:rPr>
          <w:rFonts w:ascii="Cambria" w:hAnsi="Cambria"/>
        </w:rPr>
        <w:t>with</w:t>
      </w:r>
      <w:r w:rsidRPr="00FC41F8">
        <w:rPr>
          <w:rFonts w:ascii="Cambria" w:hAnsi="Cambria"/>
          <w:spacing w:val="-4"/>
        </w:rPr>
        <w:t xml:space="preserve"> </w:t>
      </w:r>
      <w:r w:rsidRPr="00FC41F8">
        <w:rPr>
          <w:rFonts w:ascii="Cambria" w:hAnsi="Cambria"/>
        </w:rPr>
        <w:t>statutory</w:t>
      </w:r>
      <w:r w:rsidRPr="00FC41F8">
        <w:rPr>
          <w:rFonts w:ascii="Cambria" w:hAnsi="Cambria"/>
          <w:spacing w:val="-5"/>
        </w:rPr>
        <w:t xml:space="preserve"> </w:t>
      </w:r>
      <w:r w:rsidRPr="00FC41F8">
        <w:rPr>
          <w:rFonts w:ascii="Cambria" w:hAnsi="Cambria"/>
        </w:rPr>
        <w:t>and</w:t>
      </w:r>
      <w:r w:rsidRPr="00FC41F8">
        <w:rPr>
          <w:rFonts w:ascii="Cambria" w:hAnsi="Cambria"/>
          <w:spacing w:val="-2"/>
        </w:rPr>
        <w:t xml:space="preserve"> </w:t>
      </w:r>
      <w:r w:rsidRPr="00FC41F8">
        <w:rPr>
          <w:rFonts w:ascii="Cambria" w:hAnsi="Cambria"/>
        </w:rPr>
        <w:t>regulatory</w:t>
      </w:r>
      <w:r w:rsidRPr="00FC41F8">
        <w:rPr>
          <w:rFonts w:ascii="Cambria" w:hAnsi="Cambria"/>
          <w:spacing w:val="-5"/>
        </w:rPr>
        <w:t xml:space="preserve"> </w:t>
      </w:r>
      <w:r w:rsidRPr="00FC41F8">
        <w:rPr>
          <w:rFonts w:ascii="Cambria" w:hAnsi="Cambria"/>
        </w:rPr>
        <w:t>bodies</w:t>
      </w:r>
      <w:r w:rsidRPr="00FC41F8">
        <w:rPr>
          <w:rFonts w:ascii="Cambria" w:hAnsi="Cambria"/>
          <w:spacing w:val="-2"/>
        </w:rPr>
        <w:t xml:space="preserve"> </w:t>
      </w:r>
      <w:r w:rsidRPr="00FC41F8">
        <w:rPr>
          <w:rFonts w:ascii="Cambria" w:hAnsi="Cambria"/>
        </w:rPr>
        <w:t>is</w:t>
      </w:r>
      <w:r w:rsidRPr="00FC41F8">
        <w:rPr>
          <w:rFonts w:ascii="Cambria" w:hAnsi="Cambria"/>
          <w:spacing w:val="-4"/>
        </w:rPr>
        <w:t xml:space="preserve"> </w:t>
      </w:r>
      <w:r w:rsidRPr="00FC41F8">
        <w:rPr>
          <w:rFonts w:ascii="Cambria" w:hAnsi="Cambria"/>
        </w:rPr>
        <w:t>done</w:t>
      </w:r>
      <w:r w:rsidRPr="00FC41F8">
        <w:rPr>
          <w:rFonts w:ascii="Cambria" w:hAnsi="Cambria"/>
          <w:spacing w:val="-2"/>
        </w:rPr>
        <w:t xml:space="preserve"> </w:t>
      </w:r>
      <w:r w:rsidRPr="00FC41F8">
        <w:rPr>
          <w:rFonts w:ascii="Cambria" w:hAnsi="Cambria"/>
        </w:rPr>
        <w:t>through</w:t>
      </w:r>
      <w:r w:rsidRPr="00FC41F8">
        <w:rPr>
          <w:rFonts w:ascii="Cambria" w:hAnsi="Cambria"/>
          <w:spacing w:val="-2"/>
        </w:rPr>
        <w:t xml:space="preserve"> </w:t>
      </w:r>
      <w:r w:rsidRPr="00FC41F8">
        <w:rPr>
          <w:rFonts w:ascii="Cambria" w:hAnsi="Cambria"/>
        </w:rPr>
        <w:t>letters,</w:t>
      </w:r>
      <w:r w:rsidR="00FC41F8">
        <w:rPr>
          <w:rFonts w:ascii="Cambria" w:hAnsi="Cambria"/>
        </w:rPr>
        <w:t xml:space="preserve"> </w:t>
      </w:r>
      <w:r w:rsidRPr="00FC41F8">
        <w:rPr>
          <w:rFonts w:ascii="Cambria" w:hAnsi="Cambria"/>
        </w:rPr>
        <w:t>meetings</w:t>
      </w:r>
      <w:r w:rsidR="00FC41F8">
        <w:rPr>
          <w:rFonts w:ascii="Cambria" w:hAnsi="Cambria"/>
        </w:rPr>
        <w:t xml:space="preserve"> </w:t>
      </w:r>
      <w:r w:rsidRPr="00FC41F8">
        <w:rPr>
          <w:rFonts w:ascii="Cambria" w:hAnsi="Cambria"/>
        </w:rPr>
        <w:t>&amp;</w:t>
      </w:r>
      <w:r w:rsidRPr="00FC41F8">
        <w:rPr>
          <w:rFonts w:ascii="Cambria" w:hAnsi="Cambria"/>
          <w:spacing w:val="-4"/>
        </w:rPr>
        <w:t xml:space="preserve"> </w:t>
      </w:r>
      <w:r w:rsidRPr="00FC41F8">
        <w:rPr>
          <w:rFonts w:ascii="Cambria" w:hAnsi="Cambria"/>
        </w:rPr>
        <w:t>through</w:t>
      </w:r>
      <w:r w:rsidRPr="00FC41F8">
        <w:rPr>
          <w:rFonts w:ascii="Cambria" w:hAnsi="Cambria"/>
          <w:spacing w:val="-2"/>
        </w:rPr>
        <w:t xml:space="preserve"> </w:t>
      </w:r>
      <w:r w:rsidRPr="00FC41F8">
        <w:rPr>
          <w:rFonts w:ascii="Cambria" w:hAnsi="Cambria"/>
        </w:rPr>
        <w:t>website</w:t>
      </w:r>
      <w:r w:rsidR="00FC41F8">
        <w:rPr>
          <w:rFonts w:ascii="Cambria" w:hAnsi="Cambria"/>
        </w:rPr>
        <w:t xml:space="preserve"> </w:t>
      </w:r>
      <w:r w:rsidRPr="00FC41F8">
        <w:rPr>
          <w:rFonts w:ascii="Cambria" w:hAnsi="Cambria"/>
        </w:rPr>
        <w:t>and</w:t>
      </w:r>
      <w:r w:rsidRPr="00FC41F8">
        <w:rPr>
          <w:rFonts w:ascii="Cambria" w:hAnsi="Cambria"/>
          <w:spacing w:val="-2"/>
        </w:rPr>
        <w:t xml:space="preserve"> </w:t>
      </w:r>
      <w:r w:rsidRPr="00FC41F8">
        <w:rPr>
          <w:rFonts w:ascii="Cambria" w:hAnsi="Cambria"/>
        </w:rPr>
        <w:t>by maintaining</w:t>
      </w:r>
      <w:r w:rsidRPr="00FC41F8">
        <w:rPr>
          <w:rFonts w:ascii="Cambria" w:hAnsi="Cambria"/>
          <w:spacing w:val="-3"/>
        </w:rPr>
        <w:t xml:space="preserve"> </w:t>
      </w:r>
      <w:r w:rsidRPr="00FC41F8">
        <w:rPr>
          <w:rFonts w:ascii="Cambria" w:hAnsi="Cambria"/>
        </w:rPr>
        <w:t>the</w:t>
      </w:r>
      <w:r w:rsidRPr="00FC41F8">
        <w:rPr>
          <w:rFonts w:ascii="Cambria" w:hAnsi="Cambria"/>
          <w:spacing w:val="-2"/>
        </w:rPr>
        <w:t xml:space="preserve"> </w:t>
      </w:r>
      <w:r w:rsidRPr="00FC41F8">
        <w:rPr>
          <w:rFonts w:ascii="Cambria" w:hAnsi="Cambria"/>
        </w:rPr>
        <w:t>records. Company</w:t>
      </w:r>
      <w:r w:rsidRPr="00FC41F8">
        <w:rPr>
          <w:rFonts w:ascii="Cambria" w:hAnsi="Cambria"/>
          <w:spacing w:val="-3"/>
        </w:rPr>
        <w:t xml:space="preserve"> </w:t>
      </w:r>
      <w:r w:rsidRPr="00FC41F8">
        <w:rPr>
          <w:rFonts w:ascii="Cambria" w:hAnsi="Cambria"/>
        </w:rPr>
        <w:t>also keeps</w:t>
      </w:r>
      <w:r w:rsidRPr="00FC41F8">
        <w:rPr>
          <w:rFonts w:ascii="Cambria" w:hAnsi="Cambria"/>
          <w:spacing w:val="-2"/>
        </w:rPr>
        <w:t xml:space="preserve"> </w:t>
      </w:r>
      <w:r w:rsidRPr="00FC41F8">
        <w:rPr>
          <w:rFonts w:ascii="Cambria" w:hAnsi="Cambria"/>
        </w:rPr>
        <w:t>updating</w:t>
      </w:r>
      <w:r w:rsidRPr="00FC41F8">
        <w:rPr>
          <w:rFonts w:ascii="Cambria" w:hAnsi="Cambria"/>
          <w:spacing w:val="-5"/>
        </w:rPr>
        <w:t xml:space="preserve"> </w:t>
      </w:r>
      <w:r w:rsidRPr="00FC41F8">
        <w:rPr>
          <w:rFonts w:ascii="Cambria" w:hAnsi="Cambria"/>
        </w:rPr>
        <w:t>the</w:t>
      </w:r>
      <w:r w:rsidRPr="00FC41F8">
        <w:rPr>
          <w:rFonts w:ascii="Cambria" w:hAnsi="Cambria"/>
          <w:spacing w:val="-2"/>
        </w:rPr>
        <w:t xml:space="preserve"> </w:t>
      </w:r>
      <w:r w:rsidRPr="00FC41F8">
        <w:rPr>
          <w:rFonts w:ascii="Cambria" w:hAnsi="Cambria"/>
        </w:rPr>
        <w:t>legal requirements</w:t>
      </w:r>
      <w:r w:rsidRPr="00FC41F8">
        <w:rPr>
          <w:rFonts w:ascii="Cambria" w:hAnsi="Cambria"/>
          <w:spacing w:val="-2"/>
        </w:rPr>
        <w:t xml:space="preserve"> </w:t>
      </w:r>
      <w:r w:rsidRPr="00FC41F8">
        <w:rPr>
          <w:rFonts w:ascii="Cambria" w:hAnsi="Cambria"/>
        </w:rPr>
        <w:t>through literature from</w:t>
      </w:r>
      <w:r w:rsidRPr="00FC41F8">
        <w:rPr>
          <w:rFonts w:ascii="Cambria" w:hAnsi="Cambria"/>
          <w:spacing w:val="-4"/>
        </w:rPr>
        <w:t xml:space="preserve"> </w:t>
      </w:r>
      <w:r w:rsidRPr="00FC41F8">
        <w:rPr>
          <w:rFonts w:ascii="Cambria" w:hAnsi="Cambria"/>
        </w:rPr>
        <w:t>law book companies for amendments in the requirements.</w:t>
      </w:r>
    </w:p>
    <w:p w14:paraId="4E69977E" w14:textId="77777777" w:rsidR="00395FA2" w:rsidRPr="00690DAC" w:rsidRDefault="00395FA2" w:rsidP="006A76D8">
      <w:pPr>
        <w:tabs>
          <w:tab w:val="left" w:pos="284"/>
          <w:tab w:val="left" w:pos="567"/>
        </w:tabs>
        <w:ind w:left="851" w:right="119"/>
        <w:rPr>
          <w:rFonts w:ascii="Cambria" w:hAnsi="Cambria"/>
          <w:sz w:val="26"/>
          <w:szCs w:val="26"/>
        </w:rPr>
      </w:pPr>
    </w:p>
    <w:p w14:paraId="300DAF92" w14:textId="77777777" w:rsidR="002A75B0" w:rsidRDefault="002A75B0" w:rsidP="006A76D8">
      <w:pPr>
        <w:pStyle w:val="ListParagraph"/>
        <w:tabs>
          <w:tab w:val="left" w:pos="284"/>
          <w:tab w:val="left" w:pos="567"/>
          <w:tab w:val="left" w:pos="994"/>
        </w:tabs>
        <w:ind w:left="851" w:right="119"/>
        <w:contextualSpacing w:val="0"/>
        <w:jc w:val="both"/>
        <w:rPr>
          <w:rFonts w:ascii="Cambria" w:hAnsi="Cambria"/>
          <w:sz w:val="24"/>
        </w:rPr>
      </w:pPr>
    </w:p>
    <w:p w14:paraId="355E2A71" w14:textId="77777777" w:rsidR="00FC41F8" w:rsidRPr="00FC41F8" w:rsidRDefault="00FC41F8" w:rsidP="006A76D8">
      <w:pPr>
        <w:tabs>
          <w:tab w:val="left" w:pos="284"/>
          <w:tab w:val="left" w:pos="567"/>
        </w:tabs>
        <w:ind w:left="851" w:right="119"/>
      </w:pPr>
    </w:p>
    <w:p w14:paraId="20E4128C" w14:textId="77777777" w:rsidR="00FC41F8" w:rsidRPr="00FC41F8" w:rsidRDefault="00FC41F8" w:rsidP="006A76D8">
      <w:pPr>
        <w:tabs>
          <w:tab w:val="left" w:pos="284"/>
          <w:tab w:val="left" w:pos="567"/>
        </w:tabs>
        <w:ind w:left="851" w:right="119"/>
      </w:pPr>
    </w:p>
    <w:p w14:paraId="1C34E27F" w14:textId="77777777" w:rsidR="00FC41F8" w:rsidRPr="00FC41F8" w:rsidRDefault="00FC41F8" w:rsidP="006A76D8">
      <w:pPr>
        <w:tabs>
          <w:tab w:val="left" w:pos="284"/>
          <w:tab w:val="left" w:pos="567"/>
        </w:tabs>
        <w:ind w:left="851" w:right="119"/>
      </w:pPr>
    </w:p>
    <w:p w14:paraId="7E2247C9" w14:textId="77777777" w:rsidR="00FC41F8" w:rsidRPr="00FC41F8" w:rsidRDefault="00FC41F8" w:rsidP="006A76D8">
      <w:pPr>
        <w:tabs>
          <w:tab w:val="left" w:pos="284"/>
          <w:tab w:val="left" w:pos="567"/>
        </w:tabs>
        <w:ind w:left="851" w:right="119"/>
      </w:pPr>
    </w:p>
    <w:p w14:paraId="2DF0FE03" w14:textId="77777777" w:rsidR="00FC41F8" w:rsidRPr="00FC41F8" w:rsidRDefault="00FC41F8" w:rsidP="006A76D8">
      <w:pPr>
        <w:tabs>
          <w:tab w:val="left" w:pos="284"/>
          <w:tab w:val="left" w:pos="567"/>
        </w:tabs>
        <w:ind w:left="851" w:right="119"/>
      </w:pPr>
    </w:p>
    <w:p w14:paraId="647B4F21" w14:textId="77777777" w:rsidR="00FC41F8" w:rsidRPr="00FC41F8" w:rsidRDefault="00FC41F8" w:rsidP="006A76D8">
      <w:pPr>
        <w:tabs>
          <w:tab w:val="left" w:pos="284"/>
          <w:tab w:val="left" w:pos="567"/>
        </w:tabs>
        <w:ind w:left="851" w:right="119"/>
      </w:pPr>
    </w:p>
    <w:p w14:paraId="7425B9F8" w14:textId="77777777" w:rsidR="00FC41F8" w:rsidRPr="00FC41F8" w:rsidRDefault="00FC41F8" w:rsidP="006A76D8">
      <w:pPr>
        <w:tabs>
          <w:tab w:val="left" w:pos="284"/>
          <w:tab w:val="left" w:pos="567"/>
        </w:tabs>
        <w:ind w:left="851" w:right="119"/>
      </w:pPr>
    </w:p>
    <w:p w14:paraId="7F36EA25" w14:textId="77777777" w:rsidR="00FC41F8" w:rsidRPr="00FC41F8" w:rsidRDefault="00FC41F8" w:rsidP="006A76D8">
      <w:pPr>
        <w:tabs>
          <w:tab w:val="left" w:pos="284"/>
          <w:tab w:val="left" w:pos="567"/>
        </w:tabs>
        <w:ind w:left="851" w:right="119"/>
      </w:pPr>
    </w:p>
    <w:p w14:paraId="34C8603D" w14:textId="77777777" w:rsidR="00FC41F8" w:rsidRPr="00FC41F8" w:rsidRDefault="00FC41F8" w:rsidP="006A76D8">
      <w:pPr>
        <w:tabs>
          <w:tab w:val="left" w:pos="284"/>
          <w:tab w:val="left" w:pos="567"/>
        </w:tabs>
        <w:ind w:left="851" w:right="119"/>
      </w:pPr>
    </w:p>
    <w:p w14:paraId="339B9293" w14:textId="77777777" w:rsidR="00FC41F8" w:rsidRPr="00FC41F8" w:rsidRDefault="00FC41F8" w:rsidP="006A76D8">
      <w:pPr>
        <w:tabs>
          <w:tab w:val="left" w:pos="284"/>
          <w:tab w:val="left" w:pos="567"/>
        </w:tabs>
        <w:ind w:left="851" w:right="119"/>
      </w:pPr>
    </w:p>
    <w:p w14:paraId="6E40676C" w14:textId="77777777" w:rsidR="00FC41F8" w:rsidRPr="00FC41F8" w:rsidRDefault="00FC41F8" w:rsidP="006A76D8">
      <w:pPr>
        <w:tabs>
          <w:tab w:val="left" w:pos="284"/>
          <w:tab w:val="left" w:pos="567"/>
        </w:tabs>
        <w:ind w:left="851" w:right="119"/>
      </w:pPr>
    </w:p>
    <w:p w14:paraId="3DBB1E8A" w14:textId="77777777" w:rsidR="00FC41F8" w:rsidRPr="00FC41F8" w:rsidRDefault="00FC41F8" w:rsidP="006A76D8">
      <w:pPr>
        <w:tabs>
          <w:tab w:val="left" w:pos="284"/>
          <w:tab w:val="left" w:pos="567"/>
        </w:tabs>
        <w:ind w:left="851" w:right="119"/>
      </w:pPr>
    </w:p>
    <w:p w14:paraId="70AE4D4A" w14:textId="77777777" w:rsidR="00FC41F8" w:rsidRPr="00FC41F8" w:rsidRDefault="00FC41F8" w:rsidP="006A76D8">
      <w:pPr>
        <w:tabs>
          <w:tab w:val="left" w:pos="284"/>
          <w:tab w:val="left" w:pos="567"/>
        </w:tabs>
        <w:ind w:left="851" w:right="119"/>
      </w:pPr>
    </w:p>
    <w:p w14:paraId="1E056F29" w14:textId="77777777" w:rsidR="00FC41F8" w:rsidRPr="00FC41F8" w:rsidRDefault="00FC41F8" w:rsidP="006A76D8">
      <w:pPr>
        <w:tabs>
          <w:tab w:val="left" w:pos="284"/>
          <w:tab w:val="left" w:pos="567"/>
        </w:tabs>
        <w:ind w:left="851" w:right="119"/>
      </w:pPr>
    </w:p>
    <w:p w14:paraId="27E39784" w14:textId="77777777" w:rsidR="00FC41F8" w:rsidRPr="00FC41F8" w:rsidRDefault="00FC41F8" w:rsidP="006A76D8">
      <w:pPr>
        <w:tabs>
          <w:tab w:val="left" w:pos="284"/>
          <w:tab w:val="left" w:pos="567"/>
        </w:tabs>
        <w:ind w:left="851" w:right="119"/>
      </w:pPr>
    </w:p>
    <w:p w14:paraId="4BB1509A" w14:textId="77777777" w:rsidR="00FC41F8" w:rsidRPr="00FC41F8" w:rsidRDefault="00FC41F8" w:rsidP="006A76D8">
      <w:pPr>
        <w:tabs>
          <w:tab w:val="left" w:pos="284"/>
          <w:tab w:val="left" w:pos="567"/>
        </w:tabs>
        <w:ind w:left="851" w:right="119"/>
      </w:pPr>
    </w:p>
    <w:p w14:paraId="55C45620" w14:textId="77777777" w:rsidR="00FC41F8" w:rsidRPr="00FC41F8" w:rsidRDefault="00FC41F8" w:rsidP="006A76D8">
      <w:pPr>
        <w:tabs>
          <w:tab w:val="left" w:pos="284"/>
          <w:tab w:val="left" w:pos="567"/>
        </w:tabs>
        <w:ind w:left="851" w:right="119"/>
      </w:pPr>
    </w:p>
    <w:p w14:paraId="06404029" w14:textId="77777777" w:rsidR="00FC41F8" w:rsidRPr="00FC41F8" w:rsidRDefault="00FC41F8" w:rsidP="006A76D8">
      <w:pPr>
        <w:tabs>
          <w:tab w:val="left" w:pos="284"/>
          <w:tab w:val="left" w:pos="567"/>
        </w:tabs>
        <w:ind w:left="851" w:right="119"/>
      </w:pPr>
    </w:p>
    <w:p w14:paraId="5653B38F" w14:textId="77777777" w:rsidR="00FC41F8" w:rsidRDefault="00FC41F8" w:rsidP="006A76D8">
      <w:pPr>
        <w:tabs>
          <w:tab w:val="left" w:pos="284"/>
          <w:tab w:val="left" w:pos="567"/>
        </w:tabs>
        <w:ind w:left="851" w:right="119"/>
      </w:pPr>
    </w:p>
    <w:p w14:paraId="617F41BB" w14:textId="77777777" w:rsidR="00F92480" w:rsidRDefault="00F92480" w:rsidP="006A76D8">
      <w:pPr>
        <w:tabs>
          <w:tab w:val="left" w:pos="284"/>
          <w:tab w:val="left" w:pos="567"/>
        </w:tabs>
        <w:ind w:left="851" w:right="119"/>
      </w:pPr>
    </w:p>
    <w:p w14:paraId="0D6B56E9" w14:textId="77777777" w:rsidR="00F92480" w:rsidRDefault="00F92480" w:rsidP="006A76D8">
      <w:pPr>
        <w:tabs>
          <w:tab w:val="left" w:pos="284"/>
          <w:tab w:val="left" w:pos="567"/>
        </w:tabs>
        <w:ind w:left="851" w:right="119"/>
      </w:pPr>
    </w:p>
    <w:p w14:paraId="7DE42AF3" w14:textId="77777777" w:rsidR="00F92480" w:rsidRDefault="00F92480" w:rsidP="006A76D8">
      <w:pPr>
        <w:tabs>
          <w:tab w:val="left" w:pos="284"/>
          <w:tab w:val="left" w:pos="567"/>
        </w:tabs>
        <w:ind w:left="851" w:right="119"/>
      </w:pPr>
    </w:p>
    <w:p w14:paraId="70F053B5" w14:textId="77777777" w:rsidR="00F92480" w:rsidRDefault="00F92480" w:rsidP="006A76D8">
      <w:pPr>
        <w:tabs>
          <w:tab w:val="left" w:pos="284"/>
          <w:tab w:val="left" w:pos="567"/>
        </w:tabs>
        <w:ind w:left="851" w:right="119"/>
      </w:pPr>
    </w:p>
    <w:p w14:paraId="717FB78B" w14:textId="77777777" w:rsidR="00F92480" w:rsidRDefault="00F92480" w:rsidP="006A76D8">
      <w:pPr>
        <w:tabs>
          <w:tab w:val="left" w:pos="284"/>
          <w:tab w:val="left" w:pos="567"/>
        </w:tabs>
        <w:ind w:left="851" w:right="119"/>
      </w:pPr>
    </w:p>
    <w:p w14:paraId="69969704" w14:textId="77777777" w:rsidR="00F92480" w:rsidRDefault="00F92480" w:rsidP="006A76D8">
      <w:pPr>
        <w:tabs>
          <w:tab w:val="left" w:pos="284"/>
          <w:tab w:val="left" w:pos="567"/>
        </w:tabs>
        <w:ind w:left="851" w:right="119"/>
      </w:pPr>
    </w:p>
    <w:p w14:paraId="2D25F503" w14:textId="77777777" w:rsidR="00F92480" w:rsidRPr="00FC41F8" w:rsidRDefault="00F92480" w:rsidP="006A76D8">
      <w:pPr>
        <w:tabs>
          <w:tab w:val="left" w:pos="284"/>
          <w:tab w:val="left" w:pos="567"/>
        </w:tabs>
        <w:ind w:left="851" w:right="119"/>
      </w:pPr>
    </w:p>
    <w:p w14:paraId="30040AA8" w14:textId="77777777" w:rsidR="00FC41F8" w:rsidRPr="00FC41F8" w:rsidRDefault="00FC41F8" w:rsidP="006A76D8">
      <w:pPr>
        <w:tabs>
          <w:tab w:val="left" w:pos="284"/>
          <w:tab w:val="left" w:pos="567"/>
        </w:tabs>
        <w:ind w:left="851" w:right="119"/>
      </w:pPr>
    </w:p>
    <w:p w14:paraId="650AF40D" w14:textId="77777777" w:rsidR="00FC41F8" w:rsidRDefault="00FC41F8" w:rsidP="006A76D8">
      <w:pPr>
        <w:tabs>
          <w:tab w:val="left" w:pos="284"/>
          <w:tab w:val="left" w:pos="567"/>
        </w:tabs>
        <w:ind w:left="851" w:right="119"/>
      </w:pPr>
    </w:p>
    <w:p w14:paraId="1A604DD9" w14:textId="77777777" w:rsidR="00CC4BC7" w:rsidRPr="008D4073" w:rsidRDefault="00CC4BC7" w:rsidP="006A76D8">
      <w:pPr>
        <w:pStyle w:val="Heading1"/>
        <w:tabs>
          <w:tab w:val="left" w:pos="284"/>
          <w:tab w:val="left" w:pos="567"/>
        </w:tabs>
        <w:spacing w:before="0"/>
        <w:ind w:left="851" w:right="119"/>
        <w:jc w:val="center"/>
        <w:rPr>
          <w:rFonts w:ascii="Cambria" w:hAnsi="Cambria"/>
          <w:b/>
          <w:bCs/>
          <w:sz w:val="24"/>
          <w:szCs w:val="24"/>
          <w:u w:val="single"/>
        </w:rPr>
      </w:pPr>
      <w:bookmarkStart w:id="12" w:name="_Hlk196555281"/>
      <w:r w:rsidRPr="008D4073">
        <w:rPr>
          <w:rFonts w:ascii="Cambria" w:hAnsi="Cambria"/>
          <w:b/>
          <w:bCs/>
          <w:spacing w:val="-2"/>
          <w:sz w:val="24"/>
          <w:szCs w:val="24"/>
          <w:u w:val="single"/>
        </w:rPr>
        <w:lastRenderedPageBreak/>
        <w:t>ANNEXURE-</w:t>
      </w:r>
      <w:r w:rsidRPr="008D4073">
        <w:rPr>
          <w:rFonts w:ascii="Cambria" w:hAnsi="Cambria"/>
          <w:b/>
          <w:bCs/>
          <w:spacing w:val="-10"/>
          <w:sz w:val="24"/>
          <w:szCs w:val="24"/>
          <w:u w:val="single"/>
        </w:rPr>
        <w:t>C</w:t>
      </w:r>
    </w:p>
    <w:p w14:paraId="7B973E7E" w14:textId="77777777" w:rsidR="00CC4BC7" w:rsidRPr="00CC4BC7" w:rsidRDefault="00CC4BC7" w:rsidP="006A76D8">
      <w:pPr>
        <w:pStyle w:val="Heading3"/>
        <w:tabs>
          <w:tab w:val="left" w:pos="284"/>
          <w:tab w:val="left" w:pos="567"/>
        </w:tabs>
        <w:spacing w:before="253"/>
        <w:ind w:left="851" w:right="119"/>
        <w:jc w:val="center"/>
        <w:rPr>
          <w:rFonts w:ascii="Cambria" w:hAnsi="Cambria"/>
          <w:sz w:val="24"/>
          <w:szCs w:val="24"/>
        </w:rPr>
      </w:pPr>
      <w:r w:rsidRPr="00CC4BC7">
        <w:rPr>
          <w:rFonts w:ascii="Cambria" w:hAnsi="Cambria"/>
          <w:spacing w:val="-2"/>
          <w:sz w:val="24"/>
          <w:szCs w:val="24"/>
          <w:u w:val="single"/>
        </w:rPr>
        <w:t>CONFIDENTIALITY</w:t>
      </w:r>
      <w:r w:rsidRPr="00CC4BC7">
        <w:rPr>
          <w:rFonts w:ascii="Cambria" w:hAnsi="Cambria"/>
          <w:spacing w:val="-1"/>
          <w:sz w:val="24"/>
          <w:szCs w:val="24"/>
          <w:u w:val="single"/>
        </w:rPr>
        <w:t xml:space="preserve"> </w:t>
      </w:r>
      <w:r w:rsidRPr="00CC4BC7">
        <w:rPr>
          <w:rFonts w:ascii="Cambria" w:hAnsi="Cambria"/>
          <w:spacing w:val="-2"/>
          <w:sz w:val="24"/>
          <w:szCs w:val="24"/>
          <w:u w:val="single"/>
        </w:rPr>
        <w:t>POLICY</w:t>
      </w:r>
    </w:p>
    <w:p w14:paraId="4DB52954" w14:textId="017F55BD" w:rsidR="00CC4BC7" w:rsidRDefault="00CC4BC7" w:rsidP="006A76D8">
      <w:pPr>
        <w:tabs>
          <w:tab w:val="left" w:pos="284"/>
          <w:tab w:val="left" w:pos="567"/>
        </w:tabs>
        <w:spacing w:before="246" w:line="360" w:lineRule="auto"/>
        <w:ind w:left="851" w:right="119"/>
        <w:jc w:val="both"/>
        <w:rPr>
          <w:rFonts w:ascii="Cambria" w:hAnsi="Cambria"/>
          <w:sz w:val="24"/>
          <w:szCs w:val="24"/>
        </w:rPr>
      </w:pPr>
      <w:r w:rsidRPr="00CC4BC7">
        <w:rPr>
          <w:rFonts w:ascii="Cambria" w:hAnsi="Cambria"/>
          <w:sz w:val="24"/>
          <w:szCs w:val="24"/>
        </w:rPr>
        <w:t xml:space="preserve">Our audit procedure aims to maintain and develop the interest of our clients by not revealing any sensitive or confidential information received from them to any unauthorized sources except the authorities. In order to fulfill the statutory </w:t>
      </w:r>
      <w:proofErr w:type="gramStart"/>
      <w:r w:rsidRPr="00CC4BC7">
        <w:rPr>
          <w:rFonts w:ascii="Cambria" w:hAnsi="Cambria"/>
          <w:sz w:val="24"/>
          <w:szCs w:val="24"/>
        </w:rPr>
        <w:t>compliances</w:t>
      </w:r>
      <w:proofErr w:type="gramEnd"/>
      <w:r w:rsidRPr="00CC4BC7">
        <w:rPr>
          <w:rFonts w:ascii="Cambria" w:hAnsi="Cambria"/>
          <w:sz w:val="24"/>
          <w:szCs w:val="24"/>
        </w:rPr>
        <w:t xml:space="preserve"> it is mandatory to share any major non</w:t>
      </w:r>
      <w:r w:rsidR="008D4073">
        <w:rPr>
          <w:rFonts w:ascii="Cambria" w:hAnsi="Cambria"/>
          <w:sz w:val="24"/>
          <w:szCs w:val="24"/>
        </w:rPr>
        <w:t>-</w:t>
      </w:r>
      <w:r w:rsidRPr="00CC4BC7">
        <w:rPr>
          <w:rFonts w:ascii="Cambria" w:hAnsi="Cambria"/>
          <w:sz w:val="24"/>
          <w:szCs w:val="24"/>
        </w:rPr>
        <w:t>compliance with FSSAI. Any information collected by any staff, auditor, committee members or sub-contractors shall be regarded as strictly confidential and shall not be divulged to any third party without</w:t>
      </w:r>
      <w:r w:rsidRPr="00CC4BC7">
        <w:rPr>
          <w:rFonts w:ascii="Cambria" w:hAnsi="Cambria"/>
          <w:spacing w:val="-16"/>
          <w:sz w:val="24"/>
          <w:szCs w:val="24"/>
        </w:rPr>
        <w:t xml:space="preserve"> </w:t>
      </w:r>
      <w:r w:rsidRPr="00CC4BC7">
        <w:rPr>
          <w:rFonts w:ascii="Cambria" w:hAnsi="Cambria"/>
          <w:sz w:val="24"/>
          <w:szCs w:val="24"/>
        </w:rPr>
        <w:t>the</w:t>
      </w:r>
      <w:r w:rsidRPr="00CC4BC7">
        <w:rPr>
          <w:rFonts w:ascii="Cambria" w:hAnsi="Cambria"/>
          <w:spacing w:val="-15"/>
          <w:sz w:val="24"/>
          <w:szCs w:val="24"/>
        </w:rPr>
        <w:t xml:space="preserve"> </w:t>
      </w:r>
      <w:r w:rsidRPr="00CC4BC7">
        <w:rPr>
          <w:rFonts w:ascii="Cambria" w:hAnsi="Cambria"/>
          <w:sz w:val="24"/>
          <w:szCs w:val="24"/>
        </w:rPr>
        <w:t>permission</w:t>
      </w:r>
      <w:r w:rsidRPr="00CC4BC7">
        <w:rPr>
          <w:rFonts w:ascii="Cambria" w:hAnsi="Cambria"/>
          <w:spacing w:val="-14"/>
          <w:sz w:val="24"/>
          <w:szCs w:val="24"/>
        </w:rPr>
        <w:t xml:space="preserve"> </w:t>
      </w:r>
      <w:r w:rsidRPr="00CC4BC7">
        <w:rPr>
          <w:rFonts w:ascii="Cambria" w:hAnsi="Cambria"/>
          <w:sz w:val="24"/>
          <w:szCs w:val="24"/>
        </w:rPr>
        <w:t>of</w:t>
      </w:r>
      <w:r w:rsidRPr="00CC4BC7">
        <w:rPr>
          <w:rFonts w:ascii="Cambria" w:hAnsi="Cambria"/>
          <w:spacing w:val="-15"/>
          <w:sz w:val="24"/>
          <w:szCs w:val="24"/>
        </w:rPr>
        <w:t xml:space="preserve"> </w:t>
      </w:r>
      <w:r w:rsidRPr="00CC4BC7">
        <w:rPr>
          <w:rFonts w:ascii="Cambria" w:hAnsi="Cambria"/>
          <w:sz w:val="24"/>
          <w:szCs w:val="24"/>
        </w:rPr>
        <w:t>the</w:t>
      </w:r>
      <w:r w:rsidRPr="00CC4BC7">
        <w:rPr>
          <w:rFonts w:ascii="Cambria" w:hAnsi="Cambria"/>
          <w:spacing w:val="-15"/>
          <w:sz w:val="24"/>
          <w:szCs w:val="24"/>
        </w:rPr>
        <w:t xml:space="preserve"> </w:t>
      </w:r>
      <w:r w:rsidRPr="00CC4BC7">
        <w:rPr>
          <w:rFonts w:ascii="Cambria" w:hAnsi="Cambria"/>
          <w:sz w:val="24"/>
          <w:szCs w:val="24"/>
        </w:rPr>
        <w:t>organization.</w:t>
      </w:r>
      <w:r w:rsidRPr="00CC4BC7">
        <w:rPr>
          <w:rFonts w:ascii="Cambria" w:hAnsi="Cambria"/>
          <w:spacing w:val="-15"/>
          <w:sz w:val="24"/>
          <w:szCs w:val="24"/>
        </w:rPr>
        <w:t xml:space="preserve"> </w:t>
      </w:r>
      <w:r w:rsidRPr="00CC4BC7">
        <w:rPr>
          <w:rFonts w:ascii="Cambria" w:hAnsi="Cambria"/>
          <w:sz w:val="24"/>
          <w:szCs w:val="24"/>
        </w:rPr>
        <w:t>Anyone</w:t>
      </w:r>
      <w:r w:rsidRPr="00CC4BC7">
        <w:rPr>
          <w:rFonts w:ascii="Cambria" w:hAnsi="Cambria"/>
          <w:spacing w:val="-15"/>
          <w:sz w:val="24"/>
          <w:szCs w:val="24"/>
        </w:rPr>
        <w:t xml:space="preserve"> </w:t>
      </w:r>
      <w:r w:rsidRPr="00CC4BC7">
        <w:rPr>
          <w:rFonts w:ascii="Cambria" w:hAnsi="Cambria"/>
          <w:sz w:val="24"/>
          <w:szCs w:val="24"/>
        </w:rPr>
        <w:t>who</w:t>
      </w:r>
      <w:r w:rsidRPr="00CC4BC7">
        <w:rPr>
          <w:rFonts w:ascii="Cambria" w:hAnsi="Cambria"/>
          <w:spacing w:val="-14"/>
          <w:sz w:val="24"/>
          <w:szCs w:val="24"/>
        </w:rPr>
        <w:t xml:space="preserve"> </w:t>
      </w:r>
      <w:r w:rsidRPr="00CC4BC7">
        <w:rPr>
          <w:rFonts w:ascii="Cambria" w:hAnsi="Cambria"/>
          <w:sz w:val="24"/>
          <w:szCs w:val="24"/>
        </w:rPr>
        <w:t>is</w:t>
      </w:r>
      <w:r w:rsidRPr="00CC4BC7">
        <w:rPr>
          <w:rFonts w:ascii="Cambria" w:hAnsi="Cambria"/>
          <w:spacing w:val="-14"/>
          <w:sz w:val="24"/>
          <w:szCs w:val="24"/>
        </w:rPr>
        <w:t xml:space="preserve"> </w:t>
      </w:r>
      <w:r w:rsidRPr="00CC4BC7">
        <w:rPr>
          <w:rFonts w:ascii="Cambria" w:hAnsi="Cambria"/>
          <w:sz w:val="24"/>
          <w:szCs w:val="24"/>
        </w:rPr>
        <w:t>found</w:t>
      </w:r>
      <w:r w:rsidRPr="00CC4BC7">
        <w:rPr>
          <w:rFonts w:ascii="Cambria" w:hAnsi="Cambria"/>
          <w:spacing w:val="-16"/>
          <w:sz w:val="24"/>
          <w:szCs w:val="24"/>
        </w:rPr>
        <w:t xml:space="preserve"> </w:t>
      </w:r>
      <w:r w:rsidRPr="00CC4BC7">
        <w:rPr>
          <w:rFonts w:ascii="Cambria" w:hAnsi="Cambria"/>
          <w:sz w:val="24"/>
          <w:szCs w:val="24"/>
        </w:rPr>
        <w:t>in</w:t>
      </w:r>
      <w:r w:rsidRPr="00CC4BC7">
        <w:rPr>
          <w:rFonts w:ascii="Cambria" w:hAnsi="Cambria"/>
          <w:spacing w:val="-16"/>
          <w:sz w:val="24"/>
          <w:szCs w:val="24"/>
        </w:rPr>
        <w:t xml:space="preserve"> </w:t>
      </w:r>
      <w:r w:rsidRPr="00CC4BC7">
        <w:rPr>
          <w:rFonts w:ascii="Cambria" w:hAnsi="Cambria"/>
          <w:sz w:val="24"/>
          <w:szCs w:val="24"/>
        </w:rPr>
        <w:t>deliberate</w:t>
      </w:r>
      <w:r w:rsidRPr="00CC4BC7">
        <w:rPr>
          <w:rFonts w:ascii="Cambria" w:hAnsi="Cambria"/>
          <w:spacing w:val="-4"/>
          <w:sz w:val="24"/>
          <w:szCs w:val="24"/>
        </w:rPr>
        <w:t xml:space="preserve"> </w:t>
      </w:r>
      <w:r w:rsidRPr="00CC4BC7">
        <w:rPr>
          <w:rFonts w:ascii="Cambria" w:hAnsi="Cambria"/>
          <w:sz w:val="24"/>
          <w:szCs w:val="24"/>
        </w:rPr>
        <w:t xml:space="preserve">breach of the rules will not be able to participate in </w:t>
      </w:r>
      <w:r w:rsidR="008D4073" w:rsidRPr="00142B99">
        <w:rPr>
          <w:rStyle w:val="Strong"/>
          <w:rFonts w:ascii="Cambria" w:eastAsiaTheme="majorEastAsia" w:hAnsi="Cambria"/>
          <w:b w:val="0"/>
          <w:bCs w:val="0"/>
        </w:rPr>
        <w:t>GCQ Certifications India LLP</w:t>
      </w:r>
      <w:r w:rsidR="00C57FE5">
        <w:rPr>
          <w:rStyle w:val="Strong"/>
          <w:rFonts w:ascii="Cambria" w:eastAsiaTheme="majorEastAsia" w:hAnsi="Cambria"/>
          <w:b w:val="0"/>
          <w:bCs w:val="0"/>
        </w:rPr>
        <w:t>’s</w:t>
      </w:r>
      <w:r w:rsidRPr="00CC4BC7">
        <w:rPr>
          <w:rFonts w:ascii="Cambria" w:hAnsi="Cambria"/>
          <w:sz w:val="24"/>
          <w:szCs w:val="24"/>
        </w:rPr>
        <w:t xml:space="preserve"> activities.</w:t>
      </w:r>
    </w:p>
    <w:p w14:paraId="7154CC6D" w14:textId="77777777" w:rsidR="008D4073" w:rsidRDefault="00CC4BC7" w:rsidP="006A76D8">
      <w:pPr>
        <w:tabs>
          <w:tab w:val="left" w:pos="284"/>
          <w:tab w:val="left" w:pos="567"/>
        </w:tabs>
        <w:spacing w:before="246" w:line="360" w:lineRule="auto"/>
        <w:ind w:left="851" w:right="119"/>
        <w:jc w:val="both"/>
        <w:rPr>
          <w:rFonts w:ascii="Cambria" w:hAnsi="Cambria"/>
          <w:sz w:val="24"/>
          <w:szCs w:val="24"/>
        </w:rPr>
      </w:pPr>
      <w:r w:rsidRPr="00CC4BC7">
        <w:rPr>
          <w:rFonts w:ascii="Cambria" w:hAnsi="Cambria"/>
          <w:sz w:val="24"/>
          <w:szCs w:val="24"/>
        </w:rPr>
        <w:t>The staff members and the auditors are required to sign a confidentiality agreement where they agree to maintain confidentiality regarding the client’s documentation. Auditors</w:t>
      </w:r>
      <w:r w:rsidRPr="00CC4BC7">
        <w:rPr>
          <w:rFonts w:ascii="Cambria" w:hAnsi="Cambria"/>
          <w:spacing w:val="-9"/>
          <w:sz w:val="24"/>
          <w:szCs w:val="24"/>
        </w:rPr>
        <w:t xml:space="preserve"> </w:t>
      </w:r>
      <w:r w:rsidRPr="00CC4BC7">
        <w:rPr>
          <w:rFonts w:ascii="Cambria" w:hAnsi="Cambria"/>
          <w:sz w:val="24"/>
          <w:szCs w:val="24"/>
        </w:rPr>
        <w:t>must</w:t>
      </w:r>
      <w:r w:rsidRPr="00CC4BC7">
        <w:rPr>
          <w:rFonts w:ascii="Cambria" w:hAnsi="Cambria"/>
          <w:spacing w:val="-12"/>
          <w:sz w:val="24"/>
          <w:szCs w:val="24"/>
        </w:rPr>
        <w:t xml:space="preserve"> </w:t>
      </w:r>
      <w:r w:rsidRPr="00CC4BC7">
        <w:rPr>
          <w:rFonts w:ascii="Cambria" w:hAnsi="Cambria"/>
          <w:sz w:val="24"/>
          <w:szCs w:val="24"/>
        </w:rPr>
        <w:t>not</w:t>
      </w:r>
      <w:r w:rsidRPr="00CC4BC7">
        <w:rPr>
          <w:rFonts w:ascii="Cambria" w:hAnsi="Cambria"/>
          <w:spacing w:val="-12"/>
          <w:sz w:val="24"/>
          <w:szCs w:val="24"/>
        </w:rPr>
        <w:t xml:space="preserve"> </w:t>
      </w:r>
      <w:r w:rsidRPr="00CC4BC7">
        <w:rPr>
          <w:rFonts w:ascii="Cambria" w:hAnsi="Cambria"/>
          <w:sz w:val="24"/>
          <w:szCs w:val="24"/>
        </w:rPr>
        <w:t>share</w:t>
      </w:r>
      <w:r w:rsidRPr="00CC4BC7">
        <w:rPr>
          <w:rFonts w:ascii="Cambria" w:hAnsi="Cambria"/>
          <w:spacing w:val="-11"/>
          <w:sz w:val="24"/>
          <w:szCs w:val="24"/>
        </w:rPr>
        <w:t xml:space="preserve"> </w:t>
      </w:r>
      <w:r w:rsidRPr="00CC4BC7">
        <w:rPr>
          <w:rFonts w:ascii="Cambria" w:hAnsi="Cambria"/>
          <w:sz w:val="24"/>
          <w:szCs w:val="24"/>
        </w:rPr>
        <w:t>the</w:t>
      </w:r>
      <w:r w:rsidRPr="00CC4BC7">
        <w:rPr>
          <w:rFonts w:ascii="Cambria" w:hAnsi="Cambria"/>
          <w:spacing w:val="-11"/>
          <w:sz w:val="24"/>
          <w:szCs w:val="24"/>
        </w:rPr>
        <w:t xml:space="preserve"> </w:t>
      </w:r>
      <w:r w:rsidRPr="00CC4BC7">
        <w:rPr>
          <w:rFonts w:ascii="Cambria" w:hAnsi="Cambria"/>
          <w:sz w:val="24"/>
          <w:szCs w:val="24"/>
        </w:rPr>
        <w:t>copy</w:t>
      </w:r>
      <w:r w:rsidRPr="00CC4BC7">
        <w:rPr>
          <w:rFonts w:ascii="Cambria" w:hAnsi="Cambria"/>
          <w:spacing w:val="-14"/>
          <w:sz w:val="24"/>
          <w:szCs w:val="24"/>
        </w:rPr>
        <w:t xml:space="preserve"> </w:t>
      </w:r>
      <w:r w:rsidRPr="00CC4BC7">
        <w:rPr>
          <w:rFonts w:ascii="Cambria" w:hAnsi="Cambria"/>
          <w:sz w:val="24"/>
          <w:szCs w:val="24"/>
        </w:rPr>
        <w:t>of</w:t>
      </w:r>
      <w:r w:rsidRPr="00CC4BC7">
        <w:rPr>
          <w:rFonts w:ascii="Cambria" w:hAnsi="Cambria"/>
          <w:spacing w:val="-11"/>
          <w:sz w:val="24"/>
          <w:szCs w:val="24"/>
        </w:rPr>
        <w:t xml:space="preserve"> </w:t>
      </w:r>
      <w:r w:rsidRPr="00CC4BC7">
        <w:rPr>
          <w:rFonts w:ascii="Cambria" w:hAnsi="Cambria"/>
          <w:sz w:val="24"/>
          <w:szCs w:val="24"/>
        </w:rPr>
        <w:t>the</w:t>
      </w:r>
      <w:r w:rsidRPr="00CC4BC7">
        <w:rPr>
          <w:rFonts w:ascii="Cambria" w:hAnsi="Cambria"/>
          <w:spacing w:val="-12"/>
          <w:sz w:val="24"/>
          <w:szCs w:val="24"/>
        </w:rPr>
        <w:t xml:space="preserve"> </w:t>
      </w:r>
      <w:r w:rsidRPr="00CC4BC7">
        <w:rPr>
          <w:rFonts w:ascii="Cambria" w:hAnsi="Cambria"/>
          <w:sz w:val="24"/>
          <w:szCs w:val="24"/>
        </w:rPr>
        <w:t>evidences</w:t>
      </w:r>
      <w:r w:rsidRPr="00CC4BC7">
        <w:rPr>
          <w:rFonts w:ascii="Cambria" w:hAnsi="Cambria"/>
          <w:spacing w:val="-10"/>
          <w:sz w:val="24"/>
          <w:szCs w:val="24"/>
        </w:rPr>
        <w:t xml:space="preserve"> </w:t>
      </w:r>
      <w:r w:rsidRPr="00CC4BC7">
        <w:rPr>
          <w:rFonts w:ascii="Cambria" w:hAnsi="Cambria"/>
          <w:sz w:val="24"/>
          <w:szCs w:val="24"/>
        </w:rPr>
        <w:t>collected</w:t>
      </w:r>
      <w:r w:rsidRPr="00CC4BC7">
        <w:rPr>
          <w:rFonts w:ascii="Cambria" w:hAnsi="Cambria"/>
          <w:spacing w:val="-12"/>
          <w:sz w:val="24"/>
          <w:szCs w:val="24"/>
        </w:rPr>
        <w:t xml:space="preserve"> </w:t>
      </w:r>
      <w:r w:rsidRPr="00CC4BC7">
        <w:rPr>
          <w:rFonts w:ascii="Cambria" w:hAnsi="Cambria"/>
          <w:sz w:val="24"/>
          <w:szCs w:val="24"/>
        </w:rPr>
        <w:t>during</w:t>
      </w:r>
      <w:r w:rsidRPr="00CC4BC7">
        <w:rPr>
          <w:rFonts w:ascii="Cambria" w:hAnsi="Cambria"/>
          <w:spacing w:val="-12"/>
          <w:sz w:val="24"/>
          <w:szCs w:val="24"/>
        </w:rPr>
        <w:t xml:space="preserve"> </w:t>
      </w:r>
      <w:r w:rsidRPr="00CC4BC7">
        <w:rPr>
          <w:rFonts w:ascii="Cambria" w:hAnsi="Cambria"/>
          <w:sz w:val="24"/>
          <w:szCs w:val="24"/>
        </w:rPr>
        <w:t>the</w:t>
      </w:r>
      <w:r w:rsidRPr="00CC4BC7">
        <w:rPr>
          <w:rFonts w:ascii="Cambria" w:hAnsi="Cambria"/>
          <w:spacing w:val="-11"/>
          <w:sz w:val="24"/>
          <w:szCs w:val="24"/>
        </w:rPr>
        <w:t xml:space="preserve"> </w:t>
      </w:r>
      <w:r w:rsidRPr="00CC4BC7">
        <w:rPr>
          <w:rFonts w:ascii="Cambria" w:hAnsi="Cambria"/>
          <w:sz w:val="24"/>
          <w:szCs w:val="24"/>
        </w:rPr>
        <w:t>audit</w:t>
      </w:r>
      <w:r w:rsidRPr="00CC4BC7">
        <w:rPr>
          <w:rFonts w:ascii="Cambria" w:hAnsi="Cambria"/>
          <w:spacing w:val="-10"/>
          <w:sz w:val="24"/>
          <w:szCs w:val="24"/>
        </w:rPr>
        <w:t xml:space="preserve"> </w:t>
      </w:r>
      <w:r w:rsidRPr="00CC4BC7">
        <w:rPr>
          <w:rFonts w:ascii="Cambria" w:hAnsi="Cambria"/>
          <w:sz w:val="24"/>
          <w:szCs w:val="24"/>
        </w:rPr>
        <w:t>with</w:t>
      </w:r>
      <w:r w:rsidRPr="00CC4BC7">
        <w:rPr>
          <w:rFonts w:ascii="Cambria" w:hAnsi="Cambria"/>
          <w:spacing w:val="-10"/>
          <w:sz w:val="24"/>
          <w:szCs w:val="24"/>
        </w:rPr>
        <w:t xml:space="preserve"> </w:t>
      </w:r>
      <w:r w:rsidRPr="00CC4BC7">
        <w:rPr>
          <w:rFonts w:ascii="Cambria" w:hAnsi="Cambria"/>
          <w:sz w:val="24"/>
          <w:szCs w:val="24"/>
        </w:rPr>
        <w:t>any unauthorized source or discuss the same with other parties.</w:t>
      </w:r>
    </w:p>
    <w:p w14:paraId="6AD7A4C5" w14:textId="77777777" w:rsidR="008D4073" w:rsidRDefault="00CC4BC7" w:rsidP="006A76D8">
      <w:pPr>
        <w:tabs>
          <w:tab w:val="left" w:pos="284"/>
          <w:tab w:val="left" w:pos="567"/>
        </w:tabs>
        <w:spacing w:before="246" w:line="360" w:lineRule="auto"/>
        <w:ind w:left="851" w:right="119"/>
        <w:jc w:val="both"/>
        <w:rPr>
          <w:rFonts w:ascii="Cambria" w:hAnsi="Cambria"/>
          <w:sz w:val="24"/>
          <w:szCs w:val="24"/>
        </w:rPr>
      </w:pPr>
      <w:r w:rsidRPr="00CC4BC7">
        <w:rPr>
          <w:rFonts w:ascii="Cambria" w:hAnsi="Cambria"/>
          <w:sz w:val="24"/>
          <w:szCs w:val="24"/>
        </w:rPr>
        <w:t>The confidentiality principles do not apply to information which is already public and/or which is required to be publicly available under the rules of the applicable certification scheme, regulation, law or contractual arrangements.</w:t>
      </w:r>
    </w:p>
    <w:p w14:paraId="001E1DCB" w14:textId="1E8EE443" w:rsidR="00CC4BC7" w:rsidRPr="00CC4BC7" w:rsidRDefault="00CC4BC7" w:rsidP="006A76D8">
      <w:pPr>
        <w:tabs>
          <w:tab w:val="left" w:pos="284"/>
          <w:tab w:val="left" w:pos="567"/>
        </w:tabs>
        <w:spacing w:before="246" w:line="360" w:lineRule="auto"/>
        <w:ind w:left="851" w:right="119"/>
        <w:jc w:val="both"/>
        <w:rPr>
          <w:rFonts w:ascii="Cambria" w:hAnsi="Cambria"/>
          <w:sz w:val="24"/>
          <w:szCs w:val="24"/>
        </w:rPr>
      </w:pPr>
      <w:r w:rsidRPr="00CC4BC7">
        <w:rPr>
          <w:rFonts w:ascii="Cambria" w:hAnsi="Cambria"/>
          <w:sz w:val="24"/>
          <w:szCs w:val="24"/>
        </w:rPr>
        <w:t>All records will be retained in a secure manner, only accessible to authorized staff via either paper records or password controlled electronic records.</w:t>
      </w:r>
    </w:p>
    <w:bookmarkEnd w:id="12"/>
    <w:p w14:paraId="199C3515" w14:textId="77777777" w:rsidR="00FC41F8" w:rsidRDefault="00FC41F8" w:rsidP="006A76D8">
      <w:pPr>
        <w:tabs>
          <w:tab w:val="left" w:pos="284"/>
          <w:tab w:val="left" w:pos="567"/>
        </w:tabs>
        <w:ind w:left="851" w:right="119"/>
      </w:pPr>
    </w:p>
    <w:p w14:paraId="586F0723" w14:textId="77777777" w:rsidR="00146EC9" w:rsidRDefault="00146EC9" w:rsidP="006A76D8">
      <w:pPr>
        <w:tabs>
          <w:tab w:val="left" w:pos="284"/>
          <w:tab w:val="left" w:pos="567"/>
        </w:tabs>
        <w:ind w:left="851" w:right="119"/>
      </w:pPr>
    </w:p>
    <w:p w14:paraId="42AA5897" w14:textId="77777777" w:rsidR="00146EC9" w:rsidRDefault="00146EC9" w:rsidP="006A76D8">
      <w:pPr>
        <w:tabs>
          <w:tab w:val="left" w:pos="284"/>
          <w:tab w:val="left" w:pos="567"/>
        </w:tabs>
        <w:ind w:left="851" w:right="119"/>
      </w:pPr>
    </w:p>
    <w:p w14:paraId="7FC3B27A" w14:textId="77777777" w:rsidR="00146EC9" w:rsidRDefault="00146EC9" w:rsidP="006A76D8">
      <w:pPr>
        <w:tabs>
          <w:tab w:val="left" w:pos="284"/>
          <w:tab w:val="left" w:pos="567"/>
        </w:tabs>
        <w:ind w:left="851" w:right="119"/>
      </w:pPr>
    </w:p>
    <w:p w14:paraId="324A7B7F" w14:textId="77777777" w:rsidR="00146EC9" w:rsidRDefault="00146EC9" w:rsidP="006A76D8">
      <w:pPr>
        <w:tabs>
          <w:tab w:val="left" w:pos="284"/>
          <w:tab w:val="left" w:pos="567"/>
        </w:tabs>
        <w:ind w:left="851" w:right="119"/>
      </w:pPr>
    </w:p>
    <w:p w14:paraId="43925D96" w14:textId="77777777" w:rsidR="00D31167" w:rsidRDefault="00D31167" w:rsidP="006A76D8">
      <w:pPr>
        <w:tabs>
          <w:tab w:val="left" w:pos="284"/>
          <w:tab w:val="left" w:pos="567"/>
        </w:tabs>
        <w:ind w:left="851" w:right="119"/>
      </w:pPr>
    </w:p>
    <w:p w14:paraId="330CADCC" w14:textId="77777777" w:rsidR="00D31167" w:rsidRDefault="00D31167" w:rsidP="006A76D8">
      <w:pPr>
        <w:tabs>
          <w:tab w:val="left" w:pos="284"/>
          <w:tab w:val="left" w:pos="567"/>
        </w:tabs>
        <w:ind w:left="851" w:right="119"/>
      </w:pPr>
    </w:p>
    <w:p w14:paraId="6C725362" w14:textId="77777777" w:rsidR="00D31167" w:rsidRDefault="00D31167" w:rsidP="006A76D8">
      <w:pPr>
        <w:tabs>
          <w:tab w:val="left" w:pos="284"/>
          <w:tab w:val="left" w:pos="567"/>
        </w:tabs>
        <w:ind w:left="851" w:right="119"/>
      </w:pPr>
    </w:p>
    <w:p w14:paraId="06EB94DE" w14:textId="77777777" w:rsidR="00D31167" w:rsidRDefault="00D31167" w:rsidP="006A76D8">
      <w:pPr>
        <w:tabs>
          <w:tab w:val="left" w:pos="284"/>
          <w:tab w:val="left" w:pos="567"/>
        </w:tabs>
        <w:ind w:left="851" w:right="119"/>
      </w:pPr>
    </w:p>
    <w:p w14:paraId="14A1EB5E" w14:textId="77777777" w:rsidR="00D31167" w:rsidRDefault="00D31167" w:rsidP="006A76D8">
      <w:pPr>
        <w:tabs>
          <w:tab w:val="left" w:pos="284"/>
          <w:tab w:val="left" w:pos="567"/>
        </w:tabs>
        <w:ind w:left="851" w:right="119"/>
      </w:pPr>
    </w:p>
    <w:p w14:paraId="0466E4FC" w14:textId="77777777" w:rsidR="00D31167" w:rsidRDefault="00D31167" w:rsidP="006A76D8">
      <w:pPr>
        <w:tabs>
          <w:tab w:val="left" w:pos="284"/>
          <w:tab w:val="left" w:pos="567"/>
        </w:tabs>
        <w:ind w:left="851" w:right="119"/>
      </w:pPr>
    </w:p>
    <w:p w14:paraId="01BF7021" w14:textId="77777777" w:rsidR="00D31167" w:rsidRDefault="00D31167" w:rsidP="006A76D8">
      <w:pPr>
        <w:tabs>
          <w:tab w:val="left" w:pos="284"/>
          <w:tab w:val="left" w:pos="567"/>
        </w:tabs>
        <w:ind w:left="851" w:right="119"/>
      </w:pPr>
    </w:p>
    <w:p w14:paraId="565A6D01" w14:textId="6E728B65" w:rsidR="00D31167" w:rsidRDefault="00D31167" w:rsidP="00D31167">
      <w:pPr>
        <w:pStyle w:val="Heading1"/>
        <w:tabs>
          <w:tab w:val="left" w:pos="284"/>
          <w:tab w:val="left" w:pos="567"/>
        </w:tabs>
        <w:spacing w:before="0"/>
        <w:ind w:left="851" w:right="119"/>
        <w:jc w:val="center"/>
      </w:pPr>
      <w:r>
        <w:lastRenderedPageBreak/>
        <w:tab/>
      </w:r>
      <w:r w:rsidRPr="00D31167">
        <w:rPr>
          <w:rFonts w:ascii="Cambria" w:hAnsi="Cambria"/>
          <w:b/>
          <w:bCs/>
          <w:spacing w:val="-2"/>
          <w:sz w:val="24"/>
          <w:szCs w:val="24"/>
          <w:u w:val="single"/>
        </w:rPr>
        <w:t>ANNEXURE – D</w:t>
      </w:r>
    </w:p>
    <w:p w14:paraId="2FF9BD75" w14:textId="77777777" w:rsidR="00D31167" w:rsidRPr="00D31167" w:rsidRDefault="00D31167" w:rsidP="00D31167">
      <w:pPr>
        <w:pStyle w:val="Heading3"/>
        <w:tabs>
          <w:tab w:val="left" w:pos="284"/>
          <w:tab w:val="left" w:pos="567"/>
        </w:tabs>
        <w:spacing w:before="253"/>
        <w:ind w:left="851" w:right="119"/>
        <w:jc w:val="center"/>
        <w:rPr>
          <w:b/>
          <w:bCs/>
          <w:lang w:val="en-IN"/>
        </w:rPr>
      </w:pPr>
      <w:r w:rsidRPr="00D31167">
        <w:rPr>
          <w:b/>
          <w:bCs/>
          <w:lang w:val="en-IN"/>
        </w:rPr>
        <w:t>Information Policy</w:t>
      </w:r>
    </w:p>
    <w:p w14:paraId="05AD07E3" w14:textId="77777777" w:rsidR="00D31167" w:rsidRPr="00D31167" w:rsidRDefault="00D31167" w:rsidP="00534546">
      <w:pPr>
        <w:tabs>
          <w:tab w:val="left" w:pos="284"/>
          <w:tab w:val="left" w:pos="567"/>
        </w:tabs>
        <w:spacing w:before="246" w:line="360" w:lineRule="auto"/>
        <w:ind w:left="851" w:right="119"/>
        <w:jc w:val="both"/>
        <w:rPr>
          <w:rFonts w:ascii="Cambria" w:hAnsi="Cambria"/>
          <w:sz w:val="24"/>
          <w:szCs w:val="24"/>
        </w:rPr>
      </w:pPr>
      <w:r w:rsidRPr="00D31167">
        <w:rPr>
          <w:rFonts w:ascii="Cambria" w:hAnsi="Cambria"/>
          <w:sz w:val="24"/>
          <w:szCs w:val="24"/>
        </w:rPr>
        <w:t>GCQ Certification India LLP is committed to maintaining the confidentiality, integrity, and availability of all information it handles, in compliance with the requirements of the Healthcare Regulatory &amp; Accreditation Agency (HRAA) and the Quality Council of India (QCI). This Information Policy applies to all employees, auditors, contractors, and third-party service providers who have access to the organization's information assets. It is designed to ensure the protection of client data, internal records, certification-related information, and any other sensitive material handled in the course of operations.</w:t>
      </w:r>
    </w:p>
    <w:p w14:paraId="5A144317" w14:textId="77777777" w:rsidR="00D31167" w:rsidRPr="00D31167" w:rsidRDefault="00D31167" w:rsidP="00534546">
      <w:pPr>
        <w:tabs>
          <w:tab w:val="left" w:pos="284"/>
          <w:tab w:val="left" w:pos="567"/>
        </w:tabs>
        <w:spacing w:before="246" w:line="360" w:lineRule="auto"/>
        <w:ind w:left="851" w:right="119"/>
        <w:jc w:val="both"/>
        <w:rPr>
          <w:rFonts w:ascii="Cambria" w:hAnsi="Cambria"/>
          <w:sz w:val="24"/>
          <w:szCs w:val="24"/>
        </w:rPr>
      </w:pPr>
      <w:r w:rsidRPr="00D31167">
        <w:rPr>
          <w:rFonts w:ascii="Cambria" w:hAnsi="Cambria"/>
          <w:sz w:val="24"/>
          <w:szCs w:val="24"/>
        </w:rPr>
        <w:t>Information managed by GCQ Certification India LLP is classified into Public, Internal, Confidential, and Highly Confidential categories to ensure appropriate levels of protection are applied. Public information can be freely shared, whereas internal information is restricted to authorized personnel. Confidential and highly confidential information, such as client data, audit reports, certification decisions, and legal documents, must be strictly controlled and accessed only on a need-to-know basis.</w:t>
      </w:r>
    </w:p>
    <w:p w14:paraId="565EA8F7" w14:textId="77777777" w:rsidR="00D31167" w:rsidRPr="00D31167" w:rsidRDefault="00D31167" w:rsidP="00534546">
      <w:pPr>
        <w:tabs>
          <w:tab w:val="left" w:pos="284"/>
          <w:tab w:val="left" w:pos="567"/>
        </w:tabs>
        <w:spacing w:before="246" w:line="360" w:lineRule="auto"/>
        <w:ind w:left="851" w:right="119"/>
        <w:jc w:val="both"/>
        <w:rPr>
          <w:rFonts w:ascii="Cambria" w:hAnsi="Cambria"/>
          <w:sz w:val="24"/>
          <w:szCs w:val="24"/>
        </w:rPr>
      </w:pPr>
      <w:r w:rsidRPr="00D31167">
        <w:rPr>
          <w:rFonts w:ascii="Cambria" w:hAnsi="Cambria"/>
          <w:sz w:val="24"/>
          <w:szCs w:val="24"/>
        </w:rPr>
        <w:t>All information must be handled securely to maintain confidentiality, ensure its accuracy and completeness, and guarantee availability for authorized users when needed. Sensitive data must be stored securely using password-protected systems, locked cabinets, or encrypted storage devices. Information transmitted electronically must use secure communication methods, and obsolete or redundant confidential information must be securely destroyed to prevent misuse.</w:t>
      </w:r>
    </w:p>
    <w:p w14:paraId="0884DCE2" w14:textId="77777777" w:rsidR="00D31167" w:rsidRPr="00D31167" w:rsidRDefault="00D31167" w:rsidP="00534546">
      <w:pPr>
        <w:tabs>
          <w:tab w:val="left" w:pos="284"/>
          <w:tab w:val="left" w:pos="567"/>
        </w:tabs>
        <w:spacing w:before="246" w:line="360" w:lineRule="auto"/>
        <w:ind w:left="851" w:right="119"/>
        <w:jc w:val="both"/>
        <w:rPr>
          <w:rFonts w:ascii="Cambria" w:hAnsi="Cambria"/>
          <w:sz w:val="24"/>
          <w:szCs w:val="24"/>
        </w:rPr>
      </w:pPr>
      <w:r w:rsidRPr="00D31167">
        <w:rPr>
          <w:rFonts w:ascii="Cambria" w:hAnsi="Cambria"/>
          <w:sz w:val="24"/>
          <w:szCs w:val="24"/>
        </w:rPr>
        <w:t>GCQ Certification India LLP ensures that personal data and sensitive information are collected, processed, and retained in accordance with applicable legal and regulatory requirements. Consent from individuals will be obtained where necessary, and any data breaches must be immediately reported to the management for timely action.</w:t>
      </w:r>
    </w:p>
    <w:p w14:paraId="6C1A72B6" w14:textId="77777777" w:rsidR="00D31167" w:rsidRPr="00D31167" w:rsidRDefault="00D31167" w:rsidP="00534546">
      <w:pPr>
        <w:tabs>
          <w:tab w:val="left" w:pos="284"/>
          <w:tab w:val="left" w:pos="567"/>
        </w:tabs>
        <w:spacing w:before="246" w:line="360" w:lineRule="auto"/>
        <w:ind w:left="851" w:right="119"/>
        <w:jc w:val="both"/>
        <w:rPr>
          <w:rFonts w:ascii="Cambria" w:hAnsi="Cambria"/>
          <w:sz w:val="24"/>
          <w:szCs w:val="24"/>
        </w:rPr>
      </w:pPr>
      <w:r w:rsidRPr="00D31167">
        <w:rPr>
          <w:rFonts w:ascii="Cambria" w:hAnsi="Cambria"/>
          <w:sz w:val="24"/>
          <w:szCs w:val="24"/>
        </w:rPr>
        <w:lastRenderedPageBreak/>
        <w:t>Access to confidential information is based on the principle of least privilege, meaning individuals are granted only the access necessary to perform their job roles. Sharing of login credentials is prohibited, and access rights are periodically reviewed to maintain security. All personnel and external parties handling sensitive information must sign a Confidentiality and Non-Disclosure Agreement to formalize their commitment to protecting information.</w:t>
      </w:r>
    </w:p>
    <w:p w14:paraId="4DAF9B30" w14:textId="77777777" w:rsidR="00D31167" w:rsidRPr="00D31167" w:rsidRDefault="00D31167" w:rsidP="00534546">
      <w:pPr>
        <w:tabs>
          <w:tab w:val="left" w:pos="284"/>
          <w:tab w:val="left" w:pos="567"/>
        </w:tabs>
        <w:spacing w:before="246" w:line="360" w:lineRule="auto"/>
        <w:ind w:left="851" w:right="119"/>
        <w:jc w:val="both"/>
        <w:rPr>
          <w:rFonts w:ascii="Cambria" w:hAnsi="Cambria"/>
          <w:sz w:val="24"/>
          <w:szCs w:val="24"/>
        </w:rPr>
      </w:pPr>
      <w:r w:rsidRPr="00D31167">
        <w:rPr>
          <w:rFonts w:ascii="Cambria" w:hAnsi="Cambria"/>
          <w:sz w:val="24"/>
          <w:szCs w:val="24"/>
        </w:rPr>
        <w:t>The organization recognizes that maintaining information security awareness is essential, and therefore all employees and associated personnel will undergo training at the time of joining and periodically thereafter. Training will cover topics such as data protection, information handling, and breach reporting. Compliance with this Information Policy will be monitored through internal audits conducted at regular intervals, and any deviation may result in corrective action, including disciplinary measures.</w:t>
      </w:r>
    </w:p>
    <w:p w14:paraId="64E17001" w14:textId="77777777" w:rsidR="00D31167" w:rsidRPr="00D31167" w:rsidRDefault="00D31167" w:rsidP="00534546">
      <w:pPr>
        <w:tabs>
          <w:tab w:val="left" w:pos="284"/>
          <w:tab w:val="left" w:pos="567"/>
        </w:tabs>
        <w:spacing w:before="246" w:line="360" w:lineRule="auto"/>
        <w:ind w:left="851" w:right="119"/>
        <w:jc w:val="both"/>
        <w:rPr>
          <w:rFonts w:ascii="Cambria" w:hAnsi="Cambria"/>
          <w:sz w:val="24"/>
          <w:szCs w:val="24"/>
        </w:rPr>
      </w:pPr>
      <w:r w:rsidRPr="00D31167">
        <w:rPr>
          <w:rFonts w:ascii="Cambria" w:hAnsi="Cambria"/>
          <w:sz w:val="24"/>
          <w:szCs w:val="24"/>
        </w:rPr>
        <w:t xml:space="preserve">This Information Policy is reviewed annually or as and when </w:t>
      </w:r>
      <w:proofErr w:type="gramStart"/>
      <w:r w:rsidRPr="00D31167">
        <w:rPr>
          <w:rFonts w:ascii="Cambria" w:hAnsi="Cambria"/>
          <w:sz w:val="24"/>
          <w:szCs w:val="24"/>
        </w:rPr>
        <w:t>necessary</w:t>
      </w:r>
      <w:proofErr w:type="gramEnd"/>
      <w:r w:rsidRPr="00D31167">
        <w:rPr>
          <w:rFonts w:ascii="Cambria" w:hAnsi="Cambria"/>
          <w:sz w:val="24"/>
          <w:szCs w:val="24"/>
        </w:rPr>
        <w:t xml:space="preserve"> based on changes in regulations, organizational structure, or information systems. GCQ Certification India LLP is dedicated to promoting a culture of information security, protecting the interests of its clients and stakeholders, and ensuring ongoing compliance with HRAA and QCI expectations.</w:t>
      </w:r>
    </w:p>
    <w:p w14:paraId="2DA605B0" w14:textId="77777777" w:rsidR="00D31167" w:rsidRPr="00534546" w:rsidRDefault="00D31167" w:rsidP="00534546">
      <w:pPr>
        <w:tabs>
          <w:tab w:val="left" w:pos="284"/>
          <w:tab w:val="left" w:pos="567"/>
        </w:tabs>
        <w:spacing w:before="246" w:line="360" w:lineRule="auto"/>
        <w:ind w:left="851" w:right="119"/>
        <w:jc w:val="both"/>
        <w:rPr>
          <w:rFonts w:ascii="Cambria" w:hAnsi="Cambria"/>
          <w:sz w:val="24"/>
          <w:szCs w:val="24"/>
        </w:rPr>
      </w:pPr>
    </w:p>
    <w:p w14:paraId="40AD8166" w14:textId="77777777" w:rsidR="00D31167" w:rsidRDefault="00D31167" w:rsidP="006A76D8">
      <w:pPr>
        <w:tabs>
          <w:tab w:val="left" w:pos="284"/>
          <w:tab w:val="left" w:pos="567"/>
        </w:tabs>
        <w:ind w:left="851" w:right="119"/>
      </w:pPr>
    </w:p>
    <w:p w14:paraId="3E6402F6" w14:textId="77777777" w:rsidR="00D31167" w:rsidRDefault="00D31167" w:rsidP="006A76D8">
      <w:pPr>
        <w:tabs>
          <w:tab w:val="left" w:pos="284"/>
          <w:tab w:val="left" w:pos="567"/>
        </w:tabs>
        <w:ind w:left="851" w:right="119"/>
      </w:pPr>
    </w:p>
    <w:p w14:paraId="2E36A574" w14:textId="77777777" w:rsidR="00D31167" w:rsidRDefault="00D31167" w:rsidP="006A76D8">
      <w:pPr>
        <w:tabs>
          <w:tab w:val="left" w:pos="284"/>
          <w:tab w:val="left" w:pos="567"/>
        </w:tabs>
        <w:ind w:left="851" w:right="119"/>
      </w:pPr>
    </w:p>
    <w:p w14:paraId="298F3A10" w14:textId="77777777" w:rsidR="00D31167" w:rsidRDefault="00D31167" w:rsidP="006A76D8">
      <w:pPr>
        <w:tabs>
          <w:tab w:val="left" w:pos="284"/>
          <w:tab w:val="left" w:pos="567"/>
        </w:tabs>
        <w:ind w:left="851" w:right="119"/>
      </w:pPr>
    </w:p>
    <w:p w14:paraId="53B2E5FE" w14:textId="77777777" w:rsidR="00D31167" w:rsidRDefault="00D31167" w:rsidP="006A76D8">
      <w:pPr>
        <w:tabs>
          <w:tab w:val="left" w:pos="284"/>
          <w:tab w:val="left" w:pos="567"/>
        </w:tabs>
        <w:ind w:left="851" w:right="119"/>
      </w:pPr>
    </w:p>
    <w:p w14:paraId="33D5568C" w14:textId="77777777" w:rsidR="00D31167" w:rsidRDefault="00D31167" w:rsidP="006A76D8">
      <w:pPr>
        <w:tabs>
          <w:tab w:val="left" w:pos="284"/>
          <w:tab w:val="left" w:pos="567"/>
        </w:tabs>
        <w:ind w:left="851" w:right="119"/>
      </w:pPr>
    </w:p>
    <w:p w14:paraId="5A0D6182" w14:textId="77777777" w:rsidR="00D31167" w:rsidRDefault="00D31167" w:rsidP="006A76D8">
      <w:pPr>
        <w:tabs>
          <w:tab w:val="left" w:pos="284"/>
          <w:tab w:val="left" w:pos="567"/>
        </w:tabs>
        <w:ind w:left="851" w:right="119"/>
      </w:pPr>
    </w:p>
    <w:p w14:paraId="36B865C8" w14:textId="77777777" w:rsidR="00D31167" w:rsidRDefault="00D31167" w:rsidP="006A76D8">
      <w:pPr>
        <w:tabs>
          <w:tab w:val="left" w:pos="284"/>
          <w:tab w:val="left" w:pos="567"/>
        </w:tabs>
        <w:ind w:left="851" w:right="119"/>
      </w:pPr>
    </w:p>
    <w:p w14:paraId="44FF612D" w14:textId="77777777" w:rsidR="00D31167" w:rsidRDefault="00D31167" w:rsidP="006A76D8">
      <w:pPr>
        <w:tabs>
          <w:tab w:val="left" w:pos="284"/>
          <w:tab w:val="left" w:pos="567"/>
        </w:tabs>
        <w:ind w:left="851" w:right="119"/>
      </w:pPr>
    </w:p>
    <w:p w14:paraId="70D3D93E" w14:textId="77777777" w:rsidR="00D31167" w:rsidRDefault="00D31167" w:rsidP="006A76D8">
      <w:pPr>
        <w:tabs>
          <w:tab w:val="left" w:pos="284"/>
          <w:tab w:val="left" w:pos="567"/>
        </w:tabs>
        <w:ind w:left="851" w:right="119"/>
      </w:pPr>
    </w:p>
    <w:p w14:paraId="259436A6" w14:textId="77777777" w:rsidR="00D31167" w:rsidRDefault="00D31167" w:rsidP="006A76D8">
      <w:pPr>
        <w:tabs>
          <w:tab w:val="left" w:pos="284"/>
          <w:tab w:val="left" w:pos="567"/>
        </w:tabs>
        <w:ind w:left="851" w:right="119"/>
      </w:pPr>
    </w:p>
    <w:p w14:paraId="4377F079" w14:textId="77777777" w:rsidR="00D31167" w:rsidRDefault="00D31167" w:rsidP="006A76D8">
      <w:pPr>
        <w:tabs>
          <w:tab w:val="left" w:pos="284"/>
          <w:tab w:val="left" w:pos="567"/>
        </w:tabs>
        <w:ind w:left="851" w:right="119"/>
      </w:pPr>
    </w:p>
    <w:p w14:paraId="25BC0F41" w14:textId="77777777" w:rsidR="00D31167" w:rsidRDefault="00D31167" w:rsidP="006A76D8">
      <w:pPr>
        <w:tabs>
          <w:tab w:val="left" w:pos="284"/>
          <w:tab w:val="left" w:pos="567"/>
        </w:tabs>
        <w:ind w:left="851" w:right="119"/>
      </w:pPr>
    </w:p>
    <w:p w14:paraId="7424A512" w14:textId="77777777" w:rsidR="00D31167" w:rsidRDefault="00D31167" w:rsidP="006A76D8">
      <w:pPr>
        <w:tabs>
          <w:tab w:val="left" w:pos="284"/>
          <w:tab w:val="left" w:pos="567"/>
        </w:tabs>
        <w:ind w:left="851" w:right="119"/>
      </w:pPr>
    </w:p>
    <w:p w14:paraId="1BF11804" w14:textId="77777777" w:rsidR="00D31167" w:rsidRDefault="00D31167" w:rsidP="006A76D8">
      <w:pPr>
        <w:tabs>
          <w:tab w:val="left" w:pos="284"/>
          <w:tab w:val="left" w:pos="567"/>
        </w:tabs>
        <w:ind w:left="851" w:right="119"/>
      </w:pPr>
    </w:p>
    <w:p w14:paraId="43086553" w14:textId="77777777" w:rsidR="00D31167" w:rsidRDefault="00D31167" w:rsidP="006A76D8">
      <w:pPr>
        <w:tabs>
          <w:tab w:val="left" w:pos="284"/>
          <w:tab w:val="left" w:pos="567"/>
        </w:tabs>
        <w:ind w:left="851" w:right="119"/>
      </w:pPr>
    </w:p>
    <w:p w14:paraId="65DBF75D" w14:textId="77777777" w:rsidR="00D31167" w:rsidRDefault="00D31167" w:rsidP="006A76D8">
      <w:pPr>
        <w:tabs>
          <w:tab w:val="left" w:pos="284"/>
          <w:tab w:val="left" w:pos="567"/>
        </w:tabs>
        <w:ind w:left="851" w:right="119"/>
      </w:pPr>
    </w:p>
    <w:p w14:paraId="3D51AF3B" w14:textId="0A78515B" w:rsidR="00F92480" w:rsidRDefault="00F92480" w:rsidP="00F92480">
      <w:pPr>
        <w:jc w:val="center"/>
        <w:rPr>
          <w:rFonts w:ascii="Cambria" w:hAnsi="Cambria"/>
          <w:b/>
          <w:bCs/>
        </w:rPr>
      </w:pPr>
      <w:r w:rsidRPr="00B13575">
        <w:rPr>
          <w:rFonts w:ascii="Cambria" w:hAnsi="Cambria"/>
          <w:b/>
          <w:bCs/>
        </w:rPr>
        <w:lastRenderedPageBreak/>
        <w:t>Procedure for Legal Responsibility</w:t>
      </w:r>
      <w:r>
        <w:rPr>
          <w:rFonts w:ascii="Cambria" w:hAnsi="Cambria"/>
          <w:b/>
          <w:bCs/>
        </w:rPr>
        <w:t xml:space="preserve"> (GCQ-OCP-</w:t>
      </w:r>
      <w:r w:rsidR="00F44B09" w:rsidRPr="00F44B09">
        <w:rPr>
          <w:rFonts w:ascii="Cambria" w:hAnsi="Cambria"/>
          <w:b/>
          <w:bCs/>
          <w:highlight w:val="yellow"/>
        </w:rPr>
        <w:t>HRA-01</w:t>
      </w:r>
      <w:r>
        <w:rPr>
          <w:rFonts w:ascii="Cambria" w:hAnsi="Cambria"/>
          <w:b/>
          <w:bCs/>
        </w:rPr>
        <w:t xml:space="preserve">) </w:t>
      </w:r>
    </w:p>
    <w:p w14:paraId="18E92C22" w14:textId="77777777" w:rsidR="00F92480" w:rsidRDefault="00F92480" w:rsidP="00F92480">
      <w:pPr>
        <w:jc w:val="center"/>
        <w:rPr>
          <w:rFonts w:ascii="Cambria" w:hAnsi="Cambria"/>
          <w:b/>
          <w:bCs/>
        </w:rPr>
      </w:pPr>
    </w:p>
    <w:p w14:paraId="01BC43C1" w14:textId="77777777" w:rsidR="00F92480" w:rsidRPr="00B13575" w:rsidRDefault="00F92480" w:rsidP="00F92480">
      <w:pPr>
        <w:jc w:val="both"/>
        <w:rPr>
          <w:rFonts w:ascii="Cambria" w:hAnsi="Cambria"/>
        </w:rPr>
      </w:pPr>
      <w:r w:rsidRPr="00B13575">
        <w:rPr>
          <w:rFonts w:ascii="Cambria" w:hAnsi="Cambria"/>
          <w:b/>
          <w:bCs/>
        </w:rPr>
        <w:t>1. Purpose</w:t>
      </w:r>
      <w:r>
        <w:rPr>
          <w:rFonts w:ascii="Cambria" w:hAnsi="Cambria"/>
          <w:b/>
          <w:bCs/>
        </w:rPr>
        <w:t xml:space="preserve"> </w:t>
      </w:r>
      <w:r w:rsidRPr="00B13575">
        <w:rPr>
          <w:rFonts w:ascii="Cambria" w:hAnsi="Cambria"/>
        </w:rPr>
        <w:t>To establish and maintain a systematic procedure by which GCQ Certifications India LLP demonstrates and documents its legal entity status and assumes legal responsibility for all Hygiene Rating audit activities, in strict alignment with the sub-clauses of Clause 3.1 of the QCI Requirements for Recognition of Hygiene Rating Audit Agencies.</w:t>
      </w:r>
    </w:p>
    <w:p w14:paraId="2E7FE402" w14:textId="77777777" w:rsidR="00F92480" w:rsidRPr="00B13575" w:rsidRDefault="00F92480" w:rsidP="00F92480">
      <w:pPr>
        <w:jc w:val="both"/>
        <w:rPr>
          <w:rFonts w:ascii="Cambria" w:hAnsi="Cambria"/>
        </w:rPr>
      </w:pPr>
      <w:r w:rsidRPr="00B13575">
        <w:rPr>
          <w:rFonts w:ascii="Cambria" w:hAnsi="Cambria"/>
          <w:b/>
          <w:bCs/>
        </w:rPr>
        <w:t>2. Scope</w:t>
      </w:r>
      <w:r>
        <w:rPr>
          <w:rFonts w:ascii="Cambria" w:hAnsi="Cambria"/>
          <w:b/>
          <w:bCs/>
        </w:rPr>
        <w:t xml:space="preserve"> </w:t>
      </w:r>
      <w:r w:rsidRPr="00B13575">
        <w:rPr>
          <w:rFonts w:ascii="Cambria" w:hAnsi="Cambria"/>
        </w:rPr>
        <w:t>Applies to all departments, personnel, and defined audit units of GCQ Certifications India LLP involved in Hygiene Rating Scheme audit activities.</w:t>
      </w:r>
    </w:p>
    <w:p w14:paraId="7B5AF099" w14:textId="77777777" w:rsidR="00F92480" w:rsidRPr="00B13575" w:rsidRDefault="00F92480" w:rsidP="00F92480">
      <w:pPr>
        <w:jc w:val="both"/>
        <w:rPr>
          <w:rFonts w:ascii="Cambria" w:hAnsi="Cambria"/>
        </w:rPr>
      </w:pPr>
      <w:r w:rsidRPr="00B13575">
        <w:rPr>
          <w:rFonts w:ascii="Cambria" w:hAnsi="Cambria"/>
          <w:b/>
          <w:bCs/>
        </w:rPr>
        <w:t>3. Definitions</w:t>
      </w:r>
    </w:p>
    <w:p w14:paraId="6ACD268C" w14:textId="77777777" w:rsidR="00F92480" w:rsidRPr="00B13575" w:rsidRDefault="00F92480" w:rsidP="00F92480">
      <w:pPr>
        <w:widowControl/>
        <w:numPr>
          <w:ilvl w:val="0"/>
          <w:numId w:val="41"/>
        </w:numPr>
        <w:autoSpaceDE/>
        <w:autoSpaceDN/>
        <w:spacing w:after="160" w:line="259" w:lineRule="auto"/>
        <w:jc w:val="both"/>
        <w:rPr>
          <w:rFonts w:ascii="Cambria" w:hAnsi="Cambria"/>
        </w:rPr>
      </w:pPr>
      <w:r w:rsidRPr="00B13575">
        <w:rPr>
          <w:rFonts w:ascii="Cambria" w:hAnsi="Cambria"/>
          <w:b/>
          <w:bCs/>
        </w:rPr>
        <w:t>Legal Entity</w:t>
      </w:r>
      <w:r w:rsidRPr="00B13575">
        <w:rPr>
          <w:rFonts w:ascii="Cambria" w:hAnsi="Cambria"/>
        </w:rPr>
        <w:t>: As per 3.1.1, an organisation or part thereof that can be held legally responsible for audit activities.</w:t>
      </w:r>
    </w:p>
    <w:p w14:paraId="5B4CCA8F" w14:textId="77777777" w:rsidR="00F92480" w:rsidRPr="00B13575" w:rsidRDefault="00F92480" w:rsidP="00F92480">
      <w:pPr>
        <w:widowControl/>
        <w:numPr>
          <w:ilvl w:val="0"/>
          <w:numId w:val="41"/>
        </w:numPr>
        <w:autoSpaceDE/>
        <w:autoSpaceDN/>
        <w:spacing w:after="160" w:line="259" w:lineRule="auto"/>
        <w:jc w:val="both"/>
        <w:rPr>
          <w:rFonts w:ascii="Cambria" w:hAnsi="Cambria"/>
        </w:rPr>
      </w:pPr>
      <w:r w:rsidRPr="00B13575">
        <w:rPr>
          <w:rFonts w:ascii="Cambria" w:hAnsi="Cambria"/>
          <w:b/>
          <w:bCs/>
        </w:rPr>
        <w:t>Government Body</w:t>
      </w:r>
      <w:r w:rsidRPr="00B13575">
        <w:rPr>
          <w:rFonts w:ascii="Cambria" w:hAnsi="Cambria"/>
        </w:rPr>
        <w:t>: Entities deemed legal under governmental status per 3.1.2.</w:t>
      </w:r>
    </w:p>
    <w:p w14:paraId="2C03B9F9" w14:textId="77777777" w:rsidR="00F92480" w:rsidRPr="00B13575" w:rsidRDefault="00F92480" w:rsidP="00F92480">
      <w:pPr>
        <w:widowControl/>
        <w:numPr>
          <w:ilvl w:val="0"/>
          <w:numId w:val="41"/>
        </w:numPr>
        <w:autoSpaceDE/>
        <w:autoSpaceDN/>
        <w:spacing w:after="160" w:line="259" w:lineRule="auto"/>
        <w:jc w:val="both"/>
        <w:rPr>
          <w:rFonts w:ascii="Cambria" w:hAnsi="Cambria"/>
        </w:rPr>
      </w:pPr>
      <w:r w:rsidRPr="00B13575">
        <w:rPr>
          <w:rFonts w:ascii="Cambria" w:hAnsi="Cambria"/>
          <w:b/>
          <w:bCs/>
        </w:rPr>
        <w:t>Designated Audit Unit</w:t>
      </w:r>
      <w:r w:rsidRPr="00B13575">
        <w:rPr>
          <w:rFonts w:ascii="Cambria" w:hAnsi="Cambria"/>
        </w:rPr>
        <w:t>: The internal division or branch formally tasked with audit execution, satisfying the “defined part of a legal entity” requirement of 3.1.1 and 3.1.3.</w:t>
      </w:r>
    </w:p>
    <w:p w14:paraId="2602601F" w14:textId="77777777" w:rsidR="00F92480" w:rsidRPr="00B13575" w:rsidRDefault="00F92480" w:rsidP="00F92480">
      <w:pPr>
        <w:jc w:val="both"/>
        <w:rPr>
          <w:rFonts w:ascii="Cambria" w:hAnsi="Cambria"/>
        </w:rPr>
      </w:pPr>
      <w:r w:rsidRPr="00B13575">
        <w:rPr>
          <w:rFonts w:ascii="Cambria" w:hAnsi="Cambria"/>
          <w:b/>
          <w:bCs/>
        </w:rPr>
        <w:t>4. Responsibilities</w:t>
      </w:r>
    </w:p>
    <w:tbl>
      <w:tblPr>
        <w:tblStyle w:val="TableGrid"/>
        <w:tblW w:w="0" w:type="auto"/>
        <w:tblLook w:val="04A0" w:firstRow="1" w:lastRow="0" w:firstColumn="1" w:lastColumn="0" w:noHBand="0" w:noVBand="1"/>
      </w:tblPr>
      <w:tblGrid>
        <w:gridCol w:w="1965"/>
        <w:gridCol w:w="6590"/>
        <w:gridCol w:w="1915"/>
      </w:tblGrid>
      <w:tr w:rsidR="00F92480" w:rsidRPr="00B13575" w14:paraId="1504F0CE" w14:textId="77777777" w:rsidTr="00A03BEA">
        <w:tc>
          <w:tcPr>
            <w:tcW w:w="0" w:type="auto"/>
            <w:hideMark/>
          </w:tcPr>
          <w:p w14:paraId="442E56DC" w14:textId="77777777" w:rsidR="00F92480" w:rsidRPr="00B13575" w:rsidRDefault="00F92480" w:rsidP="00A03BEA">
            <w:pPr>
              <w:spacing w:after="160" w:line="259" w:lineRule="auto"/>
              <w:jc w:val="both"/>
              <w:rPr>
                <w:rFonts w:ascii="Cambria" w:hAnsi="Cambria"/>
                <w:b/>
                <w:bCs/>
              </w:rPr>
            </w:pPr>
            <w:r w:rsidRPr="00B13575">
              <w:rPr>
                <w:rFonts w:ascii="Cambria" w:hAnsi="Cambria"/>
                <w:b/>
                <w:bCs/>
              </w:rPr>
              <w:t>Role</w:t>
            </w:r>
          </w:p>
        </w:tc>
        <w:tc>
          <w:tcPr>
            <w:tcW w:w="0" w:type="auto"/>
            <w:hideMark/>
          </w:tcPr>
          <w:p w14:paraId="40C70858" w14:textId="77777777" w:rsidR="00F92480" w:rsidRPr="00B13575" w:rsidRDefault="00F92480" w:rsidP="00A03BEA">
            <w:pPr>
              <w:spacing w:after="160" w:line="259" w:lineRule="auto"/>
              <w:jc w:val="both"/>
              <w:rPr>
                <w:rFonts w:ascii="Cambria" w:hAnsi="Cambria"/>
                <w:b/>
                <w:bCs/>
              </w:rPr>
            </w:pPr>
            <w:r w:rsidRPr="00B13575">
              <w:rPr>
                <w:rFonts w:ascii="Cambria" w:hAnsi="Cambria"/>
                <w:b/>
                <w:bCs/>
              </w:rPr>
              <w:t>Responsibility</w:t>
            </w:r>
          </w:p>
        </w:tc>
        <w:tc>
          <w:tcPr>
            <w:tcW w:w="0" w:type="auto"/>
            <w:hideMark/>
          </w:tcPr>
          <w:p w14:paraId="2E97EA51" w14:textId="77777777" w:rsidR="00F92480" w:rsidRPr="00B13575" w:rsidRDefault="00F92480" w:rsidP="00A03BEA">
            <w:pPr>
              <w:spacing w:after="160" w:line="259" w:lineRule="auto"/>
              <w:jc w:val="both"/>
              <w:rPr>
                <w:rFonts w:ascii="Cambria" w:hAnsi="Cambria"/>
                <w:b/>
                <w:bCs/>
              </w:rPr>
            </w:pPr>
            <w:r w:rsidRPr="00B13575">
              <w:rPr>
                <w:rFonts w:ascii="Cambria" w:hAnsi="Cambria"/>
                <w:b/>
                <w:bCs/>
              </w:rPr>
              <w:t>Related Sub</w:t>
            </w:r>
            <w:r w:rsidRPr="00B13575">
              <w:rPr>
                <w:rFonts w:ascii="Cambria" w:hAnsi="Cambria"/>
                <w:b/>
                <w:bCs/>
              </w:rPr>
              <w:noBreakHyphen/>
              <w:t>clause</w:t>
            </w:r>
          </w:p>
        </w:tc>
      </w:tr>
      <w:tr w:rsidR="00F92480" w:rsidRPr="00B13575" w14:paraId="375AB300" w14:textId="77777777" w:rsidTr="00A03BEA">
        <w:tc>
          <w:tcPr>
            <w:tcW w:w="0" w:type="auto"/>
            <w:hideMark/>
          </w:tcPr>
          <w:p w14:paraId="7996DE55" w14:textId="77777777" w:rsidR="00F92480" w:rsidRPr="00B13575" w:rsidRDefault="00F92480" w:rsidP="00A03BEA">
            <w:pPr>
              <w:spacing w:after="160" w:line="259" w:lineRule="auto"/>
              <w:jc w:val="both"/>
              <w:rPr>
                <w:rFonts w:ascii="Cambria" w:hAnsi="Cambria"/>
              </w:rPr>
            </w:pPr>
            <w:r w:rsidRPr="00B13575">
              <w:rPr>
                <w:rFonts w:ascii="Cambria" w:hAnsi="Cambria"/>
              </w:rPr>
              <w:t>Managing Partner</w:t>
            </w:r>
          </w:p>
        </w:tc>
        <w:tc>
          <w:tcPr>
            <w:tcW w:w="0" w:type="auto"/>
            <w:hideMark/>
          </w:tcPr>
          <w:p w14:paraId="2BDC585E" w14:textId="77777777" w:rsidR="00F92480" w:rsidRPr="00B13575" w:rsidRDefault="00F92480" w:rsidP="00A03BEA">
            <w:pPr>
              <w:spacing w:after="160" w:line="259" w:lineRule="auto"/>
              <w:jc w:val="both"/>
              <w:rPr>
                <w:rFonts w:ascii="Cambria" w:hAnsi="Cambria"/>
              </w:rPr>
            </w:pPr>
            <w:r w:rsidRPr="00B13575">
              <w:rPr>
                <w:rFonts w:ascii="Cambria" w:hAnsi="Cambria"/>
              </w:rPr>
              <w:t>Overall accountability for legal status; approves legal documentation pack.</w:t>
            </w:r>
          </w:p>
        </w:tc>
        <w:tc>
          <w:tcPr>
            <w:tcW w:w="0" w:type="auto"/>
            <w:hideMark/>
          </w:tcPr>
          <w:p w14:paraId="3F36E0CB" w14:textId="77777777" w:rsidR="00F92480" w:rsidRPr="00B13575" w:rsidRDefault="00F92480" w:rsidP="00A03BEA">
            <w:pPr>
              <w:spacing w:after="160" w:line="259" w:lineRule="auto"/>
              <w:jc w:val="both"/>
              <w:rPr>
                <w:rFonts w:ascii="Cambria" w:hAnsi="Cambria"/>
              </w:rPr>
            </w:pPr>
            <w:r w:rsidRPr="00B13575">
              <w:rPr>
                <w:rFonts w:ascii="Cambria" w:hAnsi="Cambria"/>
              </w:rPr>
              <w:t>3.1.1, 3.1.3</w:t>
            </w:r>
          </w:p>
        </w:tc>
      </w:tr>
      <w:tr w:rsidR="00F92480" w:rsidRPr="00B13575" w14:paraId="7A2B6F35" w14:textId="77777777" w:rsidTr="00A03BEA">
        <w:tc>
          <w:tcPr>
            <w:tcW w:w="0" w:type="auto"/>
            <w:hideMark/>
          </w:tcPr>
          <w:p w14:paraId="2D91C604" w14:textId="77777777" w:rsidR="00F92480" w:rsidRPr="00B13575" w:rsidRDefault="00F92480" w:rsidP="00A03BEA">
            <w:pPr>
              <w:spacing w:after="160" w:line="259" w:lineRule="auto"/>
              <w:jc w:val="both"/>
              <w:rPr>
                <w:rFonts w:ascii="Cambria" w:hAnsi="Cambria"/>
              </w:rPr>
            </w:pPr>
            <w:r w:rsidRPr="00B13575">
              <w:rPr>
                <w:rFonts w:ascii="Cambria" w:hAnsi="Cambria"/>
              </w:rPr>
              <w:t>Compliance Manager</w:t>
            </w:r>
          </w:p>
        </w:tc>
        <w:tc>
          <w:tcPr>
            <w:tcW w:w="0" w:type="auto"/>
            <w:hideMark/>
          </w:tcPr>
          <w:p w14:paraId="4C665813" w14:textId="77777777" w:rsidR="00F92480" w:rsidRPr="00B13575" w:rsidRDefault="00F92480" w:rsidP="00A03BEA">
            <w:pPr>
              <w:spacing w:after="160" w:line="259" w:lineRule="auto"/>
              <w:jc w:val="both"/>
              <w:rPr>
                <w:rFonts w:ascii="Cambria" w:hAnsi="Cambria"/>
              </w:rPr>
            </w:pPr>
            <w:r w:rsidRPr="00B13575">
              <w:rPr>
                <w:rFonts w:ascii="Cambria" w:hAnsi="Cambria"/>
              </w:rPr>
              <w:t>Collects, maintains, and submits legal evidence; tracks changes.</w:t>
            </w:r>
          </w:p>
        </w:tc>
        <w:tc>
          <w:tcPr>
            <w:tcW w:w="0" w:type="auto"/>
            <w:hideMark/>
          </w:tcPr>
          <w:p w14:paraId="0D4DBBD4" w14:textId="77777777" w:rsidR="00F92480" w:rsidRPr="00B13575" w:rsidRDefault="00F92480" w:rsidP="00A03BEA">
            <w:pPr>
              <w:spacing w:after="160" w:line="259" w:lineRule="auto"/>
              <w:jc w:val="both"/>
              <w:rPr>
                <w:rFonts w:ascii="Cambria" w:hAnsi="Cambria"/>
              </w:rPr>
            </w:pPr>
            <w:r w:rsidRPr="00B13575">
              <w:rPr>
                <w:rFonts w:ascii="Cambria" w:hAnsi="Cambria"/>
              </w:rPr>
              <w:t>3.1.1, 3.1.2</w:t>
            </w:r>
          </w:p>
        </w:tc>
      </w:tr>
      <w:tr w:rsidR="00F92480" w:rsidRPr="00B13575" w14:paraId="6C276F55" w14:textId="77777777" w:rsidTr="00A03BEA">
        <w:tc>
          <w:tcPr>
            <w:tcW w:w="0" w:type="auto"/>
            <w:hideMark/>
          </w:tcPr>
          <w:p w14:paraId="6F56311F" w14:textId="77777777" w:rsidR="00F92480" w:rsidRPr="00B13575" w:rsidRDefault="00F92480" w:rsidP="00A03BEA">
            <w:pPr>
              <w:spacing w:after="160" w:line="259" w:lineRule="auto"/>
              <w:jc w:val="both"/>
              <w:rPr>
                <w:rFonts w:ascii="Cambria" w:hAnsi="Cambria"/>
              </w:rPr>
            </w:pPr>
            <w:r w:rsidRPr="00B13575">
              <w:rPr>
                <w:rFonts w:ascii="Cambria" w:hAnsi="Cambria"/>
              </w:rPr>
              <w:t>Legal Counsel</w:t>
            </w:r>
          </w:p>
        </w:tc>
        <w:tc>
          <w:tcPr>
            <w:tcW w:w="0" w:type="auto"/>
            <w:hideMark/>
          </w:tcPr>
          <w:p w14:paraId="58A76F9E" w14:textId="77777777" w:rsidR="00F92480" w:rsidRPr="00B13575" w:rsidRDefault="00F92480" w:rsidP="00A03BEA">
            <w:pPr>
              <w:spacing w:after="160" w:line="259" w:lineRule="auto"/>
              <w:jc w:val="both"/>
              <w:rPr>
                <w:rFonts w:ascii="Cambria" w:hAnsi="Cambria"/>
              </w:rPr>
            </w:pPr>
            <w:r w:rsidRPr="00B13575">
              <w:rPr>
                <w:rFonts w:ascii="Cambria" w:hAnsi="Cambria"/>
              </w:rPr>
              <w:t>Reviews entity documents; validates government</w:t>
            </w:r>
            <w:r w:rsidRPr="00B13575">
              <w:rPr>
                <w:rFonts w:ascii="Cambria" w:hAnsi="Cambria"/>
              </w:rPr>
              <w:noBreakHyphen/>
              <w:t>status documentation if applicable.</w:t>
            </w:r>
          </w:p>
        </w:tc>
        <w:tc>
          <w:tcPr>
            <w:tcW w:w="0" w:type="auto"/>
            <w:hideMark/>
          </w:tcPr>
          <w:p w14:paraId="2A71D5E5" w14:textId="77777777" w:rsidR="00F92480" w:rsidRPr="00B13575" w:rsidRDefault="00F92480" w:rsidP="00A03BEA">
            <w:pPr>
              <w:spacing w:after="160" w:line="259" w:lineRule="auto"/>
              <w:jc w:val="both"/>
              <w:rPr>
                <w:rFonts w:ascii="Cambria" w:hAnsi="Cambria"/>
              </w:rPr>
            </w:pPr>
            <w:r w:rsidRPr="00B13575">
              <w:rPr>
                <w:rFonts w:ascii="Cambria" w:hAnsi="Cambria"/>
              </w:rPr>
              <w:t>3.1.2</w:t>
            </w:r>
          </w:p>
        </w:tc>
      </w:tr>
      <w:tr w:rsidR="00F92480" w:rsidRPr="00B13575" w14:paraId="1E990CCC" w14:textId="77777777" w:rsidTr="00A03BEA">
        <w:tc>
          <w:tcPr>
            <w:tcW w:w="0" w:type="auto"/>
            <w:hideMark/>
          </w:tcPr>
          <w:p w14:paraId="3FE6F21C" w14:textId="77777777" w:rsidR="00F92480" w:rsidRPr="00B13575" w:rsidRDefault="00F92480" w:rsidP="00A03BEA">
            <w:pPr>
              <w:spacing w:after="160" w:line="259" w:lineRule="auto"/>
              <w:jc w:val="both"/>
              <w:rPr>
                <w:rFonts w:ascii="Cambria" w:hAnsi="Cambria"/>
              </w:rPr>
            </w:pPr>
            <w:r w:rsidRPr="00B13575">
              <w:rPr>
                <w:rFonts w:ascii="Cambria" w:hAnsi="Cambria"/>
              </w:rPr>
              <w:t>Quality Manager</w:t>
            </w:r>
          </w:p>
        </w:tc>
        <w:tc>
          <w:tcPr>
            <w:tcW w:w="0" w:type="auto"/>
            <w:hideMark/>
          </w:tcPr>
          <w:p w14:paraId="19E2FB1C" w14:textId="77777777" w:rsidR="00F92480" w:rsidRPr="00B13575" w:rsidRDefault="00F92480" w:rsidP="00A03BEA">
            <w:pPr>
              <w:spacing w:after="160" w:line="259" w:lineRule="auto"/>
              <w:jc w:val="both"/>
              <w:rPr>
                <w:rFonts w:ascii="Cambria" w:hAnsi="Cambria"/>
              </w:rPr>
            </w:pPr>
            <w:r w:rsidRPr="00B13575">
              <w:rPr>
                <w:rFonts w:ascii="Cambria" w:hAnsi="Cambria"/>
              </w:rPr>
              <w:t>Ensures audit teams operate within the legally defined audit unit.</w:t>
            </w:r>
          </w:p>
        </w:tc>
        <w:tc>
          <w:tcPr>
            <w:tcW w:w="0" w:type="auto"/>
            <w:hideMark/>
          </w:tcPr>
          <w:p w14:paraId="33C819F8" w14:textId="77777777" w:rsidR="00F92480" w:rsidRPr="00B13575" w:rsidRDefault="00F92480" w:rsidP="00A03BEA">
            <w:pPr>
              <w:spacing w:after="160" w:line="259" w:lineRule="auto"/>
              <w:jc w:val="both"/>
              <w:rPr>
                <w:rFonts w:ascii="Cambria" w:hAnsi="Cambria"/>
              </w:rPr>
            </w:pPr>
            <w:r w:rsidRPr="00B13575">
              <w:rPr>
                <w:rFonts w:ascii="Cambria" w:hAnsi="Cambria"/>
              </w:rPr>
              <w:t>3.1.3</w:t>
            </w:r>
          </w:p>
        </w:tc>
      </w:tr>
    </w:tbl>
    <w:p w14:paraId="708CAF72" w14:textId="77777777" w:rsidR="00F92480" w:rsidRDefault="00F92480" w:rsidP="00F92480">
      <w:pPr>
        <w:jc w:val="both"/>
        <w:rPr>
          <w:rFonts w:ascii="Cambria" w:hAnsi="Cambria"/>
          <w:b/>
          <w:bCs/>
        </w:rPr>
      </w:pPr>
    </w:p>
    <w:p w14:paraId="6033913D" w14:textId="77777777" w:rsidR="00F92480" w:rsidRPr="00B13575" w:rsidRDefault="00F92480" w:rsidP="00F92480">
      <w:pPr>
        <w:jc w:val="both"/>
        <w:rPr>
          <w:rFonts w:ascii="Cambria" w:hAnsi="Cambria"/>
        </w:rPr>
      </w:pPr>
      <w:r w:rsidRPr="00B13575">
        <w:rPr>
          <w:rFonts w:ascii="Cambria" w:hAnsi="Cambria"/>
          <w:b/>
          <w:bCs/>
        </w:rPr>
        <w:t>5. Detailed Procedure</w:t>
      </w:r>
    </w:p>
    <w:p w14:paraId="3557AF7F" w14:textId="77777777" w:rsidR="00F92480" w:rsidRPr="00B13575" w:rsidRDefault="00F92480" w:rsidP="00F92480">
      <w:pPr>
        <w:jc w:val="both"/>
        <w:rPr>
          <w:rFonts w:ascii="Cambria" w:hAnsi="Cambria"/>
        </w:rPr>
      </w:pPr>
      <w:r w:rsidRPr="00B13575">
        <w:rPr>
          <w:rFonts w:ascii="Cambria" w:hAnsi="Cambria"/>
          <w:b/>
          <w:bCs/>
        </w:rPr>
        <w:t>5.1 Demonstrating Legal Entity Status (3.1.1)</w:t>
      </w:r>
    </w:p>
    <w:p w14:paraId="7FF468E9" w14:textId="77777777" w:rsidR="00F92480" w:rsidRPr="00B13575" w:rsidRDefault="00F92480" w:rsidP="00F92480">
      <w:pPr>
        <w:widowControl/>
        <w:numPr>
          <w:ilvl w:val="0"/>
          <w:numId w:val="42"/>
        </w:numPr>
        <w:autoSpaceDE/>
        <w:autoSpaceDN/>
        <w:spacing w:after="160" w:line="259" w:lineRule="auto"/>
        <w:jc w:val="both"/>
        <w:rPr>
          <w:rFonts w:ascii="Cambria" w:hAnsi="Cambria"/>
        </w:rPr>
      </w:pPr>
      <w:r w:rsidRPr="00B13575">
        <w:rPr>
          <w:rFonts w:ascii="Cambria" w:hAnsi="Cambria"/>
          <w:b/>
          <w:bCs/>
        </w:rPr>
        <w:t>Document Collection</w:t>
      </w:r>
    </w:p>
    <w:p w14:paraId="5E69A150" w14:textId="77777777" w:rsidR="00F92480" w:rsidRPr="00B13575" w:rsidRDefault="00F92480" w:rsidP="00F92480">
      <w:pPr>
        <w:widowControl/>
        <w:numPr>
          <w:ilvl w:val="1"/>
          <w:numId w:val="42"/>
        </w:numPr>
        <w:autoSpaceDE/>
        <w:autoSpaceDN/>
        <w:spacing w:after="160" w:line="259" w:lineRule="auto"/>
        <w:jc w:val="both"/>
        <w:rPr>
          <w:rFonts w:ascii="Cambria" w:hAnsi="Cambria"/>
        </w:rPr>
      </w:pPr>
      <w:r w:rsidRPr="00B13575">
        <w:rPr>
          <w:rFonts w:ascii="Cambria" w:hAnsi="Cambria"/>
        </w:rPr>
        <w:t>Obtain and file: Certificate of Incorporation/LLP Registration, LLP Agreement, PAN, GST certificates.</w:t>
      </w:r>
    </w:p>
    <w:p w14:paraId="155E5ED8" w14:textId="77777777" w:rsidR="00F92480" w:rsidRPr="00B13575" w:rsidRDefault="00F92480" w:rsidP="00F92480">
      <w:pPr>
        <w:widowControl/>
        <w:numPr>
          <w:ilvl w:val="0"/>
          <w:numId w:val="42"/>
        </w:numPr>
        <w:autoSpaceDE/>
        <w:autoSpaceDN/>
        <w:spacing w:after="160" w:line="259" w:lineRule="auto"/>
        <w:jc w:val="both"/>
        <w:rPr>
          <w:rFonts w:ascii="Cambria" w:hAnsi="Cambria"/>
        </w:rPr>
      </w:pPr>
      <w:r w:rsidRPr="00B13575">
        <w:rPr>
          <w:rFonts w:ascii="Cambria" w:hAnsi="Cambria"/>
          <w:b/>
          <w:bCs/>
        </w:rPr>
        <w:t>Legal Review</w:t>
      </w:r>
    </w:p>
    <w:p w14:paraId="606943B5" w14:textId="77777777" w:rsidR="00F92480" w:rsidRPr="00B13575" w:rsidRDefault="00F92480" w:rsidP="00F92480">
      <w:pPr>
        <w:widowControl/>
        <w:numPr>
          <w:ilvl w:val="1"/>
          <w:numId w:val="42"/>
        </w:numPr>
        <w:autoSpaceDE/>
        <w:autoSpaceDN/>
        <w:spacing w:after="160" w:line="259" w:lineRule="auto"/>
        <w:jc w:val="both"/>
        <w:rPr>
          <w:rFonts w:ascii="Cambria" w:hAnsi="Cambria"/>
        </w:rPr>
      </w:pPr>
      <w:r w:rsidRPr="00B13575">
        <w:rPr>
          <w:rFonts w:ascii="Cambria" w:hAnsi="Cambria"/>
        </w:rPr>
        <w:t>Legal Counsel verifies the entity is registered under the LLP Act, 2008, confirming legal personhood.</w:t>
      </w:r>
    </w:p>
    <w:p w14:paraId="41575C48" w14:textId="77777777" w:rsidR="00F92480" w:rsidRPr="00B13575" w:rsidRDefault="00F92480" w:rsidP="00F92480">
      <w:pPr>
        <w:widowControl/>
        <w:numPr>
          <w:ilvl w:val="0"/>
          <w:numId w:val="42"/>
        </w:numPr>
        <w:autoSpaceDE/>
        <w:autoSpaceDN/>
        <w:spacing w:after="160" w:line="259" w:lineRule="auto"/>
        <w:jc w:val="both"/>
        <w:rPr>
          <w:rFonts w:ascii="Cambria" w:hAnsi="Cambria"/>
        </w:rPr>
      </w:pPr>
      <w:r w:rsidRPr="00B13575">
        <w:rPr>
          <w:rFonts w:ascii="Cambria" w:hAnsi="Cambria"/>
          <w:b/>
          <w:bCs/>
        </w:rPr>
        <w:t>Annual Verification</w:t>
      </w:r>
    </w:p>
    <w:p w14:paraId="4F7C14B7" w14:textId="77777777" w:rsidR="00F92480" w:rsidRPr="00B13575" w:rsidRDefault="00F92480" w:rsidP="00F92480">
      <w:pPr>
        <w:widowControl/>
        <w:numPr>
          <w:ilvl w:val="1"/>
          <w:numId w:val="42"/>
        </w:numPr>
        <w:autoSpaceDE/>
        <w:autoSpaceDN/>
        <w:spacing w:after="160" w:line="259" w:lineRule="auto"/>
        <w:jc w:val="both"/>
        <w:rPr>
          <w:rFonts w:ascii="Cambria" w:hAnsi="Cambria"/>
        </w:rPr>
      </w:pPr>
      <w:r w:rsidRPr="00B13575">
        <w:rPr>
          <w:rFonts w:ascii="Cambria" w:hAnsi="Cambria"/>
        </w:rPr>
        <w:t>Compliance Manager re</w:t>
      </w:r>
      <w:r w:rsidRPr="00B13575">
        <w:rPr>
          <w:rFonts w:ascii="Cambria" w:hAnsi="Cambria"/>
        </w:rPr>
        <w:noBreakHyphen/>
        <w:t>validates documentation annually or upon renewal.</w:t>
      </w:r>
    </w:p>
    <w:p w14:paraId="66339329" w14:textId="77777777" w:rsidR="00F92480" w:rsidRDefault="00F92480" w:rsidP="00F92480">
      <w:pPr>
        <w:jc w:val="both"/>
        <w:rPr>
          <w:rFonts w:ascii="Cambria" w:hAnsi="Cambria"/>
          <w:b/>
          <w:bCs/>
        </w:rPr>
      </w:pPr>
    </w:p>
    <w:p w14:paraId="63A16E33" w14:textId="77777777" w:rsidR="00F92480" w:rsidRPr="00B13575" w:rsidRDefault="00F92480" w:rsidP="00F92480">
      <w:pPr>
        <w:jc w:val="both"/>
        <w:rPr>
          <w:rFonts w:ascii="Cambria" w:hAnsi="Cambria"/>
        </w:rPr>
      </w:pPr>
      <w:r w:rsidRPr="00B13575">
        <w:rPr>
          <w:rFonts w:ascii="Cambria" w:hAnsi="Cambria"/>
          <w:b/>
          <w:bCs/>
        </w:rPr>
        <w:t>5.2 Applicability of Government-Body Equivalence (3.1.2)</w:t>
      </w:r>
      <w:r>
        <w:rPr>
          <w:rFonts w:ascii="Cambria" w:hAnsi="Cambria"/>
          <w:b/>
          <w:bCs/>
        </w:rPr>
        <w:t xml:space="preserve"> </w:t>
      </w:r>
      <w:r w:rsidRPr="00B13575">
        <w:rPr>
          <w:rFonts w:ascii="Cambria" w:hAnsi="Cambria"/>
        </w:rPr>
        <w:t>GCQ Certifications India LLP is structured as a private Limited Liability Partnership and is not a government body or government department; therefore, sub</w:t>
      </w:r>
      <w:r w:rsidRPr="00B13575">
        <w:rPr>
          <w:rFonts w:ascii="Cambria" w:hAnsi="Cambria"/>
        </w:rPr>
        <w:noBreakHyphen/>
        <w:t>clause 3.1.2 does not apply. Compliance Manager shall retain a statement in the legal evidence pack affirming the agency’s private</w:t>
      </w:r>
      <w:r w:rsidRPr="00B13575">
        <w:rPr>
          <w:rFonts w:ascii="Cambria" w:hAnsi="Cambria"/>
        </w:rPr>
        <w:noBreakHyphen/>
        <w:t>entity status and continue to comply with all other applicable requirements of this document.</w:t>
      </w:r>
    </w:p>
    <w:p w14:paraId="430D805B" w14:textId="77777777" w:rsidR="00F92480" w:rsidRPr="00B13575" w:rsidRDefault="00F92480" w:rsidP="00F92480">
      <w:pPr>
        <w:jc w:val="both"/>
        <w:rPr>
          <w:rFonts w:ascii="Cambria" w:hAnsi="Cambria"/>
        </w:rPr>
      </w:pPr>
      <w:r w:rsidRPr="00B13575">
        <w:rPr>
          <w:rFonts w:ascii="Cambria" w:hAnsi="Cambria"/>
          <w:b/>
          <w:bCs/>
        </w:rPr>
        <w:t>5.3 Defined Part of a Legal Entity (3.1.1 &amp; 3.1.3)</w:t>
      </w:r>
    </w:p>
    <w:p w14:paraId="7801F720" w14:textId="77777777" w:rsidR="00F92480" w:rsidRPr="00B13575" w:rsidRDefault="00F92480" w:rsidP="00F92480">
      <w:pPr>
        <w:widowControl/>
        <w:numPr>
          <w:ilvl w:val="0"/>
          <w:numId w:val="43"/>
        </w:numPr>
        <w:autoSpaceDE/>
        <w:autoSpaceDN/>
        <w:spacing w:after="160" w:line="259" w:lineRule="auto"/>
        <w:jc w:val="both"/>
        <w:rPr>
          <w:rFonts w:ascii="Cambria" w:hAnsi="Cambria"/>
        </w:rPr>
      </w:pPr>
      <w:r w:rsidRPr="00B13575">
        <w:rPr>
          <w:rFonts w:ascii="Cambria" w:hAnsi="Cambria"/>
          <w:b/>
          <w:bCs/>
        </w:rPr>
        <w:t>Organisational Chart</w:t>
      </w:r>
    </w:p>
    <w:p w14:paraId="7E727F2E" w14:textId="351DE59E" w:rsidR="00F92480" w:rsidRPr="00B13575" w:rsidRDefault="00F92480" w:rsidP="00F92480">
      <w:pPr>
        <w:widowControl/>
        <w:numPr>
          <w:ilvl w:val="1"/>
          <w:numId w:val="43"/>
        </w:numPr>
        <w:autoSpaceDE/>
        <w:autoSpaceDN/>
        <w:spacing w:after="160" w:line="259" w:lineRule="auto"/>
        <w:jc w:val="both"/>
        <w:rPr>
          <w:rFonts w:ascii="Cambria" w:hAnsi="Cambria"/>
        </w:rPr>
      </w:pPr>
      <w:r w:rsidRPr="00B13575">
        <w:rPr>
          <w:rFonts w:ascii="Cambria" w:hAnsi="Cambria"/>
        </w:rPr>
        <w:t>Create</w:t>
      </w:r>
      <w:r>
        <w:rPr>
          <w:rFonts w:ascii="Cambria" w:hAnsi="Cambria"/>
        </w:rPr>
        <w:t xml:space="preserve"> </w:t>
      </w:r>
      <w:r w:rsidRPr="00B13575">
        <w:rPr>
          <w:rFonts w:ascii="Cambria" w:hAnsi="Cambria"/>
        </w:rPr>
        <w:t>and maintain</w:t>
      </w:r>
      <w:r>
        <w:rPr>
          <w:rFonts w:ascii="Cambria" w:hAnsi="Cambria"/>
        </w:rPr>
        <w:t>ed (</w:t>
      </w:r>
      <w:r w:rsidRPr="00B13575">
        <w:rPr>
          <w:rFonts w:ascii="Cambria" w:hAnsi="Cambria"/>
          <w:b/>
          <w:bCs/>
        </w:rPr>
        <w:t xml:space="preserve">ref doc </w:t>
      </w:r>
      <w:r>
        <w:rPr>
          <w:rFonts w:ascii="Cambria" w:hAnsi="Cambria"/>
          <w:b/>
          <w:bCs/>
        </w:rPr>
        <w:t>GCQ-FRM-</w:t>
      </w:r>
      <w:r w:rsidR="00213538" w:rsidRPr="00213538">
        <w:rPr>
          <w:rFonts w:ascii="Cambria" w:hAnsi="Cambria"/>
          <w:b/>
          <w:bCs/>
          <w:highlight w:val="yellow"/>
        </w:rPr>
        <w:t>HRA-01</w:t>
      </w:r>
      <w:r>
        <w:rPr>
          <w:rFonts w:ascii="Cambria" w:hAnsi="Cambria"/>
        </w:rPr>
        <w:t>)</w:t>
      </w:r>
      <w:r w:rsidRPr="00B13575">
        <w:rPr>
          <w:rFonts w:ascii="Cambria" w:hAnsi="Cambria"/>
        </w:rPr>
        <w:t xml:space="preserve"> a chart showing GCQ’s structure, highlighting the audit unit.</w:t>
      </w:r>
    </w:p>
    <w:p w14:paraId="098611F5" w14:textId="77777777" w:rsidR="00F92480" w:rsidRPr="00B13575" w:rsidRDefault="00F92480" w:rsidP="00F92480">
      <w:pPr>
        <w:widowControl/>
        <w:numPr>
          <w:ilvl w:val="0"/>
          <w:numId w:val="43"/>
        </w:numPr>
        <w:autoSpaceDE/>
        <w:autoSpaceDN/>
        <w:spacing w:after="160" w:line="259" w:lineRule="auto"/>
        <w:jc w:val="both"/>
        <w:rPr>
          <w:rFonts w:ascii="Cambria" w:hAnsi="Cambria"/>
        </w:rPr>
      </w:pPr>
      <w:r w:rsidRPr="00B13575">
        <w:rPr>
          <w:rFonts w:ascii="Cambria" w:hAnsi="Cambria"/>
          <w:b/>
          <w:bCs/>
        </w:rPr>
        <w:t>Responsibility Matrix</w:t>
      </w:r>
    </w:p>
    <w:p w14:paraId="776B9C6C" w14:textId="77777777" w:rsidR="00F92480" w:rsidRPr="00B13575" w:rsidRDefault="00F92480" w:rsidP="00F92480">
      <w:pPr>
        <w:widowControl/>
        <w:numPr>
          <w:ilvl w:val="1"/>
          <w:numId w:val="43"/>
        </w:numPr>
        <w:autoSpaceDE/>
        <w:autoSpaceDN/>
        <w:spacing w:after="160" w:line="259" w:lineRule="auto"/>
        <w:jc w:val="both"/>
        <w:rPr>
          <w:rFonts w:ascii="Cambria" w:hAnsi="Cambria"/>
        </w:rPr>
      </w:pPr>
      <w:r w:rsidRPr="00B13575">
        <w:rPr>
          <w:rFonts w:ascii="Cambria" w:hAnsi="Cambria"/>
        </w:rPr>
        <w:t>Document roles linking the audit unit to GCQ’s legal entity, demonstrating the unit is a “defined part” legally accountable.</w:t>
      </w:r>
    </w:p>
    <w:p w14:paraId="765CD2D1" w14:textId="77777777" w:rsidR="00F92480" w:rsidRPr="00B13575" w:rsidRDefault="00F92480" w:rsidP="00F92480">
      <w:pPr>
        <w:widowControl/>
        <w:numPr>
          <w:ilvl w:val="0"/>
          <w:numId w:val="43"/>
        </w:numPr>
        <w:autoSpaceDE/>
        <w:autoSpaceDN/>
        <w:spacing w:after="160" w:line="259" w:lineRule="auto"/>
        <w:jc w:val="both"/>
        <w:rPr>
          <w:rFonts w:ascii="Cambria" w:hAnsi="Cambria"/>
        </w:rPr>
      </w:pPr>
      <w:r w:rsidRPr="00B13575">
        <w:rPr>
          <w:rFonts w:ascii="Cambria" w:hAnsi="Cambria"/>
          <w:b/>
          <w:bCs/>
        </w:rPr>
        <w:t>Internal Acknowledgement</w:t>
      </w:r>
    </w:p>
    <w:p w14:paraId="6210983B" w14:textId="77777777" w:rsidR="00F92480" w:rsidRPr="00B13575" w:rsidRDefault="00F92480" w:rsidP="00F92480">
      <w:pPr>
        <w:widowControl/>
        <w:numPr>
          <w:ilvl w:val="1"/>
          <w:numId w:val="43"/>
        </w:numPr>
        <w:autoSpaceDE/>
        <w:autoSpaceDN/>
        <w:spacing w:after="160" w:line="259" w:lineRule="auto"/>
        <w:jc w:val="both"/>
        <w:rPr>
          <w:rFonts w:ascii="Cambria" w:hAnsi="Cambria"/>
        </w:rPr>
      </w:pPr>
      <w:r w:rsidRPr="00B13575">
        <w:rPr>
          <w:rFonts w:ascii="Cambria" w:hAnsi="Cambria"/>
        </w:rPr>
        <w:t>Quality Manager circulates the chart and matrix to all personnel annually.</w:t>
      </w:r>
    </w:p>
    <w:p w14:paraId="31ACF676" w14:textId="77777777" w:rsidR="00F92480" w:rsidRPr="00B13575" w:rsidRDefault="00F92480" w:rsidP="00F92480">
      <w:pPr>
        <w:jc w:val="both"/>
        <w:rPr>
          <w:rFonts w:ascii="Cambria" w:hAnsi="Cambria"/>
        </w:rPr>
      </w:pPr>
      <w:r w:rsidRPr="00B13575">
        <w:rPr>
          <w:rFonts w:ascii="Cambria" w:hAnsi="Cambria"/>
          <w:b/>
          <w:bCs/>
        </w:rPr>
        <w:t>5.4 Submission for QCI Recognition</w:t>
      </w:r>
    </w:p>
    <w:p w14:paraId="5377DD57" w14:textId="77777777" w:rsidR="00F92480" w:rsidRPr="00B13575" w:rsidRDefault="00F92480" w:rsidP="00F92480">
      <w:pPr>
        <w:widowControl/>
        <w:numPr>
          <w:ilvl w:val="0"/>
          <w:numId w:val="44"/>
        </w:numPr>
        <w:autoSpaceDE/>
        <w:autoSpaceDN/>
        <w:spacing w:after="160" w:line="259" w:lineRule="auto"/>
        <w:jc w:val="both"/>
        <w:rPr>
          <w:rFonts w:ascii="Cambria" w:hAnsi="Cambria"/>
        </w:rPr>
      </w:pPr>
      <w:r w:rsidRPr="00B13575">
        <w:rPr>
          <w:rFonts w:ascii="Cambria" w:hAnsi="Cambria"/>
          <w:b/>
          <w:bCs/>
        </w:rPr>
        <w:t>Evidence Pack Preparation</w:t>
      </w:r>
    </w:p>
    <w:p w14:paraId="38732F98" w14:textId="1C3E60CF" w:rsidR="00F92480" w:rsidRPr="00213538" w:rsidRDefault="00F92480" w:rsidP="00F92480">
      <w:pPr>
        <w:widowControl/>
        <w:numPr>
          <w:ilvl w:val="1"/>
          <w:numId w:val="44"/>
        </w:numPr>
        <w:autoSpaceDE/>
        <w:autoSpaceDN/>
        <w:spacing w:after="160" w:line="259" w:lineRule="auto"/>
        <w:jc w:val="both"/>
        <w:rPr>
          <w:rFonts w:ascii="Cambria" w:hAnsi="Cambria"/>
          <w:highlight w:val="yellow"/>
        </w:rPr>
      </w:pPr>
      <w:r w:rsidRPr="00B13575">
        <w:rPr>
          <w:rFonts w:ascii="Cambria" w:hAnsi="Cambria"/>
        </w:rPr>
        <w:t>Compile documents: all from 5.1, organisational chart, responsibility matrix</w:t>
      </w:r>
      <w:r>
        <w:rPr>
          <w:rFonts w:ascii="Cambria" w:hAnsi="Cambria"/>
        </w:rPr>
        <w:t xml:space="preserve"> (</w:t>
      </w:r>
      <w:r w:rsidRPr="00B13575">
        <w:rPr>
          <w:rFonts w:ascii="Cambria" w:hAnsi="Cambria"/>
          <w:b/>
          <w:bCs/>
        </w:rPr>
        <w:t xml:space="preserve">ref doc </w:t>
      </w:r>
      <w:r>
        <w:rPr>
          <w:rFonts w:ascii="Cambria" w:hAnsi="Cambria"/>
          <w:b/>
          <w:bCs/>
        </w:rPr>
        <w:t>GCQ-</w:t>
      </w:r>
      <w:r w:rsidRPr="00213538">
        <w:rPr>
          <w:rFonts w:ascii="Cambria" w:hAnsi="Cambria"/>
          <w:b/>
          <w:bCs/>
          <w:highlight w:val="yellow"/>
        </w:rPr>
        <w:t>FRM-</w:t>
      </w:r>
      <w:r w:rsidR="00213538" w:rsidRPr="00213538">
        <w:rPr>
          <w:rFonts w:ascii="Cambria" w:hAnsi="Cambria"/>
          <w:b/>
          <w:bCs/>
          <w:highlight w:val="yellow"/>
        </w:rPr>
        <w:t>HRA-02</w:t>
      </w:r>
      <w:r w:rsidRPr="00213538">
        <w:rPr>
          <w:rFonts w:ascii="Cambria" w:hAnsi="Cambria"/>
          <w:highlight w:val="yellow"/>
        </w:rPr>
        <w:t>).</w:t>
      </w:r>
    </w:p>
    <w:p w14:paraId="35F59DA8" w14:textId="77777777" w:rsidR="00F92480" w:rsidRPr="00B13575" w:rsidRDefault="00F92480" w:rsidP="00F92480">
      <w:pPr>
        <w:widowControl/>
        <w:numPr>
          <w:ilvl w:val="0"/>
          <w:numId w:val="44"/>
        </w:numPr>
        <w:autoSpaceDE/>
        <w:autoSpaceDN/>
        <w:spacing w:after="160" w:line="259" w:lineRule="auto"/>
        <w:jc w:val="both"/>
        <w:rPr>
          <w:rFonts w:ascii="Cambria" w:hAnsi="Cambria"/>
        </w:rPr>
      </w:pPr>
      <w:r w:rsidRPr="00B13575">
        <w:rPr>
          <w:rFonts w:ascii="Cambria" w:hAnsi="Cambria"/>
          <w:b/>
          <w:bCs/>
        </w:rPr>
        <w:t>Application Submission</w:t>
      </w:r>
    </w:p>
    <w:p w14:paraId="2AADFBCB" w14:textId="77777777" w:rsidR="00F92480" w:rsidRPr="00B13575" w:rsidRDefault="00F92480" w:rsidP="00F92480">
      <w:pPr>
        <w:widowControl/>
        <w:numPr>
          <w:ilvl w:val="1"/>
          <w:numId w:val="44"/>
        </w:numPr>
        <w:autoSpaceDE/>
        <w:autoSpaceDN/>
        <w:spacing w:after="160" w:line="259" w:lineRule="auto"/>
        <w:jc w:val="both"/>
        <w:rPr>
          <w:rFonts w:ascii="Cambria" w:hAnsi="Cambria"/>
        </w:rPr>
      </w:pPr>
      <w:r w:rsidRPr="00B13575">
        <w:rPr>
          <w:rFonts w:ascii="Cambria" w:hAnsi="Cambria"/>
        </w:rPr>
        <w:t>Compliance Manager submits the pack with the Recognition application.</w:t>
      </w:r>
    </w:p>
    <w:p w14:paraId="6FA15257" w14:textId="77777777" w:rsidR="00F92480" w:rsidRPr="00B13575" w:rsidRDefault="00F92480" w:rsidP="00F92480">
      <w:pPr>
        <w:widowControl/>
        <w:numPr>
          <w:ilvl w:val="0"/>
          <w:numId w:val="44"/>
        </w:numPr>
        <w:autoSpaceDE/>
        <w:autoSpaceDN/>
        <w:spacing w:after="160" w:line="259" w:lineRule="auto"/>
        <w:jc w:val="both"/>
        <w:rPr>
          <w:rFonts w:ascii="Cambria" w:hAnsi="Cambria"/>
        </w:rPr>
      </w:pPr>
      <w:r w:rsidRPr="00B13575">
        <w:rPr>
          <w:rFonts w:ascii="Cambria" w:hAnsi="Cambria"/>
          <w:b/>
          <w:bCs/>
        </w:rPr>
        <w:t>Retention and Acknowledgement</w:t>
      </w:r>
    </w:p>
    <w:p w14:paraId="1AE0CB45" w14:textId="77777777" w:rsidR="00F92480" w:rsidRPr="00B13575" w:rsidRDefault="00F92480" w:rsidP="00F92480">
      <w:pPr>
        <w:widowControl/>
        <w:numPr>
          <w:ilvl w:val="1"/>
          <w:numId w:val="44"/>
        </w:numPr>
        <w:autoSpaceDE/>
        <w:autoSpaceDN/>
        <w:spacing w:after="160" w:line="259" w:lineRule="auto"/>
        <w:jc w:val="both"/>
        <w:rPr>
          <w:rFonts w:ascii="Cambria" w:hAnsi="Cambria"/>
        </w:rPr>
      </w:pPr>
      <w:r w:rsidRPr="00B13575">
        <w:rPr>
          <w:rFonts w:ascii="Cambria" w:hAnsi="Cambria"/>
        </w:rPr>
        <w:t>Store certified copies; log QCI acknowledgement and reference number.</w:t>
      </w:r>
    </w:p>
    <w:p w14:paraId="3CE2CCB1" w14:textId="77777777" w:rsidR="00F92480" w:rsidRPr="00B13575" w:rsidRDefault="00F92480" w:rsidP="00F92480">
      <w:pPr>
        <w:jc w:val="both"/>
        <w:rPr>
          <w:rFonts w:ascii="Cambria" w:hAnsi="Cambria"/>
        </w:rPr>
      </w:pPr>
      <w:r w:rsidRPr="00B13575">
        <w:rPr>
          <w:rFonts w:ascii="Cambria" w:hAnsi="Cambria"/>
          <w:b/>
          <w:bCs/>
        </w:rPr>
        <w:t>5.5 Public Declaration of Legal Status</w:t>
      </w:r>
    </w:p>
    <w:p w14:paraId="63D365BC" w14:textId="77777777" w:rsidR="00F92480" w:rsidRPr="00B13575" w:rsidRDefault="00F92480" w:rsidP="00F92480">
      <w:pPr>
        <w:widowControl/>
        <w:numPr>
          <w:ilvl w:val="0"/>
          <w:numId w:val="45"/>
        </w:numPr>
        <w:autoSpaceDE/>
        <w:autoSpaceDN/>
        <w:spacing w:after="160" w:line="259" w:lineRule="auto"/>
        <w:jc w:val="both"/>
        <w:rPr>
          <w:rFonts w:ascii="Cambria" w:hAnsi="Cambria"/>
        </w:rPr>
      </w:pPr>
      <w:r w:rsidRPr="00B13575">
        <w:rPr>
          <w:rFonts w:ascii="Cambria" w:hAnsi="Cambria"/>
          <w:b/>
          <w:bCs/>
        </w:rPr>
        <w:t>Website Publication</w:t>
      </w:r>
    </w:p>
    <w:p w14:paraId="3FF2C96B" w14:textId="77777777" w:rsidR="00F92480" w:rsidRPr="00B13575" w:rsidRDefault="00F92480" w:rsidP="00F92480">
      <w:pPr>
        <w:widowControl/>
        <w:numPr>
          <w:ilvl w:val="1"/>
          <w:numId w:val="45"/>
        </w:numPr>
        <w:autoSpaceDE/>
        <w:autoSpaceDN/>
        <w:spacing w:after="160" w:line="259" w:lineRule="auto"/>
        <w:jc w:val="both"/>
        <w:rPr>
          <w:rFonts w:ascii="Cambria" w:hAnsi="Cambria"/>
        </w:rPr>
      </w:pPr>
      <w:r w:rsidRPr="00B13575">
        <w:rPr>
          <w:rFonts w:ascii="Cambria" w:hAnsi="Cambria"/>
        </w:rPr>
        <w:t>Under “About Us”, state:</w:t>
      </w:r>
    </w:p>
    <w:p w14:paraId="6025EBD4" w14:textId="77777777" w:rsidR="00F92480" w:rsidRPr="00B13575" w:rsidRDefault="00F92480" w:rsidP="00F92480">
      <w:pPr>
        <w:widowControl/>
        <w:numPr>
          <w:ilvl w:val="2"/>
          <w:numId w:val="45"/>
        </w:numPr>
        <w:autoSpaceDE/>
        <w:autoSpaceDN/>
        <w:spacing w:after="160" w:line="259" w:lineRule="auto"/>
        <w:jc w:val="both"/>
        <w:rPr>
          <w:rFonts w:ascii="Cambria" w:hAnsi="Cambria"/>
        </w:rPr>
      </w:pPr>
      <w:r w:rsidRPr="00B13575">
        <w:rPr>
          <w:rFonts w:ascii="Cambria" w:hAnsi="Cambria"/>
        </w:rPr>
        <w:t>Entity: GCQ Certifications India LLP</w:t>
      </w:r>
    </w:p>
    <w:p w14:paraId="29D51BAE" w14:textId="77777777" w:rsidR="00F92480" w:rsidRPr="00B13575" w:rsidRDefault="00F92480" w:rsidP="00F92480">
      <w:pPr>
        <w:widowControl/>
        <w:numPr>
          <w:ilvl w:val="2"/>
          <w:numId w:val="45"/>
        </w:numPr>
        <w:autoSpaceDE/>
        <w:autoSpaceDN/>
        <w:spacing w:after="160" w:line="259" w:lineRule="auto"/>
        <w:jc w:val="both"/>
        <w:rPr>
          <w:rFonts w:ascii="Cambria" w:hAnsi="Cambria"/>
        </w:rPr>
      </w:pPr>
      <w:r w:rsidRPr="00B13575">
        <w:rPr>
          <w:rFonts w:ascii="Cambria" w:hAnsi="Cambria"/>
        </w:rPr>
        <w:t>Registered Office</w:t>
      </w:r>
    </w:p>
    <w:p w14:paraId="6F9398C2" w14:textId="77777777" w:rsidR="00F92480" w:rsidRPr="00B13575" w:rsidRDefault="00F92480" w:rsidP="00F92480">
      <w:pPr>
        <w:widowControl/>
        <w:numPr>
          <w:ilvl w:val="2"/>
          <w:numId w:val="45"/>
        </w:numPr>
        <w:autoSpaceDE/>
        <w:autoSpaceDN/>
        <w:spacing w:after="160" w:line="259" w:lineRule="auto"/>
        <w:jc w:val="both"/>
        <w:rPr>
          <w:rFonts w:ascii="Cambria" w:hAnsi="Cambria"/>
        </w:rPr>
      </w:pPr>
      <w:r w:rsidRPr="00B13575">
        <w:rPr>
          <w:rFonts w:ascii="Cambria" w:hAnsi="Cambria"/>
        </w:rPr>
        <w:t>Registration No. &amp; Date</w:t>
      </w:r>
    </w:p>
    <w:p w14:paraId="0C582D4F" w14:textId="77777777" w:rsidR="00F92480" w:rsidRPr="00B13575" w:rsidRDefault="00F92480" w:rsidP="00F92480">
      <w:pPr>
        <w:widowControl/>
        <w:numPr>
          <w:ilvl w:val="1"/>
          <w:numId w:val="45"/>
        </w:numPr>
        <w:autoSpaceDE/>
        <w:autoSpaceDN/>
        <w:spacing w:after="160" w:line="259" w:lineRule="auto"/>
        <w:jc w:val="both"/>
        <w:rPr>
          <w:rFonts w:ascii="Cambria" w:hAnsi="Cambria"/>
        </w:rPr>
      </w:pPr>
      <w:r w:rsidRPr="00B13575">
        <w:rPr>
          <w:rFonts w:ascii="Cambria" w:hAnsi="Cambria"/>
        </w:rPr>
        <w:t>Include a footnote: “HRAA recognition granted to GCQ Certifications India LLP, a legal entity under LLP Act, 2008.”</w:t>
      </w:r>
    </w:p>
    <w:p w14:paraId="2DCEF9A8" w14:textId="77777777" w:rsidR="00F92480" w:rsidRPr="00B13575" w:rsidRDefault="00F92480" w:rsidP="00F92480">
      <w:pPr>
        <w:widowControl/>
        <w:numPr>
          <w:ilvl w:val="0"/>
          <w:numId w:val="45"/>
        </w:numPr>
        <w:autoSpaceDE/>
        <w:autoSpaceDN/>
        <w:spacing w:after="160" w:line="259" w:lineRule="auto"/>
        <w:jc w:val="both"/>
        <w:rPr>
          <w:rFonts w:ascii="Cambria" w:hAnsi="Cambria"/>
        </w:rPr>
      </w:pPr>
      <w:r w:rsidRPr="00B13575">
        <w:rPr>
          <w:rFonts w:ascii="Cambria" w:hAnsi="Cambria"/>
          <w:b/>
          <w:bCs/>
        </w:rPr>
        <w:t>Audit Report Footer</w:t>
      </w:r>
    </w:p>
    <w:p w14:paraId="784C6038" w14:textId="77777777" w:rsidR="00F92480" w:rsidRPr="00B13575" w:rsidRDefault="00F92480" w:rsidP="00F92480">
      <w:pPr>
        <w:widowControl/>
        <w:numPr>
          <w:ilvl w:val="1"/>
          <w:numId w:val="45"/>
        </w:numPr>
        <w:autoSpaceDE/>
        <w:autoSpaceDN/>
        <w:spacing w:after="160" w:line="259" w:lineRule="auto"/>
        <w:jc w:val="both"/>
        <w:rPr>
          <w:rFonts w:ascii="Cambria" w:hAnsi="Cambria"/>
        </w:rPr>
      </w:pPr>
      <w:r w:rsidRPr="00B13575">
        <w:rPr>
          <w:rFonts w:ascii="Cambria" w:hAnsi="Cambria"/>
        </w:rPr>
        <w:t>Embed entity details on every audit report and certificate.</w:t>
      </w:r>
    </w:p>
    <w:p w14:paraId="25143B68" w14:textId="77777777" w:rsidR="00F92480" w:rsidRPr="00B13575" w:rsidRDefault="00F92480" w:rsidP="00F92480">
      <w:pPr>
        <w:jc w:val="both"/>
        <w:rPr>
          <w:rFonts w:ascii="Cambria" w:hAnsi="Cambria"/>
        </w:rPr>
      </w:pPr>
      <w:r w:rsidRPr="00B13575">
        <w:rPr>
          <w:rFonts w:ascii="Cambria" w:hAnsi="Cambria"/>
          <w:b/>
          <w:bCs/>
        </w:rPr>
        <w:lastRenderedPageBreak/>
        <w:t>5.6 Change Management &amp; Notifications</w:t>
      </w:r>
    </w:p>
    <w:p w14:paraId="1437D063" w14:textId="77777777" w:rsidR="00F92480" w:rsidRPr="00B13575" w:rsidRDefault="00F92480" w:rsidP="00F92480">
      <w:pPr>
        <w:widowControl/>
        <w:numPr>
          <w:ilvl w:val="0"/>
          <w:numId w:val="46"/>
        </w:numPr>
        <w:autoSpaceDE/>
        <w:autoSpaceDN/>
        <w:spacing w:after="160" w:line="259" w:lineRule="auto"/>
        <w:jc w:val="both"/>
        <w:rPr>
          <w:rFonts w:ascii="Cambria" w:hAnsi="Cambria"/>
        </w:rPr>
      </w:pPr>
      <w:r w:rsidRPr="00B13575">
        <w:rPr>
          <w:rFonts w:ascii="Cambria" w:hAnsi="Cambria"/>
          <w:b/>
          <w:bCs/>
        </w:rPr>
        <w:t>Trigger Events</w:t>
      </w:r>
      <w:r w:rsidRPr="00B13575">
        <w:rPr>
          <w:rFonts w:ascii="Cambria" w:hAnsi="Cambria"/>
        </w:rPr>
        <w:t>: Amendments to LLP Agreement, address change, name change.</w:t>
      </w:r>
    </w:p>
    <w:p w14:paraId="3C422402" w14:textId="77777777" w:rsidR="00F92480" w:rsidRPr="00B13575" w:rsidRDefault="00F92480" w:rsidP="00F92480">
      <w:pPr>
        <w:widowControl/>
        <w:numPr>
          <w:ilvl w:val="0"/>
          <w:numId w:val="46"/>
        </w:numPr>
        <w:autoSpaceDE/>
        <w:autoSpaceDN/>
        <w:spacing w:after="160" w:line="259" w:lineRule="auto"/>
        <w:jc w:val="both"/>
        <w:rPr>
          <w:rFonts w:ascii="Cambria" w:hAnsi="Cambria"/>
        </w:rPr>
      </w:pPr>
      <w:r w:rsidRPr="00B13575">
        <w:rPr>
          <w:rFonts w:ascii="Cambria" w:hAnsi="Cambria"/>
          <w:b/>
          <w:bCs/>
        </w:rPr>
        <w:t>Immediate Actions</w:t>
      </w:r>
      <w:r w:rsidRPr="00B13575">
        <w:rPr>
          <w:rFonts w:ascii="Cambria" w:hAnsi="Cambria"/>
        </w:rPr>
        <w:t xml:space="preserve"> (within 30 days):</w:t>
      </w:r>
    </w:p>
    <w:p w14:paraId="506C237D" w14:textId="77777777" w:rsidR="00F92480" w:rsidRPr="00B13575" w:rsidRDefault="00F92480" w:rsidP="00F92480">
      <w:pPr>
        <w:widowControl/>
        <w:numPr>
          <w:ilvl w:val="1"/>
          <w:numId w:val="46"/>
        </w:numPr>
        <w:autoSpaceDE/>
        <w:autoSpaceDN/>
        <w:spacing w:after="160" w:line="259" w:lineRule="auto"/>
        <w:jc w:val="both"/>
        <w:rPr>
          <w:rFonts w:ascii="Cambria" w:hAnsi="Cambria"/>
        </w:rPr>
      </w:pPr>
      <w:r w:rsidRPr="00B13575">
        <w:rPr>
          <w:rFonts w:ascii="Cambria" w:hAnsi="Cambria"/>
        </w:rPr>
        <w:t>Compliance Manager updates documents.</w:t>
      </w:r>
    </w:p>
    <w:p w14:paraId="5F9A462E" w14:textId="77777777" w:rsidR="00F92480" w:rsidRPr="00B13575" w:rsidRDefault="00F92480" w:rsidP="00F92480">
      <w:pPr>
        <w:widowControl/>
        <w:numPr>
          <w:ilvl w:val="1"/>
          <w:numId w:val="46"/>
        </w:numPr>
        <w:autoSpaceDE/>
        <w:autoSpaceDN/>
        <w:spacing w:after="160" w:line="259" w:lineRule="auto"/>
        <w:jc w:val="both"/>
        <w:rPr>
          <w:rFonts w:ascii="Cambria" w:hAnsi="Cambria"/>
        </w:rPr>
      </w:pPr>
      <w:r w:rsidRPr="00B13575">
        <w:rPr>
          <w:rFonts w:ascii="Cambria" w:hAnsi="Cambria"/>
        </w:rPr>
        <w:t>Legal Counsel reviews and approves.</w:t>
      </w:r>
    </w:p>
    <w:p w14:paraId="3C832F66" w14:textId="77777777" w:rsidR="00F92480" w:rsidRPr="00B13575" w:rsidRDefault="00F92480" w:rsidP="00F92480">
      <w:pPr>
        <w:widowControl/>
        <w:numPr>
          <w:ilvl w:val="1"/>
          <w:numId w:val="46"/>
        </w:numPr>
        <w:autoSpaceDE/>
        <w:autoSpaceDN/>
        <w:spacing w:after="160" w:line="259" w:lineRule="auto"/>
        <w:jc w:val="both"/>
        <w:rPr>
          <w:rFonts w:ascii="Cambria" w:hAnsi="Cambria"/>
        </w:rPr>
      </w:pPr>
      <w:r w:rsidRPr="00B13575">
        <w:rPr>
          <w:rFonts w:ascii="Cambria" w:hAnsi="Cambria"/>
        </w:rPr>
        <w:t>Notify QCI with amending documents.</w:t>
      </w:r>
    </w:p>
    <w:p w14:paraId="0FBE29FC" w14:textId="77777777" w:rsidR="00F92480" w:rsidRPr="00B13575" w:rsidRDefault="00F92480" w:rsidP="00F92480">
      <w:pPr>
        <w:widowControl/>
        <w:numPr>
          <w:ilvl w:val="1"/>
          <w:numId w:val="46"/>
        </w:numPr>
        <w:autoSpaceDE/>
        <w:autoSpaceDN/>
        <w:spacing w:after="160" w:line="259" w:lineRule="auto"/>
        <w:jc w:val="both"/>
        <w:rPr>
          <w:rFonts w:ascii="Cambria" w:hAnsi="Cambria"/>
        </w:rPr>
      </w:pPr>
      <w:r w:rsidRPr="00B13575">
        <w:rPr>
          <w:rFonts w:ascii="Cambria" w:hAnsi="Cambria"/>
        </w:rPr>
        <w:t>Update website declaration, organisational chart, responsibility matrix.</w:t>
      </w:r>
    </w:p>
    <w:p w14:paraId="0D5D586E" w14:textId="77777777" w:rsidR="00F92480" w:rsidRPr="00B13575" w:rsidRDefault="00F92480" w:rsidP="00F92480">
      <w:pPr>
        <w:jc w:val="both"/>
        <w:rPr>
          <w:rFonts w:ascii="Cambria" w:hAnsi="Cambria"/>
        </w:rPr>
      </w:pPr>
      <w:r w:rsidRPr="00B13575">
        <w:rPr>
          <w:rFonts w:ascii="Cambria" w:hAnsi="Cambria"/>
          <w:b/>
          <w:bCs/>
        </w:rPr>
        <w:t>6. Records &amp; Retention</w:t>
      </w:r>
    </w:p>
    <w:p w14:paraId="51162A0F" w14:textId="77777777" w:rsidR="00F92480" w:rsidRPr="00B13575" w:rsidRDefault="00F92480" w:rsidP="00F92480">
      <w:pPr>
        <w:widowControl/>
        <w:numPr>
          <w:ilvl w:val="0"/>
          <w:numId w:val="47"/>
        </w:numPr>
        <w:autoSpaceDE/>
        <w:autoSpaceDN/>
        <w:spacing w:after="160" w:line="259" w:lineRule="auto"/>
        <w:jc w:val="both"/>
        <w:rPr>
          <w:rFonts w:ascii="Cambria" w:hAnsi="Cambria"/>
        </w:rPr>
      </w:pPr>
      <w:r w:rsidRPr="00B13575">
        <w:rPr>
          <w:rFonts w:ascii="Cambria" w:hAnsi="Cambria"/>
        </w:rPr>
        <w:t>Legal Evidence Pack (hard/soft) – retained 5 years.</w:t>
      </w:r>
    </w:p>
    <w:p w14:paraId="5A5860D5" w14:textId="195CD06A" w:rsidR="00F92480" w:rsidRPr="00B369C8" w:rsidRDefault="00F92480" w:rsidP="00F92480">
      <w:pPr>
        <w:widowControl/>
        <w:numPr>
          <w:ilvl w:val="0"/>
          <w:numId w:val="47"/>
        </w:numPr>
        <w:autoSpaceDE/>
        <w:autoSpaceDN/>
        <w:spacing w:after="160" w:line="259" w:lineRule="auto"/>
        <w:jc w:val="both"/>
        <w:rPr>
          <w:rFonts w:ascii="Cambria" w:hAnsi="Cambria"/>
          <w:b/>
          <w:bCs/>
        </w:rPr>
      </w:pPr>
      <w:r w:rsidRPr="00B13575">
        <w:rPr>
          <w:rFonts w:ascii="Cambria" w:hAnsi="Cambria"/>
        </w:rPr>
        <w:t xml:space="preserve">Organisational Chart </w:t>
      </w:r>
      <w:r w:rsidRPr="00B369C8">
        <w:rPr>
          <w:rFonts w:ascii="Cambria" w:hAnsi="Cambria"/>
          <w:b/>
          <w:bCs/>
        </w:rPr>
        <w:t>(GCQ-FRM-</w:t>
      </w:r>
      <w:r w:rsidR="00FE0F2A" w:rsidRPr="00FE0F2A">
        <w:rPr>
          <w:rFonts w:ascii="Cambria" w:hAnsi="Cambria"/>
          <w:b/>
          <w:bCs/>
          <w:highlight w:val="yellow"/>
        </w:rPr>
        <w:t>HRA-01</w:t>
      </w:r>
      <w:r w:rsidRPr="00B369C8">
        <w:rPr>
          <w:rFonts w:ascii="Cambria" w:hAnsi="Cambria"/>
          <w:b/>
          <w:bCs/>
        </w:rPr>
        <w:t>)</w:t>
      </w:r>
    </w:p>
    <w:p w14:paraId="0B87ADFD" w14:textId="7F50F752" w:rsidR="00F92480" w:rsidRPr="00B13575" w:rsidRDefault="00F92480" w:rsidP="00F92480">
      <w:pPr>
        <w:widowControl/>
        <w:numPr>
          <w:ilvl w:val="0"/>
          <w:numId w:val="47"/>
        </w:numPr>
        <w:autoSpaceDE/>
        <w:autoSpaceDN/>
        <w:spacing w:after="160" w:line="259" w:lineRule="auto"/>
        <w:jc w:val="both"/>
        <w:rPr>
          <w:rFonts w:ascii="Cambria" w:hAnsi="Cambria"/>
        </w:rPr>
      </w:pPr>
      <w:r>
        <w:rPr>
          <w:rFonts w:ascii="Cambria" w:hAnsi="Cambria"/>
        </w:rPr>
        <w:t xml:space="preserve">Responsibility Matrix </w:t>
      </w:r>
      <w:r w:rsidRPr="00B369C8">
        <w:rPr>
          <w:rFonts w:ascii="Cambria" w:hAnsi="Cambria"/>
          <w:b/>
          <w:bCs/>
        </w:rPr>
        <w:t>(GCQ-FRM-</w:t>
      </w:r>
      <w:r w:rsidR="00FE0F2A" w:rsidRPr="00FE0F2A">
        <w:rPr>
          <w:rFonts w:ascii="Cambria" w:hAnsi="Cambria"/>
          <w:b/>
          <w:bCs/>
          <w:highlight w:val="yellow"/>
        </w:rPr>
        <w:t>HRA-02</w:t>
      </w:r>
      <w:r w:rsidRPr="00B369C8">
        <w:rPr>
          <w:rFonts w:ascii="Cambria" w:hAnsi="Cambria"/>
          <w:b/>
          <w:bCs/>
        </w:rPr>
        <w:t>)</w:t>
      </w:r>
    </w:p>
    <w:p w14:paraId="6F2A77E2" w14:textId="77777777" w:rsidR="00F92480" w:rsidRPr="00B13575" w:rsidRDefault="00F92480" w:rsidP="00F92480">
      <w:pPr>
        <w:widowControl/>
        <w:numPr>
          <w:ilvl w:val="0"/>
          <w:numId w:val="47"/>
        </w:numPr>
        <w:autoSpaceDE/>
        <w:autoSpaceDN/>
        <w:spacing w:after="160" w:line="259" w:lineRule="auto"/>
        <w:jc w:val="both"/>
        <w:rPr>
          <w:rFonts w:ascii="Cambria" w:hAnsi="Cambria"/>
        </w:rPr>
      </w:pPr>
      <w:r w:rsidRPr="00B13575">
        <w:rPr>
          <w:rFonts w:ascii="Cambria" w:hAnsi="Cambria"/>
        </w:rPr>
        <w:t>Website archival snapshots of “About Us” pages.</w:t>
      </w:r>
    </w:p>
    <w:p w14:paraId="4B46030D" w14:textId="77777777" w:rsidR="00F92480" w:rsidRPr="00B13575" w:rsidRDefault="00F92480" w:rsidP="00F92480">
      <w:pPr>
        <w:jc w:val="both"/>
        <w:rPr>
          <w:rFonts w:ascii="Cambria" w:hAnsi="Cambria"/>
        </w:rPr>
      </w:pPr>
      <w:r w:rsidRPr="00B13575">
        <w:rPr>
          <w:rFonts w:ascii="Cambria" w:hAnsi="Cambria"/>
          <w:b/>
          <w:bCs/>
        </w:rPr>
        <w:t>7. Review &amp; Audit of Procedure</w:t>
      </w:r>
      <w:r w:rsidRPr="00B369C8">
        <w:rPr>
          <w:rFonts w:ascii="Cambria" w:hAnsi="Cambria"/>
          <w:b/>
          <w:bCs/>
        </w:rPr>
        <w:t xml:space="preserve"> </w:t>
      </w:r>
      <w:r w:rsidRPr="00B13575">
        <w:rPr>
          <w:rFonts w:ascii="Cambria" w:hAnsi="Cambria"/>
          <w:b/>
          <w:bCs/>
        </w:rPr>
        <w:t>Annexures</w:t>
      </w:r>
    </w:p>
    <w:p w14:paraId="57EFDD91" w14:textId="77777777" w:rsidR="00F92480" w:rsidRPr="00B13575" w:rsidRDefault="00F92480" w:rsidP="00F92480">
      <w:pPr>
        <w:widowControl/>
        <w:numPr>
          <w:ilvl w:val="0"/>
          <w:numId w:val="48"/>
        </w:numPr>
        <w:autoSpaceDE/>
        <w:autoSpaceDN/>
        <w:spacing w:after="160" w:line="259" w:lineRule="auto"/>
        <w:jc w:val="both"/>
        <w:rPr>
          <w:rFonts w:ascii="Cambria" w:hAnsi="Cambria"/>
        </w:rPr>
      </w:pPr>
      <w:r w:rsidRPr="00B13575">
        <w:rPr>
          <w:rFonts w:ascii="Cambria" w:hAnsi="Cambria"/>
        </w:rPr>
        <w:t>Annual internal review by Quality Manager &amp; Compliance Manager.</w:t>
      </w:r>
    </w:p>
    <w:p w14:paraId="2813E755" w14:textId="77777777" w:rsidR="00F92480" w:rsidRPr="00B13575" w:rsidRDefault="00F92480" w:rsidP="00F92480">
      <w:pPr>
        <w:widowControl/>
        <w:numPr>
          <w:ilvl w:val="0"/>
          <w:numId w:val="48"/>
        </w:numPr>
        <w:autoSpaceDE/>
        <w:autoSpaceDN/>
        <w:spacing w:after="160" w:line="259" w:lineRule="auto"/>
        <w:jc w:val="both"/>
        <w:rPr>
          <w:rFonts w:ascii="Cambria" w:hAnsi="Cambria"/>
        </w:rPr>
      </w:pPr>
      <w:r w:rsidRPr="00B13575">
        <w:rPr>
          <w:rFonts w:ascii="Cambria" w:hAnsi="Cambria"/>
        </w:rPr>
        <w:t>Any revisions approved by Managing Partner, logged in Document Amendment Log.</w:t>
      </w:r>
    </w:p>
    <w:p w14:paraId="1E9E71B0" w14:textId="77777777" w:rsidR="00F92480" w:rsidRPr="00B13575" w:rsidRDefault="00F92480" w:rsidP="00F92480">
      <w:pPr>
        <w:jc w:val="both"/>
        <w:rPr>
          <w:rFonts w:ascii="Cambria" w:hAnsi="Cambria"/>
        </w:rPr>
      </w:pPr>
    </w:p>
    <w:p w14:paraId="33B18BEC" w14:textId="77777777" w:rsidR="00F92480" w:rsidRDefault="00F92480" w:rsidP="00146EC9">
      <w:pPr>
        <w:jc w:val="center"/>
        <w:rPr>
          <w:rFonts w:ascii="Cambria" w:hAnsi="Cambria"/>
          <w:b/>
          <w:bCs/>
        </w:rPr>
      </w:pPr>
    </w:p>
    <w:p w14:paraId="5C059F01" w14:textId="77777777" w:rsidR="00F92480" w:rsidRDefault="00F92480" w:rsidP="00146EC9">
      <w:pPr>
        <w:jc w:val="center"/>
        <w:rPr>
          <w:rFonts w:ascii="Cambria" w:hAnsi="Cambria"/>
          <w:b/>
          <w:bCs/>
        </w:rPr>
      </w:pPr>
    </w:p>
    <w:p w14:paraId="680FCBBA" w14:textId="77777777" w:rsidR="00F92480" w:rsidRDefault="00F92480" w:rsidP="00146EC9">
      <w:pPr>
        <w:jc w:val="center"/>
        <w:rPr>
          <w:rFonts w:ascii="Cambria" w:hAnsi="Cambria"/>
          <w:b/>
          <w:bCs/>
        </w:rPr>
      </w:pPr>
    </w:p>
    <w:p w14:paraId="5BD32A11" w14:textId="77777777" w:rsidR="00F92480" w:rsidRDefault="00F92480" w:rsidP="00146EC9">
      <w:pPr>
        <w:jc w:val="center"/>
        <w:rPr>
          <w:rFonts w:ascii="Cambria" w:hAnsi="Cambria"/>
          <w:b/>
          <w:bCs/>
        </w:rPr>
      </w:pPr>
    </w:p>
    <w:p w14:paraId="0FA85B55" w14:textId="77777777" w:rsidR="00F92480" w:rsidRDefault="00F92480" w:rsidP="00146EC9">
      <w:pPr>
        <w:jc w:val="center"/>
        <w:rPr>
          <w:rFonts w:ascii="Cambria" w:hAnsi="Cambria"/>
          <w:b/>
          <w:bCs/>
        </w:rPr>
      </w:pPr>
    </w:p>
    <w:p w14:paraId="369E48FD" w14:textId="77777777" w:rsidR="00F92480" w:rsidRDefault="00F92480" w:rsidP="00146EC9">
      <w:pPr>
        <w:jc w:val="center"/>
        <w:rPr>
          <w:rFonts w:ascii="Cambria" w:hAnsi="Cambria"/>
          <w:b/>
          <w:bCs/>
        </w:rPr>
      </w:pPr>
    </w:p>
    <w:p w14:paraId="797F877D" w14:textId="77777777" w:rsidR="00F92480" w:rsidRDefault="00F92480" w:rsidP="00146EC9">
      <w:pPr>
        <w:jc w:val="center"/>
        <w:rPr>
          <w:rFonts w:ascii="Cambria" w:hAnsi="Cambria"/>
          <w:b/>
          <w:bCs/>
        </w:rPr>
      </w:pPr>
    </w:p>
    <w:p w14:paraId="71363B66" w14:textId="77777777" w:rsidR="00F92480" w:rsidRDefault="00F92480" w:rsidP="00146EC9">
      <w:pPr>
        <w:jc w:val="center"/>
        <w:rPr>
          <w:rFonts w:ascii="Cambria" w:hAnsi="Cambria"/>
          <w:b/>
          <w:bCs/>
        </w:rPr>
      </w:pPr>
    </w:p>
    <w:p w14:paraId="17B5C08E" w14:textId="77777777" w:rsidR="00F92480" w:rsidRDefault="00F92480" w:rsidP="00146EC9">
      <w:pPr>
        <w:jc w:val="center"/>
        <w:rPr>
          <w:rFonts w:ascii="Cambria" w:hAnsi="Cambria"/>
          <w:b/>
          <w:bCs/>
        </w:rPr>
      </w:pPr>
    </w:p>
    <w:p w14:paraId="0DB2CB46" w14:textId="77777777" w:rsidR="00F92480" w:rsidRDefault="00F92480" w:rsidP="00146EC9">
      <w:pPr>
        <w:jc w:val="center"/>
        <w:rPr>
          <w:rFonts w:ascii="Cambria" w:hAnsi="Cambria"/>
          <w:b/>
          <w:bCs/>
        </w:rPr>
      </w:pPr>
    </w:p>
    <w:p w14:paraId="19C5CB6A" w14:textId="77777777" w:rsidR="00F92480" w:rsidRDefault="00F92480" w:rsidP="00146EC9">
      <w:pPr>
        <w:jc w:val="center"/>
        <w:rPr>
          <w:rFonts w:ascii="Cambria" w:hAnsi="Cambria"/>
          <w:b/>
          <w:bCs/>
        </w:rPr>
      </w:pPr>
    </w:p>
    <w:p w14:paraId="77577163" w14:textId="77777777" w:rsidR="00B7270C" w:rsidRDefault="00B7270C" w:rsidP="00146EC9">
      <w:pPr>
        <w:jc w:val="center"/>
        <w:rPr>
          <w:rFonts w:ascii="Cambria" w:hAnsi="Cambria"/>
          <w:b/>
          <w:bCs/>
        </w:rPr>
      </w:pPr>
    </w:p>
    <w:p w14:paraId="23908268" w14:textId="77777777" w:rsidR="00B7270C" w:rsidRDefault="00B7270C" w:rsidP="00146EC9">
      <w:pPr>
        <w:jc w:val="center"/>
        <w:rPr>
          <w:rFonts w:ascii="Cambria" w:hAnsi="Cambria"/>
          <w:b/>
          <w:bCs/>
        </w:rPr>
      </w:pPr>
    </w:p>
    <w:p w14:paraId="44C82870" w14:textId="77777777" w:rsidR="00B7270C" w:rsidRDefault="00B7270C" w:rsidP="00146EC9">
      <w:pPr>
        <w:jc w:val="center"/>
        <w:rPr>
          <w:rFonts w:ascii="Cambria" w:hAnsi="Cambria"/>
          <w:b/>
          <w:bCs/>
        </w:rPr>
      </w:pPr>
    </w:p>
    <w:p w14:paraId="7921D467" w14:textId="77777777" w:rsidR="00B7270C" w:rsidRDefault="00B7270C" w:rsidP="00146EC9">
      <w:pPr>
        <w:jc w:val="center"/>
        <w:rPr>
          <w:rFonts w:ascii="Cambria" w:hAnsi="Cambria"/>
          <w:b/>
          <w:bCs/>
        </w:rPr>
      </w:pPr>
    </w:p>
    <w:p w14:paraId="6C62BF63" w14:textId="77777777" w:rsidR="00B7270C" w:rsidRDefault="00B7270C" w:rsidP="00146EC9">
      <w:pPr>
        <w:jc w:val="center"/>
        <w:rPr>
          <w:rFonts w:ascii="Cambria" w:hAnsi="Cambria"/>
          <w:b/>
          <w:bCs/>
        </w:rPr>
      </w:pPr>
    </w:p>
    <w:p w14:paraId="16A761FF" w14:textId="77777777" w:rsidR="00B7270C" w:rsidRDefault="00B7270C" w:rsidP="00146EC9">
      <w:pPr>
        <w:jc w:val="center"/>
        <w:rPr>
          <w:rFonts w:ascii="Cambria" w:hAnsi="Cambria"/>
          <w:b/>
          <w:bCs/>
        </w:rPr>
      </w:pPr>
    </w:p>
    <w:p w14:paraId="4696723C" w14:textId="77777777" w:rsidR="00B7270C" w:rsidRDefault="00B7270C" w:rsidP="00146EC9">
      <w:pPr>
        <w:jc w:val="center"/>
        <w:rPr>
          <w:rFonts w:ascii="Cambria" w:hAnsi="Cambria"/>
          <w:b/>
          <w:bCs/>
        </w:rPr>
      </w:pPr>
    </w:p>
    <w:p w14:paraId="3981DBD5" w14:textId="77777777" w:rsidR="00B7270C" w:rsidRDefault="00B7270C" w:rsidP="00146EC9">
      <w:pPr>
        <w:jc w:val="center"/>
        <w:rPr>
          <w:rFonts w:ascii="Cambria" w:hAnsi="Cambria"/>
          <w:b/>
          <w:bCs/>
        </w:rPr>
      </w:pPr>
    </w:p>
    <w:p w14:paraId="077A79B4" w14:textId="77777777" w:rsidR="00B7270C" w:rsidRDefault="00B7270C" w:rsidP="00146EC9">
      <w:pPr>
        <w:jc w:val="center"/>
        <w:rPr>
          <w:rFonts w:ascii="Cambria" w:hAnsi="Cambria"/>
          <w:b/>
          <w:bCs/>
        </w:rPr>
      </w:pPr>
    </w:p>
    <w:p w14:paraId="6F60DF03" w14:textId="77777777" w:rsidR="00B7270C" w:rsidRDefault="00B7270C" w:rsidP="00146EC9">
      <w:pPr>
        <w:jc w:val="center"/>
        <w:rPr>
          <w:rFonts w:ascii="Cambria" w:hAnsi="Cambria"/>
          <w:b/>
          <w:bCs/>
        </w:rPr>
      </w:pPr>
    </w:p>
    <w:p w14:paraId="4774104F" w14:textId="77777777" w:rsidR="00B7270C" w:rsidRDefault="00B7270C" w:rsidP="00146EC9">
      <w:pPr>
        <w:jc w:val="center"/>
        <w:rPr>
          <w:rFonts w:ascii="Cambria" w:hAnsi="Cambria"/>
          <w:b/>
          <w:bCs/>
        </w:rPr>
      </w:pPr>
    </w:p>
    <w:p w14:paraId="4B884EF6" w14:textId="6CF751FF" w:rsidR="00146EC9" w:rsidRPr="000A4B94" w:rsidRDefault="00146EC9" w:rsidP="00146EC9">
      <w:pPr>
        <w:jc w:val="center"/>
        <w:rPr>
          <w:rFonts w:ascii="Cambria" w:hAnsi="Cambria"/>
        </w:rPr>
      </w:pPr>
      <w:r w:rsidRPr="000A4B94">
        <w:rPr>
          <w:rFonts w:ascii="Cambria" w:hAnsi="Cambria"/>
          <w:b/>
          <w:bCs/>
        </w:rPr>
        <w:lastRenderedPageBreak/>
        <w:t>Procedure for Impartiality and Independence</w:t>
      </w:r>
      <w:r w:rsidR="00F92480">
        <w:rPr>
          <w:rFonts w:ascii="Cambria" w:hAnsi="Cambria"/>
          <w:b/>
          <w:bCs/>
        </w:rPr>
        <w:t xml:space="preserve"> (GCQ-OCP-</w:t>
      </w:r>
      <w:r w:rsidR="00D77053" w:rsidRPr="00D77053">
        <w:rPr>
          <w:rFonts w:ascii="Cambria" w:hAnsi="Cambria"/>
          <w:b/>
          <w:bCs/>
          <w:highlight w:val="yellow"/>
        </w:rPr>
        <w:t>HRA-02</w:t>
      </w:r>
      <w:r w:rsidR="00F92480">
        <w:rPr>
          <w:rFonts w:ascii="Cambria" w:hAnsi="Cambria"/>
          <w:b/>
          <w:bCs/>
        </w:rPr>
        <w:t>)</w:t>
      </w:r>
    </w:p>
    <w:p w14:paraId="4749FFB8" w14:textId="77777777" w:rsidR="00146EC9" w:rsidRPr="000A4B94" w:rsidRDefault="00146EC9" w:rsidP="00D91E04">
      <w:pPr>
        <w:pStyle w:val="ListParagraph"/>
        <w:widowControl/>
        <w:numPr>
          <w:ilvl w:val="0"/>
          <w:numId w:val="31"/>
        </w:numPr>
        <w:autoSpaceDE/>
        <w:autoSpaceDN/>
        <w:spacing w:after="160" w:line="259" w:lineRule="auto"/>
        <w:jc w:val="both"/>
        <w:rPr>
          <w:rFonts w:ascii="Cambria" w:hAnsi="Cambria"/>
          <w:b/>
          <w:bCs/>
        </w:rPr>
      </w:pPr>
      <w:r w:rsidRPr="000A4B94">
        <w:rPr>
          <w:rFonts w:ascii="Cambria" w:hAnsi="Cambria"/>
          <w:b/>
          <w:bCs/>
        </w:rPr>
        <w:t xml:space="preserve">Purpose </w:t>
      </w:r>
    </w:p>
    <w:p w14:paraId="7CE41333" w14:textId="77777777" w:rsidR="00146EC9" w:rsidRPr="000A4B94" w:rsidRDefault="00146EC9" w:rsidP="00146EC9">
      <w:pPr>
        <w:jc w:val="both"/>
        <w:rPr>
          <w:rFonts w:ascii="Cambria" w:hAnsi="Cambria"/>
        </w:rPr>
      </w:pPr>
      <w:r w:rsidRPr="000A4B94">
        <w:rPr>
          <w:rFonts w:ascii="Cambria" w:hAnsi="Cambria"/>
        </w:rPr>
        <w:t>To define a robust system of controls and governance that ensures all audit activities performed by GCQ Certifications India LLP remain impartial, independent, and free from conflicts of interest, as per the requirements of Clause 3.2 of the QCI HRAA recognition criteria.</w:t>
      </w:r>
    </w:p>
    <w:p w14:paraId="54C1982B" w14:textId="77777777" w:rsidR="00146EC9" w:rsidRDefault="00146EC9" w:rsidP="00146EC9">
      <w:pPr>
        <w:jc w:val="both"/>
        <w:rPr>
          <w:rFonts w:ascii="Cambria" w:hAnsi="Cambria"/>
          <w:b/>
          <w:bCs/>
        </w:rPr>
      </w:pPr>
      <w:r w:rsidRPr="000A4B94">
        <w:rPr>
          <w:rFonts w:ascii="Cambria" w:hAnsi="Cambria"/>
          <w:b/>
          <w:bCs/>
        </w:rPr>
        <w:t>2. Scope</w:t>
      </w:r>
      <w:r>
        <w:rPr>
          <w:rFonts w:ascii="Cambria" w:hAnsi="Cambria"/>
          <w:b/>
          <w:bCs/>
        </w:rPr>
        <w:t xml:space="preserve"> </w:t>
      </w:r>
    </w:p>
    <w:p w14:paraId="21F78137" w14:textId="77777777" w:rsidR="00146EC9" w:rsidRPr="000A4B94" w:rsidRDefault="00146EC9" w:rsidP="00146EC9">
      <w:pPr>
        <w:jc w:val="both"/>
        <w:rPr>
          <w:rFonts w:ascii="Cambria" w:hAnsi="Cambria"/>
        </w:rPr>
      </w:pPr>
      <w:r w:rsidRPr="000A4B94">
        <w:rPr>
          <w:rFonts w:ascii="Cambria" w:hAnsi="Cambria"/>
        </w:rPr>
        <w:t>This procedure applies to all levels of GCQ Certifications India LLP, including top management, auditors, support staff, external contractors, and empanelled auditors who are involved directly or indirectly in audit planning, execution, decision-making, or support processes for the Hygiene Rating Scheme.</w:t>
      </w:r>
    </w:p>
    <w:p w14:paraId="2F24DB6C" w14:textId="77777777" w:rsidR="00146EC9" w:rsidRPr="000A4B94" w:rsidRDefault="00146EC9" w:rsidP="00146EC9">
      <w:pPr>
        <w:jc w:val="both"/>
        <w:rPr>
          <w:rFonts w:ascii="Cambria" w:hAnsi="Cambria"/>
        </w:rPr>
      </w:pPr>
      <w:r w:rsidRPr="000A4B94">
        <w:rPr>
          <w:rFonts w:ascii="Cambria" w:hAnsi="Cambria"/>
          <w:b/>
          <w:bCs/>
        </w:rPr>
        <w:t>3. Definitions</w:t>
      </w:r>
    </w:p>
    <w:p w14:paraId="340279CE" w14:textId="77777777" w:rsidR="00146EC9" w:rsidRPr="000A4B94" w:rsidRDefault="00146EC9" w:rsidP="00D91E04">
      <w:pPr>
        <w:widowControl/>
        <w:numPr>
          <w:ilvl w:val="0"/>
          <w:numId w:val="22"/>
        </w:numPr>
        <w:autoSpaceDE/>
        <w:autoSpaceDN/>
        <w:spacing w:after="160" w:line="259" w:lineRule="auto"/>
        <w:jc w:val="both"/>
        <w:rPr>
          <w:rFonts w:ascii="Cambria" w:hAnsi="Cambria"/>
        </w:rPr>
      </w:pPr>
      <w:r w:rsidRPr="000A4B94">
        <w:rPr>
          <w:rFonts w:ascii="Cambria" w:hAnsi="Cambria"/>
          <w:b/>
          <w:bCs/>
        </w:rPr>
        <w:t>Impartiality</w:t>
      </w:r>
      <w:r w:rsidRPr="000A4B94">
        <w:rPr>
          <w:rFonts w:ascii="Cambria" w:hAnsi="Cambria"/>
        </w:rPr>
        <w:t>: The presence of objectivity; audit outcomes must not be influenced by personal interest, relationships, or external pressure.</w:t>
      </w:r>
    </w:p>
    <w:p w14:paraId="5E0796D2" w14:textId="77777777" w:rsidR="00146EC9" w:rsidRPr="000A4B94" w:rsidRDefault="00146EC9" w:rsidP="00D91E04">
      <w:pPr>
        <w:widowControl/>
        <w:numPr>
          <w:ilvl w:val="0"/>
          <w:numId w:val="22"/>
        </w:numPr>
        <w:autoSpaceDE/>
        <w:autoSpaceDN/>
        <w:spacing w:after="160" w:line="259" w:lineRule="auto"/>
        <w:jc w:val="both"/>
        <w:rPr>
          <w:rFonts w:ascii="Cambria" w:hAnsi="Cambria"/>
        </w:rPr>
      </w:pPr>
      <w:r w:rsidRPr="000A4B94">
        <w:rPr>
          <w:rFonts w:ascii="Cambria" w:hAnsi="Cambria"/>
          <w:b/>
          <w:bCs/>
        </w:rPr>
        <w:t>Independence</w:t>
      </w:r>
      <w:r w:rsidRPr="000A4B94">
        <w:rPr>
          <w:rFonts w:ascii="Cambria" w:hAnsi="Cambria"/>
        </w:rPr>
        <w:t>: Freedom from the control or influence of entities that could impair the ability to act impartially.</w:t>
      </w:r>
    </w:p>
    <w:p w14:paraId="6431DEF6" w14:textId="77777777" w:rsidR="00146EC9" w:rsidRPr="000A4B94" w:rsidRDefault="00146EC9" w:rsidP="00D91E04">
      <w:pPr>
        <w:widowControl/>
        <w:numPr>
          <w:ilvl w:val="0"/>
          <w:numId w:val="22"/>
        </w:numPr>
        <w:autoSpaceDE/>
        <w:autoSpaceDN/>
        <w:spacing w:after="160" w:line="259" w:lineRule="auto"/>
        <w:jc w:val="both"/>
        <w:rPr>
          <w:rFonts w:ascii="Cambria" w:hAnsi="Cambria"/>
        </w:rPr>
      </w:pPr>
      <w:r w:rsidRPr="000A4B94">
        <w:rPr>
          <w:rFonts w:ascii="Cambria" w:hAnsi="Cambria"/>
          <w:b/>
          <w:bCs/>
        </w:rPr>
        <w:t>Risk to Impartiality</w:t>
      </w:r>
      <w:r w:rsidRPr="000A4B94">
        <w:rPr>
          <w:rFonts w:ascii="Cambria" w:hAnsi="Cambria"/>
        </w:rPr>
        <w:t>: Any circumstance or relationship that may compromise or be perceived to compromise the objectivity of audit outcomes.</w:t>
      </w:r>
    </w:p>
    <w:p w14:paraId="68437A0D" w14:textId="77777777" w:rsidR="00146EC9" w:rsidRPr="000A4B94" w:rsidRDefault="00146EC9" w:rsidP="00146EC9">
      <w:pPr>
        <w:jc w:val="both"/>
        <w:rPr>
          <w:rFonts w:ascii="Cambria" w:hAnsi="Cambria"/>
        </w:rPr>
      </w:pPr>
      <w:r w:rsidRPr="000A4B94">
        <w:rPr>
          <w:rFonts w:ascii="Cambria" w:hAnsi="Cambria"/>
          <w:b/>
          <w:bCs/>
        </w:rPr>
        <w:t>4. Responsibilities</w:t>
      </w:r>
    </w:p>
    <w:tbl>
      <w:tblPr>
        <w:tblStyle w:val="TableGrid"/>
        <w:tblW w:w="0" w:type="auto"/>
        <w:tblLook w:val="04A0" w:firstRow="1" w:lastRow="0" w:firstColumn="1" w:lastColumn="0" w:noHBand="0" w:noVBand="1"/>
      </w:tblPr>
      <w:tblGrid>
        <w:gridCol w:w="2312"/>
        <w:gridCol w:w="8158"/>
      </w:tblGrid>
      <w:tr w:rsidR="00146EC9" w:rsidRPr="000A4B94" w14:paraId="44C313DA" w14:textId="77777777" w:rsidTr="00C93270">
        <w:tc>
          <w:tcPr>
            <w:tcW w:w="0" w:type="auto"/>
            <w:shd w:val="clear" w:color="auto" w:fill="BFBFBF" w:themeFill="background1" w:themeFillShade="BF"/>
            <w:hideMark/>
          </w:tcPr>
          <w:p w14:paraId="7FAE3A22" w14:textId="77777777" w:rsidR="00146EC9" w:rsidRPr="000A4B94" w:rsidRDefault="00146EC9" w:rsidP="00C93270">
            <w:pPr>
              <w:spacing w:after="160" w:line="259" w:lineRule="auto"/>
              <w:jc w:val="center"/>
              <w:rPr>
                <w:rFonts w:ascii="Cambria" w:hAnsi="Cambria"/>
                <w:b/>
                <w:bCs/>
              </w:rPr>
            </w:pPr>
            <w:r w:rsidRPr="000A4B94">
              <w:rPr>
                <w:rFonts w:ascii="Cambria" w:hAnsi="Cambria"/>
                <w:b/>
                <w:bCs/>
              </w:rPr>
              <w:t>Role</w:t>
            </w:r>
          </w:p>
        </w:tc>
        <w:tc>
          <w:tcPr>
            <w:tcW w:w="0" w:type="auto"/>
            <w:shd w:val="clear" w:color="auto" w:fill="BFBFBF" w:themeFill="background1" w:themeFillShade="BF"/>
            <w:hideMark/>
          </w:tcPr>
          <w:p w14:paraId="59F91C64" w14:textId="77777777" w:rsidR="00146EC9" w:rsidRPr="000A4B94" w:rsidRDefault="00146EC9" w:rsidP="00C93270">
            <w:pPr>
              <w:spacing w:after="160" w:line="259" w:lineRule="auto"/>
              <w:jc w:val="center"/>
              <w:rPr>
                <w:rFonts w:ascii="Cambria" w:hAnsi="Cambria"/>
                <w:b/>
                <w:bCs/>
              </w:rPr>
            </w:pPr>
            <w:r w:rsidRPr="000A4B94">
              <w:rPr>
                <w:rFonts w:ascii="Cambria" w:hAnsi="Cambria"/>
                <w:b/>
                <w:bCs/>
              </w:rPr>
              <w:t>Responsibility</w:t>
            </w:r>
          </w:p>
        </w:tc>
      </w:tr>
      <w:tr w:rsidR="00146EC9" w:rsidRPr="000A4B94" w14:paraId="5F78CE4B" w14:textId="77777777" w:rsidTr="00C93270">
        <w:tc>
          <w:tcPr>
            <w:tcW w:w="0" w:type="auto"/>
            <w:hideMark/>
          </w:tcPr>
          <w:p w14:paraId="0ADD5EC7" w14:textId="76DB8D62" w:rsidR="00146EC9" w:rsidRPr="000A4B94" w:rsidRDefault="00146EC9" w:rsidP="00C93270">
            <w:pPr>
              <w:spacing w:after="160" w:line="259" w:lineRule="auto"/>
              <w:jc w:val="both"/>
              <w:rPr>
                <w:rFonts w:ascii="Cambria" w:hAnsi="Cambria"/>
              </w:rPr>
            </w:pPr>
            <w:r w:rsidRPr="000A4B94">
              <w:rPr>
                <w:rFonts w:ascii="Cambria" w:hAnsi="Cambria"/>
              </w:rPr>
              <w:t>Managing Partner</w:t>
            </w:r>
            <w:r w:rsidR="00D77053">
              <w:rPr>
                <w:rFonts w:ascii="Cambria" w:hAnsi="Cambria"/>
              </w:rPr>
              <w:t xml:space="preserve"> </w:t>
            </w:r>
            <w:r w:rsidR="00D77053" w:rsidRPr="00D77053">
              <w:rPr>
                <w:rFonts w:ascii="Cambria" w:hAnsi="Cambria"/>
                <w:highlight w:val="yellow"/>
              </w:rPr>
              <w:t>(CEO)</w:t>
            </w:r>
          </w:p>
        </w:tc>
        <w:tc>
          <w:tcPr>
            <w:tcW w:w="0" w:type="auto"/>
            <w:hideMark/>
          </w:tcPr>
          <w:p w14:paraId="69899DD4" w14:textId="77777777" w:rsidR="00146EC9" w:rsidRPr="000A4B94" w:rsidRDefault="00146EC9" w:rsidP="00C93270">
            <w:pPr>
              <w:spacing w:after="160" w:line="259" w:lineRule="auto"/>
              <w:jc w:val="both"/>
              <w:rPr>
                <w:rFonts w:ascii="Cambria" w:hAnsi="Cambria"/>
              </w:rPr>
            </w:pPr>
            <w:r w:rsidRPr="000A4B94">
              <w:rPr>
                <w:rFonts w:ascii="Cambria" w:hAnsi="Cambria"/>
              </w:rPr>
              <w:t>Ensure top-level endorsement and commitment to impartiality principles. Approves policies and risk mitigation actions.</w:t>
            </w:r>
          </w:p>
        </w:tc>
      </w:tr>
      <w:tr w:rsidR="00146EC9" w:rsidRPr="000A4B94" w14:paraId="301952E6" w14:textId="77777777" w:rsidTr="00C93270">
        <w:tc>
          <w:tcPr>
            <w:tcW w:w="0" w:type="auto"/>
            <w:hideMark/>
          </w:tcPr>
          <w:p w14:paraId="388EEBE3" w14:textId="596B3B68" w:rsidR="00146EC9" w:rsidRPr="000A4B94" w:rsidRDefault="00146EC9" w:rsidP="00C93270">
            <w:pPr>
              <w:spacing w:after="160" w:line="259" w:lineRule="auto"/>
              <w:jc w:val="both"/>
              <w:rPr>
                <w:rFonts w:ascii="Cambria" w:hAnsi="Cambria"/>
              </w:rPr>
            </w:pPr>
            <w:r w:rsidRPr="000A4B94">
              <w:rPr>
                <w:rFonts w:ascii="Cambria" w:hAnsi="Cambria"/>
              </w:rPr>
              <w:t>Compliance Manager</w:t>
            </w:r>
            <w:r w:rsidR="00D77053">
              <w:rPr>
                <w:rFonts w:ascii="Cambria" w:hAnsi="Cambria"/>
              </w:rPr>
              <w:t xml:space="preserve"> </w:t>
            </w:r>
            <w:r w:rsidR="00D77053" w:rsidRPr="00D77053">
              <w:rPr>
                <w:rFonts w:ascii="Cambria" w:hAnsi="Cambria"/>
                <w:highlight w:val="yellow"/>
              </w:rPr>
              <w:t>(COO)</w:t>
            </w:r>
          </w:p>
        </w:tc>
        <w:tc>
          <w:tcPr>
            <w:tcW w:w="0" w:type="auto"/>
            <w:hideMark/>
          </w:tcPr>
          <w:p w14:paraId="5DFC38BB" w14:textId="77777777" w:rsidR="00146EC9" w:rsidRPr="000A4B94" w:rsidRDefault="00146EC9" w:rsidP="00C93270">
            <w:pPr>
              <w:spacing w:after="160" w:line="259" w:lineRule="auto"/>
              <w:jc w:val="both"/>
              <w:rPr>
                <w:rFonts w:ascii="Cambria" w:hAnsi="Cambria"/>
              </w:rPr>
            </w:pPr>
            <w:r w:rsidRPr="000A4B94">
              <w:rPr>
                <w:rFonts w:ascii="Cambria" w:hAnsi="Cambria"/>
              </w:rPr>
              <w:t>Conducts impartiality risk assessments, maintains declarations and registers, investigates potential conflicts of interest.</w:t>
            </w:r>
          </w:p>
        </w:tc>
      </w:tr>
      <w:tr w:rsidR="00146EC9" w:rsidRPr="000A4B94" w14:paraId="64596BDE" w14:textId="77777777" w:rsidTr="00C93270">
        <w:tc>
          <w:tcPr>
            <w:tcW w:w="0" w:type="auto"/>
            <w:hideMark/>
          </w:tcPr>
          <w:p w14:paraId="568E09C9" w14:textId="77777777" w:rsidR="00146EC9" w:rsidRPr="000A4B94" w:rsidRDefault="00146EC9" w:rsidP="00C93270">
            <w:pPr>
              <w:spacing w:after="160" w:line="259" w:lineRule="auto"/>
              <w:jc w:val="both"/>
              <w:rPr>
                <w:rFonts w:ascii="Cambria" w:hAnsi="Cambria"/>
              </w:rPr>
            </w:pPr>
            <w:r w:rsidRPr="000A4B94">
              <w:rPr>
                <w:rFonts w:ascii="Cambria" w:hAnsi="Cambria"/>
              </w:rPr>
              <w:t>Quality Manager</w:t>
            </w:r>
          </w:p>
        </w:tc>
        <w:tc>
          <w:tcPr>
            <w:tcW w:w="0" w:type="auto"/>
            <w:hideMark/>
          </w:tcPr>
          <w:p w14:paraId="221A41C2" w14:textId="77777777" w:rsidR="00146EC9" w:rsidRPr="000A4B94" w:rsidRDefault="00146EC9" w:rsidP="00C93270">
            <w:pPr>
              <w:spacing w:after="160" w:line="259" w:lineRule="auto"/>
              <w:jc w:val="both"/>
              <w:rPr>
                <w:rFonts w:ascii="Cambria" w:hAnsi="Cambria"/>
              </w:rPr>
            </w:pPr>
            <w:r w:rsidRPr="000A4B94">
              <w:rPr>
                <w:rFonts w:ascii="Cambria" w:hAnsi="Cambria"/>
              </w:rPr>
              <w:t>Integrates impartiality measures in audit planning and auditor assignment. Conducts awareness and monitoring.</w:t>
            </w:r>
          </w:p>
        </w:tc>
      </w:tr>
      <w:tr w:rsidR="00146EC9" w:rsidRPr="000A4B94" w14:paraId="28D0127F" w14:textId="77777777" w:rsidTr="00C93270">
        <w:tc>
          <w:tcPr>
            <w:tcW w:w="0" w:type="auto"/>
            <w:hideMark/>
          </w:tcPr>
          <w:p w14:paraId="558C0CEC" w14:textId="77777777" w:rsidR="00146EC9" w:rsidRPr="000A4B94" w:rsidRDefault="00146EC9" w:rsidP="00C93270">
            <w:pPr>
              <w:spacing w:after="160" w:line="259" w:lineRule="auto"/>
              <w:jc w:val="both"/>
              <w:rPr>
                <w:rFonts w:ascii="Cambria" w:hAnsi="Cambria"/>
              </w:rPr>
            </w:pPr>
            <w:r w:rsidRPr="000A4B94">
              <w:rPr>
                <w:rFonts w:ascii="Cambria" w:hAnsi="Cambria"/>
              </w:rPr>
              <w:t>All Employees and Auditors</w:t>
            </w:r>
          </w:p>
        </w:tc>
        <w:tc>
          <w:tcPr>
            <w:tcW w:w="0" w:type="auto"/>
            <w:hideMark/>
          </w:tcPr>
          <w:p w14:paraId="78D89B70" w14:textId="77777777" w:rsidR="00146EC9" w:rsidRPr="000A4B94" w:rsidRDefault="00146EC9" w:rsidP="00C93270">
            <w:pPr>
              <w:spacing w:after="160" w:line="259" w:lineRule="auto"/>
              <w:jc w:val="both"/>
              <w:rPr>
                <w:rFonts w:ascii="Cambria" w:hAnsi="Cambria"/>
              </w:rPr>
            </w:pPr>
            <w:r w:rsidRPr="000A4B94">
              <w:rPr>
                <w:rFonts w:ascii="Cambria" w:hAnsi="Cambria"/>
              </w:rPr>
              <w:t>Declare actual or potential conflicts; strictly avoid activities that compromise independence.</w:t>
            </w:r>
          </w:p>
        </w:tc>
      </w:tr>
    </w:tbl>
    <w:p w14:paraId="516260E3" w14:textId="77777777" w:rsidR="00146EC9" w:rsidRDefault="00146EC9" w:rsidP="00146EC9">
      <w:pPr>
        <w:jc w:val="both"/>
        <w:rPr>
          <w:rFonts w:ascii="Cambria" w:hAnsi="Cambria"/>
          <w:b/>
          <w:bCs/>
        </w:rPr>
      </w:pPr>
    </w:p>
    <w:p w14:paraId="462BBAA2" w14:textId="77777777" w:rsidR="00146EC9" w:rsidRPr="000A4B94" w:rsidRDefault="00146EC9" w:rsidP="00146EC9">
      <w:pPr>
        <w:jc w:val="both"/>
        <w:rPr>
          <w:rFonts w:ascii="Cambria" w:hAnsi="Cambria"/>
        </w:rPr>
      </w:pPr>
      <w:r w:rsidRPr="000A4B94">
        <w:rPr>
          <w:rFonts w:ascii="Cambria" w:hAnsi="Cambria"/>
          <w:b/>
          <w:bCs/>
        </w:rPr>
        <w:t>5. Procedure Steps</w:t>
      </w:r>
    </w:p>
    <w:p w14:paraId="16A3AE59" w14:textId="77777777" w:rsidR="00146EC9" w:rsidRPr="000A4B94" w:rsidRDefault="00146EC9" w:rsidP="00146EC9">
      <w:pPr>
        <w:jc w:val="both"/>
        <w:rPr>
          <w:rFonts w:ascii="Cambria" w:hAnsi="Cambria"/>
        </w:rPr>
      </w:pPr>
      <w:r w:rsidRPr="000A4B94">
        <w:rPr>
          <w:rFonts w:ascii="Cambria" w:hAnsi="Cambria"/>
          <w:b/>
          <w:bCs/>
        </w:rPr>
        <w:t>5.1 Impartiality Commitment and Public Policy (Clause 3.2.1)</w:t>
      </w:r>
    </w:p>
    <w:p w14:paraId="2064497A" w14:textId="77777777" w:rsidR="00146EC9" w:rsidRPr="000A4B94" w:rsidRDefault="00146EC9" w:rsidP="00D91E04">
      <w:pPr>
        <w:widowControl/>
        <w:numPr>
          <w:ilvl w:val="0"/>
          <w:numId w:val="23"/>
        </w:numPr>
        <w:autoSpaceDE/>
        <w:autoSpaceDN/>
        <w:spacing w:after="160" w:line="259" w:lineRule="auto"/>
        <w:jc w:val="both"/>
        <w:rPr>
          <w:rFonts w:ascii="Cambria" w:hAnsi="Cambria"/>
        </w:rPr>
      </w:pPr>
      <w:r w:rsidRPr="000A4B94">
        <w:rPr>
          <w:rFonts w:ascii="Cambria" w:hAnsi="Cambria"/>
        </w:rPr>
        <w:t>GCQ’s top management shall establish a formal “Policy on Impartiality,” which shall clearly state the organization’s commitment to maintaining impartiality and integrity in all audit activities.</w:t>
      </w:r>
    </w:p>
    <w:p w14:paraId="42638930" w14:textId="77777777" w:rsidR="00146EC9" w:rsidRPr="000A4B94" w:rsidRDefault="00146EC9" w:rsidP="00D91E04">
      <w:pPr>
        <w:widowControl/>
        <w:numPr>
          <w:ilvl w:val="0"/>
          <w:numId w:val="23"/>
        </w:numPr>
        <w:autoSpaceDE/>
        <w:autoSpaceDN/>
        <w:spacing w:after="160" w:line="259" w:lineRule="auto"/>
        <w:jc w:val="both"/>
        <w:rPr>
          <w:rFonts w:ascii="Cambria" w:hAnsi="Cambria"/>
        </w:rPr>
      </w:pPr>
      <w:r w:rsidRPr="000A4B94">
        <w:rPr>
          <w:rFonts w:ascii="Cambria" w:hAnsi="Cambria"/>
        </w:rPr>
        <w:t>The policy shall define mechanisms for identifying, addressing, and preventing conflicts of interest.</w:t>
      </w:r>
    </w:p>
    <w:p w14:paraId="7F92D54B" w14:textId="77777777" w:rsidR="00146EC9" w:rsidRPr="000A4B94" w:rsidRDefault="00146EC9" w:rsidP="00D91E04">
      <w:pPr>
        <w:widowControl/>
        <w:numPr>
          <w:ilvl w:val="0"/>
          <w:numId w:val="23"/>
        </w:numPr>
        <w:autoSpaceDE/>
        <w:autoSpaceDN/>
        <w:spacing w:after="160" w:line="259" w:lineRule="auto"/>
        <w:jc w:val="both"/>
        <w:rPr>
          <w:rFonts w:ascii="Cambria" w:hAnsi="Cambria"/>
        </w:rPr>
      </w:pPr>
      <w:r w:rsidRPr="000A4B94">
        <w:rPr>
          <w:rFonts w:ascii="Cambria" w:hAnsi="Cambria"/>
        </w:rPr>
        <w:t>The policy shall be:</w:t>
      </w:r>
    </w:p>
    <w:p w14:paraId="3F0D9CCD" w14:textId="77777777" w:rsidR="00146EC9" w:rsidRPr="000A4B94" w:rsidRDefault="00146EC9" w:rsidP="00D91E04">
      <w:pPr>
        <w:widowControl/>
        <w:numPr>
          <w:ilvl w:val="1"/>
          <w:numId w:val="23"/>
        </w:numPr>
        <w:autoSpaceDE/>
        <w:autoSpaceDN/>
        <w:spacing w:after="160" w:line="259" w:lineRule="auto"/>
        <w:jc w:val="both"/>
        <w:rPr>
          <w:rFonts w:ascii="Cambria" w:hAnsi="Cambria"/>
        </w:rPr>
      </w:pPr>
      <w:r w:rsidRPr="000A4B94">
        <w:rPr>
          <w:rFonts w:ascii="Cambria" w:hAnsi="Cambria"/>
        </w:rPr>
        <w:t xml:space="preserve">Signed by the </w:t>
      </w:r>
      <w:r>
        <w:rPr>
          <w:rFonts w:ascii="Cambria" w:hAnsi="Cambria"/>
        </w:rPr>
        <w:t>CEO</w:t>
      </w:r>
      <w:r w:rsidRPr="000A4B94">
        <w:rPr>
          <w:rFonts w:ascii="Cambria" w:hAnsi="Cambria"/>
        </w:rPr>
        <w:t>.</w:t>
      </w:r>
    </w:p>
    <w:p w14:paraId="0845365F" w14:textId="77777777" w:rsidR="00146EC9" w:rsidRPr="000A4B94" w:rsidRDefault="00146EC9" w:rsidP="00D91E04">
      <w:pPr>
        <w:widowControl/>
        <w:numPr>
          <w:ilvl w:val="1"/>
          <w:numId w:val="23"/>
        </w:numPr>
        <w:autoSpaceDE/>
        <w:autoSpaceDN/>
        <w:spacing w:after="160" w:line="259" w:lineRule="auto"/>
        <w:jc w:val="both"/>
        <w:rPr>
          <w:rFonts w:ascii="Cambria" w:hAnsi="Cambria"/>
        </w:rPr>
      </w:pPr>
      <w:r w:rsidRPr="000A4B94">
        <w:rPr>
          <w:rFonts w:ascii="Cambria" w:hAnsi="Cambria"/>
        </w:rPr>
        <w:t>Circulated to all employees and displayed in office premises.</w:t>
      </w:r>
    </w:p>
    <w:p w14:paraId="6243A271" w14:textId="77777777" w:rsidR="00146EC9" w:rsidRPr="000A4B94" w:rsidRDefault="00146EC9" w:rsidP="00D91E04">
      <w:pPr>
        <w:widowControl/>
        <w:numPr>
          <w:ilvl w:val="1"/>
          <w:numId w:val="23"/>
        </w:numPr>
        <w:autoSpaceDE/>
        <w:autoSpaceDN/>
        <w:spacing w:after="160" w:line="259" w:lineRule="auto"/>
        <w:jc w:val="both"/>
        <w:rPr>
          <w:rFonts w:ascii="Cambria" w:hAnsi="Cambria"/>
        </w:rPr>
      </w:pPr>
      <w:r w:rsidRPr="000A4B94">
        <w:rPr>
          <w:rFonts w:ascii="Cambria" w:hAnsi="Cambria"/>
        </w:rPr>
        <w:lastRenderedPageBreak/>
        <w:t>Published on the official company website and included in staff training manuals.</w:t>
      </w:r>
    </w:p>
    <w:p w14:paraId="57BBB146" w14:textId="77777777" w:rsidR="00146EC9" w:rsidRPr="000A4B94" w:rsidRDefault="00146EC9" w:rsidP="00D91E04">
      <w:pPr>
        <w:widowControl/>
        <w:numPr>
          <w:ilvl w:val="0"/>
          <w:numId w:val="23"/>
        </w:numPr>
        <w:autoSpaceDE/>
        <w:autoSpaceDN/>
        <w:spacing w:after="160" w:line="259" w:lineRule="auto"/>
        <w:jc w:val="both"/>
        <w:rPr>
          <w:rFonts w:ascii="Cambria" w:hAnsi="Cambria"/>
        </w:rPr>
      </w:pPr>
      <w:r w:rsidRPr="000A4B94">
        <w:rPr>
          <w:rFonts w:ascii="Cambria" w:hAnsi="Cambria"/>
        </w:rPr>
        <w:t>The Quality Manager shall ensure that all employees acknowledge the policy annually.</w:t>
      </w:r>
    </w:p>
    <w:p w14:paraId="568CBDAB" w14:textId="77777777" w:rsidR="00146EC9" w:rsidRPr="000A4B94" w:rsidRDefault="00146EC9" w:rsidP="00146EC9">
      <w:pPr>
        <w:jc w:val="both"/>
        <w:rPr>
          <w:rFonts w:ascii="Cambria" w:hAnsi="Cambria"/>
        </w:rPr>
      </w:pPr>
      <w:r w:rsidRPr="000A4B94">
        <w:rPr>
          <w:rFonts w:ascii="Cambria" w:hAnsi="Cambria"/>
          <w:b/>
          <w:bCs/>
        </w:rPr>
        <w:t>5.2 Independence of Audit Activities (Clause 3.2.2 and 3.2.6)</w:t>
      </w:r>
    </w:p>
    <w:p w14:paraId="705530E5" w14:textId="77777777" w:rsidR="00146EC9" w:rsidRPr="000A4B94" w:rsidRDefault="00146EC9" w:rsidP="00D91E04">
      <w:pPr>
        <w:widowControl/>
        <w:numPr>
          <w:ilvl w:val="0"/>
          <w:numId w:val="24"/>
        </w:numPr>
        <w:autoSpaceDE/>
        <w:autoSpaceDN/>
        <w:spacing w:after="160" w:line="259" w:lineRule="auto"/>
        <w:jc w:val="both"/>
        <w:rPr>
          <w:rFonts w:ascii="Cambria" w:hAnsi="Cambria"/>
        </w:rPr>
      </w:pPr>
      <w:r w:rsidRPr="000A4B94">
        <w:rPr>
          <w:rFonts w:ascii="Cambria" w:hAnsi="Cambria"/>
        </w:rPr>
        <w:t>GCQ shall not offer or be engaged in the following activities:</w:t>
      </w:r>
    </w:p>
    <w:p w14:paraId="0F41B0FD" w14:textId="77777777" w:rsidR="00146EC9" w:rsidRPr="000A4B94" w:rsidRDefault="00146EC9" w:rsidP="00D91E04">
      <w:pPr>
        <w:widowControl/>
        <w:numPr>
          <w:ilvl w:val="1"/>
          <w:numId w:val="24"/>
        </w:numPr>
        <w:autoSpaceDE/>
        <w:autoSpaceDN/>
        <w:spacing w:after="160" w:line="259" w:lineRule="auto"/>
        <w:jc w:val="both"/>
        <w:rPr>
          <w:rFonts w:ascii="Cambria" w:hAnsi="Cambria"/>
        </w:rPr>
      </w:pPr>
      <w:r w:rsidRPr="000A4B94">
        <w:rPr>
          <w:rFonts w:ascii="Cambria" w:hAnsi="Cambria"/>
        </w:rPr>
        <w:t>Design, setup, or establishment of food establishments (FEs).</w:t>
      </w:r>
    </w:p>
    <w:p w14:paraId="662F8DAF" w14:textId="77777777" w:rsidR="00146EC9" w:rsidRPr="000A4B94" w:rsidRDefault="00146EC9" w:rsidP="00D91E04">
      <w:pPr>
        <w:widowControl/>
        <w:numPr>
          <w:ilvl w:val="1"/>
          <w:numId w:val="24"/>
        </w:numPr>
        <w:autoSpaceDE/>
        <w:autoSpaceDN/>
        <w:spacing w:after="160" w:line="259" w:lineRule="auto"/>
        <w:jc w:val="both"/>
        <w:rPr>
          <w:rFonts w:ascii="Cambria" w:hAnsi="Cambria"/>
        </w:rPr>
      </w:pPr>
      <w:r w:rsidRPr="000A4B94">
        <w:rPr>
          <w:rFonts w:ascii="Cambria" w:hAnsi="Cambria"/>
        </w:rPr>
        <w:t>Purchase, installation, maintenance, or supply of equipment or services for FEs.</w:t>
      </w:r>
    </w:p>
    <w:p w14:paraId="495B601E" w14:textId="77777777" w:rsidR="00146EC9" w:rsidRPr="000A4B94" w:rsidRDefault="00146EC9" w:rsidP="00D91E04">
      <w:pPr>
        <w:widowControl/>
        <w:numPr>
          <w:ilvl w:val="1"/>
          <w:numId w:val="24"/>
        </w:numPr>
        <w:autoSpaceDE/>
        <w:autoSpaceDN/>
        <w:spacing w:after="160" w:line="259" w:lineRule="auto"/>
        <w:jc w:val="both"/>
        <w:rPr>
          <w:rFonts w:ascii="Cambria" w:hAnsi="Cambria"/>
        </w:rPr>
      </w:pPr>
      <w:r w:rsidRPr="000A4B94">
        <w:rPr>
          <w:rFonts w:ascii="Cambria" w:hAnsi="Cambria"/>
        </w:rPr>
        <w:t>Consultancy or training of any kind directed at FEs.</w:t>
      </w:r>
    </w:p>
    <w:p w14:paraId="51834E2B" w14:textId="77777777" w:rsidR="00146EC9" w:rsidRPr="000A4B94" w:rsidRDefault="00146EC9" w:rsidP="00D91E04">
      <w:pPr>
        <w:widowControl/>
        <w:numPr>
          <w:ilvl w:val="0"/>
          <w:numId w:val="24"/>
        </w:numPr>
        <w:autoSpaceDE/>
        <w:autoSpaceDN/>
        <w:spacing w:after="160" w:line="259" w:lineRule="auto"/>
        <w:jc w:val="both"/>
        <w:rPr>
          <w:rFonts w:ascii="Cambria" w:hAnsi="Cambria"/>
        </w:rPr>
      </w:pPr>
      <w:r w:rsidRPr="000A4B94">
        <w:rPr>
          <w:rFonts w:ascii="Cambria" w:hAnsi="Cambria"/>
        </w:rPr>
        <w:t>The audit unit shall be structurally and operationally independent of any departments or functions involved in marketing, business development, or affiliated commercial services.</w:t>
      </w:r>
    </w:p>
    <w:p w14:paraId="355A9759" w14:textId="77777777" w:rsidR="00146EC9" w:rsidRPr="000A4B94" w:rsidRDefault="00146EC9" w:rsidP="00D91E04">
      <w:pPr>
        <w:widowControl/>
        <w:numPr>
          <w:ilvl w:val="0"/>
          <w:numId w:val="24"/>
        </w:numPr>
        <w:autoSpaceDE/>
        <w:autoSpaceDN/>
        <w:spacing w:after="160" w:line="259" w:lineRule="auto"/>
        <w:jc w:val="both"/>
        <w:rPr>
          <w:rFonts w:ascii="Cambria" w:hAnsi="Cambria"/>
        </w:rPr>
      </w:pPr>
      <w:r w:rsidRPr="000A4B94">
        <w:rPr>
          <w:rFonts w:ascii="Cambria" w:hAnsi="Cambria"/>
        </w:rPr>
        <w:t>A declaration of independence shall be signed by all staff and empanelled auditors.</w:t>
      </w:r>
    </w:p>
    <w:p w14:paraId="6F6CEEFF" w14:textId="77777777" w:rsidR="00146EC9" w:rsidRPr="000A4B94" w:rsidRDefault="00146EC9" w:rsidP="00D91E04">
      <w:pPr>
        <w:widowControl/>
        <w:numPr>
          <w:ilvl w:val="0"/>
          <w:numId w:val="24"/>
        </w:numPr>
        <w:autoSpaceDE/>
        <w:autoSpaceDN/>
        <w:spacing w:after="160" w:line="259" w:lineRule="auto"/>
        <w:jc w:val="both"/>
        <w:rPr>
          <w:rFonts w:ascii="Cambria" w:hAnsi="Cambria"/>
        </w:rPr>
      </w:pPr>
      <w:r w:rsidRPr="000A4B94">
        <w:rPr>
          <w:rFonts w:ascii="Cambria" w:hAnsi="Cambria"/>
        </w:rPr>
        <w:t>Where a shared resource model is used, firewalls and documented process separation shall be implemented.</w:t>
      </w:r>
    </w:p>
    <w:p w14:paraId="41199948" w14:textId="77777777" w:rsidR="00146EC9" w:rsidRPr="000A4B94" w:rsidRDefault="00146EC9" w:rsidP="00146EC9">
      <w:pPr>
        <w:jc w:val="both"/>
        <w:rPr>
          <w:rFonts w:ascii="Cambria" w:hAnsi="Cambria"/>
        </w:rPr>
      </w:pPr>
      <w:r w:rsidRPr="000A4B94">
        <w:rPr>
          <w:rFonts w:ascii="Cambria" w:hAnsi="Cambria"/>
          <w:b/>
          <w:bCs/>
        </w:rPr>
        <w:t>5.3 Risk Identification and Mitigation (Clause 3.2.3 to 3.2.5)</w:t>
      </w:r>
    </w:p>
    <w:p w14:paraId="0E1A47AF" w14:textId="77777777" w:rsidR="00146EC9" w:rsidRPr="000A4B94" w:rsidRDefault="00146EC9" w:rsidP="00D91E04">
      <w:pPr>
        <w:widowControl/>
        <w:numPr>
          <w:ilvl w:val="0"/>
          <w:numId w:val="25"/>
        </w:numPr>
        <w:autoSpaceDE/>
        <w:autoSpaceDN/>
        <w:spacing w:after="160" w:line="259" w:lineRule="auto"/>
        <w:jc w:val="both"/>
        <w:rPr>
          <w:rFonts w:ascii="Cambria" w:hAnsi="Cambria"/>
        </w:rPr>
      </w:pPr>
      <w:r w:rsidRPr="000A4B94">
        <w:rPr>
          <w:rFonts w:ascii="Cambria" w:hAnsi="Cambria"/>
        </w:rPr>
        <w:t>A documented “Risk to Impartiality Register” shall be maintained by the Compliance Manager.</w:t>
      </w:r>
    </w:p>
    <w:p w14:paraId="213CC6F7" w14:textId="77777777" w:rsidR="00146EC9" w:rsidRPr="000A4B94" w:rsidRDefault="00146EC9" w:rsidP="00D91E04">
      <w:pPr>
        <w:widowControl/>
        <w:numPr>
          <w:ilvl w:val="0"/>
          <w:numId w:val="25"/>
        </w:numPr>
        <w:autoSpaceDE/>
        <w:autoSpaceDN/>
        <w:spacing w:after="160" w:line="259" w:lineRule="auto"/>
        <w:jc w:val="both"/>
        <w:rPr>
          <w:rFonts w:ascii="Cambria" w:hAnsi="Cambria"/>
        </w:rPr>
      </w:pPr>
      <w:r w:rsidRPr="000A4B94">
        <w:rPr>
          <w:rFonts w:ascii="Cambria" w:hAnsi="Cambria"/>
        </w:rPr>
        <w:t>At least twice a year, or when a new contract is signed, a formal risk assessment shall be carried out to:</w:t>
      </w:r>
    </w:p>
    <w:p w14:paraId="33A9A2A9" w14:textId="77777777" w:rsidR="00146EC9" w:rsidRPr="000A4B94" w:rsidRDefault="00146EC9" w:rsidP="00D91E04">
      <w:pPr>
        <w:widowControl/>
        <w:numPr>
          <w:ilvl w:val="1"/>
          <w:numId w:val="25"/>
        </w:numPr>
        <w:autoSpaceDE/>
        <w:autoSpaceDN/>
        <w:spacing w:after="160" w:line="259" w:lineRule="auto"/>
        <w:jc w:val="both"/>
        <w:rPr>
          <w:rFonts w:ascii="Cambria" w:hAnsi="Cambria"/>
        </w:rPr>
      </w:pPr>
      <w:r w:rsidRPr="000A4B94">
        <w:rPr>
          <w:rFonts w:ascii="Cambria" w:hAnsi="Cambria"/>
        </w:rPr>
        <w:t>Identify direct or indirect risks (ownership, management overlap, personnel relationships).</w:t>
      </w:r>
    </w:p>
    <w:p w14:paraId="0DD1F854" w14:textId="77777777" w:rsidR="00146EC9" w:rsidRPr="000A4B94" w:rsidRDefault="00146EC9" w:rsidP="00D91E04">
      <w:pPr>
        <w:widowControl/>
        <w:numPr>
          <w:ilvl w:val="1"/>
          <w:numId w:val="25"/>
        </w:numPr>
        <w:autoSpaceDE/>
        <w:autoSpaceDN/>
        <w:spacing w:after="160" w:line="259" w:lineRule="auto"/>
        <w:jc w:val="both"/>
        <w:rPr>
          <w:rFonts w:ascii="Cambria" w:hAnsi="Cambria"/>
        </w:rPr>
      </w:pPr>
      <w:r w:rsidRPr="000A4B94">
        <w:rPr>
          <w:rFonts w:ascii="Cambria" w:hAnsi="Cambria"/>
        </w:rPr>
        <w:t>Assess the impact of financial interests or incentives.</w:t>
      </w:r>
    </w:p>
    <w:p w14:paraId="4B305434" w14:textId="77777777" w:rsidR="00146EC9" w:rsidRPr="000A4B94" w:rsidRDefault="00146EC9" w:rsidP="00D91E04">
      <w:pPr>
        <w:widowControl/>
        <w:numPr>
          <w:ilvl w:val="1"/>
          <w:numId w:val="25"/>
        </w:numPr>
        <w:autoSpaceDE/>
        <w:autoSpaceDN/>
        <w:spacing w:after="160" w:line="259" w:lineRule="auto"/>
        <w:jc w:val="both"/>
        <w:rPr>
          <w:rFonts w:ascii="Cambria" w:hAnsi="Cambria"/>
        </w:rPr>
      </w:pPr>
      <w:r w:rsidRPr="000A4B94">
        <w:rPr>
          <w:rFonts w:ascii="Cambria" w:hAnsi="Cambria"/>
        </w:rPr>
        <w:t>Highlight historical or ongoing relationships with FEs.</w:t>
      </w:r>
    </w:p>
    <w:p w14:paraId="181B36BE" w14:textId="77777777" w:rsidR="00146EC9" w:rsidRPr="000A4B94" w:rsidRDefault="00146EC9" w:rsidP="00D91E04">
      <w:pPr>
        <w:widowControl/>
        <w:numPr>
          <w:ilvl w:val="0"/>
          <w:numId w:val="25"/>
        </w:numPr>
        <w:autoSpaceDE/>
        <w:autoSpaceDN/>
        <w:spacing w:after="160" w:line="259" w:lineRule="auto"/>
        <w:jc w:val="both"/>
        <w:rPr>
          <w:rFonts w:ascii="Cambria" w:hAnsi="Cambria"/>
        </w:rPr>
      </w:pPr>
      <w:r w:rsidRPr="000A4B94">
        <w:rPr>
          <w:rFonts w:ascii="Cambria" w:hAnsi="Cambria"/>
        </w:rPr>
        <w:t>Risks shall be classified as High, Medium, or Low and managed accordingly:</w:t>
      </w:r>
    </w:p>
    <w:p w14:paraId="670FE76B" w14:textId="77777777" w:rsidR="00146EC9" w:rsidRPr="000A4B94" w:rsidRDefault="00146EC9" w:rsidP="00D91E04">
      <w:pPr>
        <w:widowControl/>
        <w:numPr>
          <w:ilvl w:val="1"/>
          <w:numId w:val="25"/>
        </w:numPr>
        <w:autoSpaceDE/>
        <w:autoSpaceDN/>
        <w:spacing w:after="160" w:line="259" w:lineRule="auto"/>
        <w:jc w:val="both"/>
        <w:rPr>
          <w:rFonts w:ascii="Cambria" w:hAnsi="Cambria"/>
        </w:rPr>
      </w:pPr>
      <w:r w:rsidRPr="000A4B94">
        <w:rPr>
          <w:rFonts w:ascii="Cambria" w:hAnsi="Cambria"/>
        </w:rPr>
        <w:t>High-risk: Auditor reassigned and a senior management review conducted.</w:t>
      </w:r>
    </w:p>
    <w:p w14:paraId="682DF040" w14:textId="77777777" w:rsidR="00146EC9" w:rsidRPr="000A4B94" w:rsidRDefault="00146EC9" w:rsidP="00D91E04">
      <w:pPr>
        <w:widowControl/>
        <w:numPr>
          <w:ilvl w:val="1"/>
          <w:numId w:val="25"/>
        </w:numPr>
        <w:autoSpaceDE/>
        <w:autoSpaceDN/>
        <w:spacing w:after="160" w:line="259" w:lineRule="auto"/>
        <w:jc w:val="both"/>
        <w:rPr>
          <w:rFonts w:ascii="Cambria" w:hAnsi="Cambria"/>
        </w:rPr>
      </w:pPr>
      <w:r w:rsidRPr="000A4B94">
        <w:rPr>
          <w:rFonts w:ascii="Cambria" w:hAnsi="Cambria"/>
        </w:rPr>
        <w:t>Medium-risk: Enhanced monitoring or dual review.</w:t>
      </w:r>
    </w:p>
    <w:p w14:paraId="4566B52B" w14:textId="77777777" w:rsidR="00146EC9" w:rsidRPr="000A4B94" w:rsidRDefault="00146EC9" w:rsidP="00D91E04">
      <w:pPr>
        <w:widowControl/>
        <w:numPr>
          <w:ilvl w:val="1"/>
          <w:numId w:val="25"/>
        </w:numPr>
        <w:autoSpaceDE/>
        <w:autoSpaceDN/>
        <w:spacing w:after="160" w:line="259" w:lineRule="auto"/>
        <w:jc w:val="both"/>
        <w:rPr>
          <w:rFonts w:ascii="Cambria" w:hAnsi="Cambria"/>
        </w:rPr>
      </w:pPr>
      <w:r w:rsidRPr="000A4B94">
        <w:rPr>
          <w:rFonts w:ascii="Cambria" w:hAnsi="Cambria"/>
        </w:rPr>
        <w:t>Low-risk: Noted and monitored.</w:t>
      </w:r>
    </w:p>
    <w:p w14:paraId="10411E5F" w14:textId="77777777" w:rsidR="00146EC9" w:rsidRPr="000A4B94" w:rsidRDefault="00146EC9" w:rsidP="00D91E04">
      <w:pPr>
        <w:widowControl/>
        <w:numPr>
          <w:ilvl w:val="0"/>
          <w:numId w:val="25"/>
        </w:numPr>
        <w:autoSpaceDE/>
        <w:autoSpaceDN/>
        <w:spacing w:after="160" w:line="259" w:lineRule="auto"/>
        <w:jc w:val="both"/>
        <w:rPr>
          <w:rFonts w:ascii="Cambria" w:hAnsi="Cambria"/>
        </w:rPr>
      </w:pPr>
      <w:r w:rsidRPr="000A4B94">
        <w:rPr>
          <w:rFonts w:ascii="Cambria" w:hAnsi="Cambria"/>
        </w:rPr>
        <w:t>All mitigation steps must be documented and reviewed by the Quality Manager.</w:t>
      </w:r>
    </w:p>
    <w:p w14:paraId="2D36DDA2" w14:textId="77777777" w:rsidR="00146EC9" w:rsidRPr="000A4B94" w:rsidRDefault="00146EC9" w:rsidP="00146EC9">
      <w:pPr>
        <w:jc w:val="both"/>
        <w:rPr>
          <w:rFonts w:ascii="Cambria" w:hAnsi="Cambria"/>
        </w:rPr>
      </w:pPr>
      <w:r w:rsidRPr="000A4B94">
        <w:rPr>
          <w:rFonts w:ascii="Cambria" w:hAnsi="Cambria"/>
          <w:b/>
          <w:bCs/>
        </w:rPr>
        <w:t>5.4 Conflict of Interest Declaration and Control (Clause 3.2.4)</w:t>
      </w:r>
    </w:p>
    <w:p w14:paraId="2CE14F64" w14:textId="77777777" w:rsidR="00146EC9" w:rsidRPr="000A4B94" w:rsidRDefault="00146EC9" w:rsidP="00D91E04">
      <w:pPr>
        <w:widowControl/>
        <w:numPr>
          <w:ilvl w:val="0"/>
          <w:numId w:val="26"/>
        </w:numPr>
        <w:autoSpaceDE/>
        <w:autoSpaceDN/>
        <w:spacing w:after="160" w:line="259" w:lineRule="auto"/>
        <w:jc w:val="both"/>
        <w:rPr>
          <w:rFonts w:ascii="Cambria" w:hAnsi="Cambria"/>
        </w:rPr>
      </w:pPr>
      <w:r w:rsidRPr="000A4B94">
        <w:rPr>
          <w:rFonts w:ascii="Cambria" w:hAnsi="Cambria"/>
        </w:rPr>
        <w:t>All auditors and staff involved in audit activities shall:</w:t>
      </w:r>
    </w:p>
    <w:p w14:paraId="5AAF8A5D" w14:textId="77777777" w:rsidR="00146EC9" w:rsidRPr="000A4B94" w:rsidRDefault="00146EC9" w:rsidP="00D91E04">
      <w:pPr>
        <w:widowControl/>
        <w:numPr>
          <w:ilvl w:val="1"/>
          <w:numId w:val="26"/>
        </w:numPr>
        <w:autoSpaceDE/>
        <w:autoSpaceDN/>
        <w:spacing w:after="160" w:line="259" w:lineRule="auto"/>
        <w:jc w:val="both"/>
        <w:rPr>
          <w:rFonts w:ascii="Cambria" w:hAnsi="Cambria"/>
        </w:rPr>
      </w:pPr>
      <w:r w:rsidRPr="000A4B94">
        <w:rPr>
          <w:rFonts w:ascii="Cambria" w:hAnsi="Cambria"/>
        </w:rPr>
        <w:t xml:space="preserve">Submit a </w:t>
      </w:r>
      <w:proofErr w:type="gramStart"/>
      <w:r w:rsidRPr="000A4B94">
        <w:rPr>
          <w:rFonts w:ascii="Cambria" w:hAnsi="Cambria"/>
        </w:rPr>
        <w:t>Conflict of Interest</w:t>
      </w:r>
      <w:proofErr w:type="gramEnd"/>
      <w:r w:rsidRPr="000A4B94">
        <w:rPr>
          <w:rFonts w:ascii="Cambria" w:hAnsi="Cambria"/>
        </w:rPr>
        <w:t xml:space="preserve"> Declaration:</w:t>
      </w:r>
    </w:p>
    <w:p w14:paraId="1B5C063A" w14:textId="77777777" w:rsidR="00146EC9" w:rsidRPr="000A4B94" w:rsidRDefault="00146EC9" w:rsidP="00D91E04">
      <w:pPr>
        <w:widowControl/>
        <w:numPr>
          <w:ilvl w:val="2"/>
          <w:numId w:val="26"/>
        </w:numPr>
        <w:autoSpaceDE/>
        <w:autoSpaceDN/>
        <w:spacing w:after="160" w:line="259" w:lineRule="auto"/>
        <w:jc w:val="both"/>
        <w:rPr>
          <w:rFonts w:ascii="Cambria" w:hAnsi="Cambria"/>
        </w:rPr>
      </w:pPr>
      <w:r w:rsidRPr="000A4B94">
        <w:rPr>
          <w:rFonts w:ascii="Cambria" w:hAnsi="Cambria"/>
        </w:rPr>
        <w:t>At time of employment or empanelment.</w:t>
      </w:r>
    </w:p>
    <w:p w14:paraId="34679CE3" w14:textId="77777777" w:rsidR="00146EC9" w:rsidRPr="000A4B94" w:rsidRDefault="00146EC9" w:rsidP="00D91E04">
      <w:pPr>
        <w:widowControl/>
        <w:numPr>
          <w:ilvl w:val="2"/>
          <w:numId w:val="26"/>
        </w:numPr>
        <w:autoSpaceDE/>
        <w:autoSpaceDN/>
        <w:spacing w:after="160" w:line="259" w:lineRule="auto"/>
        <w:jc w:val="both"/>
        <w:rPr>
          <w:rFonts w:ascii="Cambria" w:hAnsi="Cambria"/>
        </w:rPr>
      </w:pPr>
      <w:r w:rsidRPr="000A4B94">
        <w:rPr>
          <w:rFonts w:ascii="Cambria" w:hAnsi="Cambria"/>
        </w:rPr>
        <w:t>Annually.</w:t>
      </w:r>
    </w:p>
    <w:p w14:paraId="05FA84B0" w14:textId="77777777" w:rsidR="00146EC9" w:rsidRPr="000A4B94" w:rsidRDefault="00146EC9" w:rsidP="00D91E04">
      <w:pPr>
        <w:widowControl/>
        <w:numPr>
          <w:ilvl w:val="2"/>
          <w:numId w:val="26"/>
        </w:numPr>
        <w:autoSpaceDE/>
        <w:autoSpaceDN/>
        <w:spacing w:after="160" w:line="259" w:lineRule="auto"/>
        <w:jc w:val="both"/>
        <w:rPr>
          <w:rFonts w:ascii="Cambria" w:hAnsi="Cambria"/>
        </w:rPr>
      </w:pPr>
      <w:r w:rsidRPr="000A4B94">
        <w:rPr>
          <w:rFonts w:ascii="Cambria" w:hAnsi="Cambria"/>
        </w:rPr>
        <w:t>Prior to assignment of each audit.</w:t>
      </w:r>
    </w:p>
    <w:p w14:paraId="76C10DB4" w14:textId="77777777" w:rsidR="00146EC9" w:rsidRPr="000A4B94" w:rsidRDefault="00146EC9" w:rsidP="00D91E04">
      <w:pPr>
        <w:widowControl/>
        <w:numPr>
          <w:ilvl w:val="0"/>
          <w:numId w:val="26"/>
        </w:numPr>
        <w:autoSpaceDE/>
        <w:autoSpaceDN/>
        <w:spacing w:after="160" w:line="259" w:lineRule="auto"/>
        <w:jc w:val="both"/>
        <w:rPr>
          <w:rFonts w:ascii="Cambria" w:hAnsi="Cambria"/>
        </w:rPr>
      </w:pPr>
      <w:r w:rsidRPr="000A4B94">
        <w:rPr>
          <w:rFonts w:ascii="Cambria" w:hAnsi="Cambria"/>
        </w:rPr>
        <w:lastRenderedPageBreak/>
        <w:t>If a potential or actual conflict is identified:</w:t>
      </w:r>
    </w:p>
    <w:p w14:paraId="6737B450" w14:textId="77777777" w:rsidR="00146EC9" w:rsidRPr="000A4B94" w:rsidRDefault="00146EC9" w:rsidP="00D91E04">
      <w:pPr>
        <w:widowControl/>
        <w:numPr>
          <w:ilvl w:val="1"/>
          <w:numId w:val="26"/>
        </w:numPr>
        <w:autoSpaceDE/>
        <w:autoSpaceDN/>
        <w:spacing w:after="160" w:line="259" w:lineRule="auto"/>
        <w:jc w:val="both"/>
        <w:rPr>
          <w:rFonts w:ascii="Cambria" w:hAnsi="Cambria"/>
        </w:rPr>
      </w:pPr>
      <w:r w:rsidRPr="000A4B94">
        <w:rPr>
          <w:rFonts w:ascii="Cambria" w:hAnsi="Cambria"/>
        </w:rPr>
        <w:t>The individual must notify the Compliance Manager immediately.</w:t>
      </w:r>
    </w:p>
    <w:p w14:paraId="5F0D6010" w14:textId="77777777" w:rsidR="00146EC9" w:rsidRPr="000A4B94" w:rsidRDefault="00146EC9" w:rsidP="00D91E04">
      <w:pPr>
        <w:widowControl/>
        <w:numPr>
          <w:ilvl w:val="1"/>
          <w:numId w:val="26"/>
        </w:numPr>
        <w:autoSpaceDE/>
        <w:autoSpaceDN/>
        <w:spacing w:after="160" w:line="259" w:lineRule="auto"/>
        <w:jc w:val="both"/>
        <w:rPr>
          <w:rFonts w:ascii="Cambria" w:hAnsi="Cambria"/>
        </w:rPr>
      </w:pPr>
      <w:r w:rsidRPr="000A4B94">
        <w:rPr>
          <w:rFonts w:ascii="Cambria" w:hAnsi="Cambria"/>
        </w:rPr>
        <w:t>The assignment is paused and referred for impartiality review.</w:t>
      </w:r>
    </w:p>
    <w:p w14:paraId="1F2B4172" w14:textId="77777777" w:rsidR="00146EC9" w:rsidRPr="000A4B94" w:rsidRDefault="00146EC9" w:rsidP="00D91E04">
      <w:pPr>
        <w:widowControl/>
        <w:numPr>
          <w:ilvl w:val="1"/>
          <w:numId w:val="26"/>
        </w:numPr>
        <w:autoSpaceDE/>
        <w:autoSpaceDN/>
        <w:spacing w:after="160" w:line="259" w:lineRule="auto"/>
        <w:jc w:val="both"/>
        <w:rPr>
          <w:rFonts w:ascii="Cambria" w:hAnsi="Cambria"/>
        </w:rPr>
      </w:pPr>
      <w:r w:rsidRPr="000A4B94">
        <w:rPr>
          <w:rFonts w:ascii="Cambria" w:hAnsi="Cambria"/>
        </w:rPr>
        <w:t>If required, the audit is reassigned to another qualified auditor.</w:t>
      </w:r>
    </w:p>
    <w:p w14:paraId="597A8103" w14:textId="77777777" w:rsidR="00146EC9" w:rsidRPr="000A4B94" w:rsidRDefault="00146EC9" w:rsidP="00D91E04">
      <w:pPr>
        <w:widowControl/>
        <w:numPr>
          <w:ilvl w:val="0"/>
          <w:numId w:val="26"/>
        </w:numPr>
        <w:autoSpaceDE/>
        <w:autoSpaceDN/>
        <w:spacing w:after="160" w:line="259" w:lineRule="auto"/>
        <w:jc w:val="both"/>
        <w:rPr>
          <w:rFonts w:ascii="Cambria" w:hAnsi="Cambria"/>
        </w:rPr>
      </w:pPr>
      <w:r w:rsidRPr="000A4B94">
        <w:rPr>
          <w:rFonts w:ascii="Cambria" w:hAnsi="Cambria"/>
        </w:rPr>
        <w:t>Any confirmed conflict results in an internal investigation, documented resolution, and corrective action.</w:t>
      </w:r>
    </w:p>
    <w:p w14:paraId="4BB43EAF" w14:textId="77777777" w:rsidR="00146EC9" w:rsidRPr="000A4B94" w:rsidRDefault="00146EC9" w:rsidP="00146EC9">
      <w:pPr>
        <w:jc w:val="both"/>
        <w:rPr>
          <w:rFonts w:ascii="Cambria" w:hAnsi="Cambria"/>
        </w:rPr>
      </w:pPr>
      <w:r w:rsidRPr="000A4B94">
        <w:rPr>
          <w:rFonts w:ascii="Cambria" w:hAnsi="Cambria"/>
          <w:b/>
          <w:bCs/>
        </w:rPr>
        <w:t>5.5 Training and Awareness (Supporting Clause 3.2.1 and 3.2.6)</w:t>
      </w:r>
    </w:p>
    <w:p w14:paraId="5CD59D4F" w14:textId="77777777" w:rsidR="00146EC9" w:rsidRPr="000A4B94" w:rsidRDefault="00146EC9" w:rsidP="00D91E04">
      <w:pPr>
        <w:widowControl/>
        <w:numPr>
          <w:ilvl w:val="0"/>
          <w:numId w:val="27"/>
        </w:numPr>
        <w:autoSpaceDE/>
        <w:autoSpaceDN/>
        <w:spacing w:after="160" w:line="259" w:lineRule="auto"/>
        <w:jc w:val="both"/>
        <w:rPr>
          <w:rFonts w:ascii="Cambria" w:hAnsi="Cambria"/>
        </w:rPr>
      </w:pPr>
      <w:r w:rsidRPr="000A4B94">
        <w:rPr>
          <w:rFonts w:ascii="Cambria" w:hAnsi="Cambria"/>
        </w:rPr>
        <w:t>All employees and empanelled personnel shall be provided:</w:t>
      </w:r>
    </w:p>
    <w:p w14:paraId="0A00C275" w14:textId="77777777" w:rsidR="00146EC9" w:rsidRPr="000A4B94" w:rsidRDefault="00146EC9" w:rsidP="00D91E04">
      <w:pPr>
        <w:widowControl/>
        <w:numPr>
          <w:ilvl w:val="1"/>
          <w:numId w:val="27"/>
        </w:numPr>
        <w:autoSpaceDE/>
        <w:autoSpaceDN/>
        <w:spacing w:after="160" w:line="259" w:lineRule="auto"/>
        <w:jc w:val="both"/>
        <w:rPr>
          <w:rFonts w:ascii="Cambria" w:hAnsi="Cambria"/>
        </w:rPr>
      </w:pPr>
      <w:r w:rsidRPr="000A4B94">
        <w:rPr>
          <w:rFonts w:ascii="Cambria" w:hAnsi="Cambria"/>
        </w:rPr>
        <w:t>An induction session on impartiality and independence requirements.</w:t>
      </w:r>
    </w:p>
    <w:p w14:paraId="5A30C56A" w14:textId="77777777" w:rsidR="00146EC9" w:rsidRPr="000A4B94" w:rsidRDefault="00146EC9" w:rsidP="00D91E04">
      <w:pPr>
        <w:widowControl/>
        <w:numPr>
          <w:ilvl w:val="1"/>
          <w:numId w:val="27"/>
        </w:numPr>
        <w:autoSpaceDE/>
        <w:autoSpaceDN/>
        <w:spacing w:after="160" w:line="259" w:lineRule="auto"/>
        <w:jc w:val="both"/>
        <w:rPr>
          <w:rFonts w:ascii="Cambria" w:hAnsi="Cambria"/>
        </w:rPr>
      </w:pPr>
      <w:r w:rsidRPr="000A4B94">
        <w:rPr>
          <w:rFonts w:ascii="Cambria" w:hAnsi="Cambria"/>
        </w:rPr>
        <w:t>Detailed examples of permitted vs. prohibited engagements.</w:t>
      </w:r>
    </w:p>
    <w:p w14:paraId="1C125538" w14:textId="77777777" w:rsidR="00146EC9" w:rsidRPr="000A4B94" w:rsidRDefault="00146EC9" w:rsidP="00D91E04">
      <w:pPr>
        <w:widowControl/>
        <w:numPr>
          <w:ilvl w:val="1"/>
          <w:numId w:val="27"/>
        </w:numPr>
        <w:autoSpaceDE/>
        <w:autoSpaceDN/>
        <w:spacing w:after="160" w:line="259" w:lineRule="auto"/>
        <w:jc w:val="both"/>
        <w:rPr>
          <w:rFonts w:ascii="Cambria" w:hAnsi="Cambria"/>
        </w:rPr>
      </w:pPr>
      <w:r w:rsidRPr="000A4B94">
        <w:rPr>
          <w:rFonts w:ascii="Cambria" w:hAnsi="Cambria"/>
        </w:rPr>
        <w:t>Annual refresher training that includes case studies and Q&amp;A.</w:t>
      </w:r>
    </w:p>
    <w:p w14:paraId="065BF36E" w14:textId="77777777" w:rsidR="00146EC9" w:rsidRPr="000A4B94" w:rsidRDefault="00146EC9" w:rsidP="00D91E04">
      <w:pPr>
        <w:widowControl/>
        <w:numPr>
          <w:ilvl w:val="0"/>
          <w:numId w:val="27"/>
        </w:numPr>
        <w:autoSpaceDE/>
        <w:autoSpaceDN/>
        <w:spacing w:after="160" w:line="259" w:lineRule="auto"/>
        <w:jc w:val="both"/>
        <w:rPr>
          <w:rFonts w:ascii="Cambria" w:hAnsi="Cambria"/>
        </w:rPr>
      </w:pPr>
      <w:r w:rsidRPr="000A4B94">
        <w:rPr>
          <w:rFonts w:ascii="Cambria" w:hAnsi="Cambria"/>
        </w:rPr>
        <w:t>Attendance logs and training content shall be maintained by the Quality Manager.</w:t>
      </w:r>
    </w:p>
    <w:p w14:paraId="10966B47" w14:textId="77777777" w:rsidR="00146EC9" w:rsidRPr="000A4B94" w:rsidRDefault="00146EC9" w:rsidP="00146EC9">
      <w:pPr>
        <w:jc w:val="both"/>
        <w:rPr>
          <w:rFonts w:ascii="Cambria" w:hAnsi="Cambria"/>
        </w:rPr>
      </w:pPr>
      <w:r w:rsidRPr="000A4B94">
        <w:rPr>
          <w:rFonts w:ascii="Cambria" w:hAnsi="Cambria"/>
          <w:b/>
          <w:bCs/>
        </w:rPr>
        <w:t>5.6 Monitoring, Review, and Enforcement (Clause 3.2.5)</w:t>
      </w:r>
    </w:p>
    <w:p w14:paraId="759E2BA0" w14:textId="77777777" w:rsidR="00146EC9" w:rsidRPr="000A4B94" w:rsidRDefault="00146EC9" w:rsidP="00D91E04">
      <w:pPr>
        <w:widowControl/>
        <w:numPr>
          <w:ilvl w:val="0"/>
          <w:numId w:val="28"/>
        </w:numPr>
        <w:autoSpaceDE/>
        <w:autoSpaceDN/>
        <w:spacing w:after="160" w:line="259" w:lineRule="auto"/>
        <w:jc w:val="both"/>
        <w:rPr>
          <w:rFonts w:ascii="Cambria" w:hAnsi="Cambria"/>
        </w:rPr>
      </w:pPr>
      <w:r w:rsidRPr="000A4B94">
        <w:rPr>
          <w:rFonts w:ascii="Cambria" w:hAnsi="Cambria"/>
        </w:rPr>
        <w:t>The Quality Manager shall:</w:t>
      </w:r>
    </w:p>
    <w:p w14:paraId="4FFC991A" w14:textId="77777777" w:rsidR="00146EC9" w:rsidRPr="000A4B94" w:rsidRDefault="00146EC9" w:rsidP="00D91E04">
      <w:pPr>
        <w:widowControl/>
        <w:numPr>
          <w:ilvl w:val="1"/>
          <w:numId w:val="28"/>
        </w:numPr>
        <w:autoSpaceDE/>
        <w:autoSpaceDN/>
        <w:spacing w:after="160" w:line="259" w:lineRule="auto"/>
        <w:jc w:val="both"/>
        <w:rPr>
          <w:rFonts w:ascii="Cambria" w:hAnsi="Cambria"/>
        </w:rPr>
      </w:pPr>
      <w:r w:rsidRPr="000A4B94">
        <w:rPr>
          <w:rFonts w:ascii="Cambria" w:hAnsi="Cambria"/>
        </w:rPr>
        <w:t>Perform quarterly reviews of assignment records and declarations.</w:t>
      </w:r>
    </w:p>
    <w:p w14:paraId="288A5D94" w14:textId="77777777" w:rsidR="00146EC9" w:rsidRPr="000A4B94" w:rsidRDefault="00146EC9" w:rsidP="00D91E04">
      <w:pPr>
        <w:widowControl/>
        <w:numPr>
          <w:ilvl w:val="1"/>
          <w:numId w:val="28"/>
        </w:numPr>
        <w:autoSpaceDE/>
        <w:autoSpaceDN/>
        <w:spacing w:after="160" w:line="259" w:lineRule="auto"/>
        <w:jc w:val="both"/>
        <w:rPr>
          <w:rFonts w:ascii="Cambria" w:hAnsi="Cambria"/>
        </w:rPr>
      </w:pPr>
      <w:r w:rsidRPr="000A4B94">
        <w:rPr>
          <w:rFonts w:ascii="Cambria" w:hAnsi="Cambria"/>
        </w:rPr>
        <w:t>Conduct random checks on declared interests vs. assignment history.</w:t>
      </w:r>
    </w:p>
    <w:p w14:paraId="5F34B627" w14:textId="77777777" w:rsidR="00146EC9" w:rsidRPr="000A4B94" w:rsidRDefault="00146EC9" w:rsidP="00D91E04">
      <w:pPr>
        <w:widowControl/>
        <w:numPr>
          <w:ilvl w:val="1"/>
          <w:numId w:val="28"/>
        </w:numPr>
        <w:autoSpaceDE/>
        <w:autoSpaceDN/>
        <w:spacing w:after="160" w:line="259" w:lineRule="auto"/>
        <w:jc w:val="both"/>
        <w:rPr>
          <w:rFonts w:ascii="Cambria" w:hAnsi="Cambria"/>
        </w:rPr>
      </w:pPr>
      <w:r w:rsidRPr="000A4B94">
        <w:rPr>
          <w:rFonts w:ascii="Cambria" w:hAnsi="Cambria"/>
        </w:rPr>
        <w:t>Present an annual report to the Managing Partner summarizing impartiality status.</w:t>
      </w:r>
    </w:p>
    <w:p w14:paraId="043CE9A3" w14:textId="77777777" w:rsidR="00146EC9" w:rsidRPr="000A4B94" w:rsidRDefault="00146EC9" w:rsidP="00D91E04">
      <w:pPr>
        <w:widowControl/>
        <w:numPr>
          <w:ilvl w:val="0"/>
          <w:numId w:val="28"/>
        </w:numPr>
        <w:autoSpaceDE/>
        <w:autoSpaceDN/>
        <w:spacing w:after="160" w:line="259" w:lineRule="auto"/>
        <w:jc w:val="both"/>
        <w:rPr>
          <w:rFonts w:ascii="Cambria" w:hAnsi="Cambria"/>
        </w:rPr>
      </w:pPr>
      <w:r w:rsidRPr="000A4B94">
        <w:rPr>
          <w:rFonts w:ascii="Cambria" w:hAnsi="Cambria"/>
        </w:rPr>
        <w:t>Violations are treated as major non-conformances and may lead to disciplinary action including revocation of audit authorization.</w:t>
      </w:r>
    </w:p>
    <w:p w14:paraId="2FDBC22C" w14:textId="77777777" w:rsidR="00146EC9" w:rsidRPr="000A4B94" w:rsidRDefault="00146EC9" w:rsidP="00146EC9">
      <w:pPr>
        <w:jc w:val="both"/>
        <w:rPr>
          <w:rFonts w:ascii="Cambria" w:hAnsi="Cambria"/>
        </w:rPr>
      </w:pPr>
      <w:r w:rsidRPr="000A4B94">
        <w:rPr>
          <w:rFonts w:ascii="Cambria" w:hAnsi="Cambria"/>
          <w:b/>
          <w:bCs/>
        </w:rPr>
        <w:t>6. Records and Documentation</w:t>
      </w:r>
    </w:p>
    <w:p w14:paraId="1CB4CF0E" w14:textId="77777777" w:rsidR="00146EC9" w:rsidRPr="000A4B94" w:rsidRDefault="00146EC9" w:rsidP="00D91E04">
      <w:pPr>
        <w:widowControl/>
        <w:numPr>
          <w:ilvl w:val="0"/>
          <w:numId w:val="30"/>
        </w:numPr>
        <w:autoSpaceDE/>
        <w:autoSpaceDN/>
        <w:spacing w:after="160" w:line="259" w:lineRule="auto"/>
        <w:jc w:val="both"/>
        <w:rPr>
          <w:rFonts w:ascii="Cambria" w:hAnsi="Cambria"/>
        </w:rPr>
      </w:pPr>
      <w:r w:rsidRPr="000A4B94">
        <w:rPr>
          <w:rFonts w:ascii="Cambria" w:hAnsi="Cambria"/>
        </w:rPr>
        <w:t>Impartiality Policy</w:t>
      </w:r>
    </w:p>
    <w:p w14:paraId="5F7800FC" w14:textId="77777777" w:rsidR="00146EC9" w:rsidRPr="000A4B94" w:rsidRDefault="00146EC9" w:rsidP="00D91E04">
      <w:pPr>
        <w:widowControl/>
        <w:numPr>
          <w:ilvl w:val="0"/>
          <w:numId w:val="30"/>
        </w:numPr>
        <w:autoSpaceDE/>
        <w:autoSpaceDN/>
        <w:spacing w:after="160" w:line="259" w:lineRule="auto"/>
        <w:jc w:val="both"/>
        <w:rPr>
          <w:rFonts w:ascii="Cambria" w:hAnsi="Cambria"/>
        </w:rPr>
      </w:pPr>
      <w:r w:rsidRPr="000A4B94">
        <w:rPr>
          <w:rFonts w:ascii="Cambria" w:hAnsi="Cambria"/>
        </w:rPr>
        <w:t>Conflict of Interest Declaration Form</w:t>
      </w:r>
    </w:p>
    <w:p w14:paraId="19CAA688" w14:textId="77777777" w:rsidR="00146EC9" w:rsidRPr="000A4B94" w:rsidRDefault="00146EC9" w:rsidP="00D91E04">
      <w:pPr>
        <w:widowControl/>
        <w:numPr>
          <w:ilvl w:val="0"/>
          <w:numId w:val="30"/>
        </w:numPr>
        <w:autoSpaceDE/>
        <w:autoSpaceDN/>
        <w:spacing w:after="160" w:line="259" w:lineRule="auto"/>
        <w:jc w:val="both"/>
        <w:rPr>
          <w:rFonts w:ascii="Cambria" w:hAnsi="Cambria"/>
        </w:rPr>
      </w:pPr>
      <w:r w:rsidRPr="000A4B94">
        <w:rPr>
          <w:rFonts w:ascii="Cambria" w:hAnsi="Cambria"/>
        </w:rPr>
        <w:t>Risk to Impartiality Register Format</w:t>
      </w:r>
    </w:p>
    <w:p w14:paraId="0E6360DD" w14:textId="77777777" w:rsidR="00146EC9" w:rsidRPr="000A4B94" w:rsidRDefault="00146EC9" w:rsidP="00146EC9">
      <w:pPr>
        <w:jc w:val="both"/>
        <w:rPr>
          <w:rFonts w:ascii="Cambria" w:hAnsi="Cambria"/>
        </w:rPr>
      </w:pPr>
      <w:r w:rsidRPr="000A4B94">
        <w:rPr>
          <w:rFonts w:ascii="Cambria" w:hAnsi="Cambria"/>
          <w:b/>
          <w:bCs/>
        </w:rPr>
        <w:t>7. Review and Amendment</w:t>
      </w:r>
    </w:p>
    <w:p w14:paraId="1587AD45" w14:textId="77777777" w:rsidR="00146EC9" w:rsidRPr="000A4B94" w:rsidRDefault="00146EC9" w:rsidP="00D91E04">
      <w:pPr>
        <w:widowControl/>
        <w:numPr>
          <w:ilvl w:val="0"/>
          <w:numId w:val="29"/>
        </w:numPr>
        <w:autoSpaceDE/>
        <w:autoSpaceDN/>
        <w:spacing w:after="160" w:line="259" w:lineRule="auto"/>
        <w:jc w:val="both"/>
        <w:rPr>
          <w:rFonts w:ascii="Cambria" w:hAnsi="Cambria"/>
        </w:rPr>
      </w:pPr>
      <w:r w:rsidRPr="000A4B94">
        <w:rPr>
          <w:rFonts w:ascii="Cambria" w:hAnsi="Cambria"/>
        </w:rPr>
        <w:t>This procedure is reviewed annually or in response to:</w:t>
      </w:r>
    </w:p>
    <w:p w14:paraId="110EDF46" w14:textId="77777777" w:rsidR="00146EC9" w:rsidRPr="000A4B94" w:rsidRDefault="00146EC9" w:rsidP="00D91E04">
      <w:pPr>
        <w:widowControl/>
        <w:numPr>
          <w:ilvl w:val="1"/>
          <w:numId w:val="29"/>
        </w:numPr>
        <w:autoSpaceDE/>
        <w:autoSpaceDN/>
        <w:spacing w:after="160" w:line="259" w:lineRule="auto"/>
        <w:jc w:val="both"/>
        <w:rPr>
          <w:rFonts w:ascii="Cambria" w:hAnsi="Cambria"/>
        </w:rPr>
      </w:pPr>
      <w:r w:rsidRPr="000A4B94">
        <w:rPr>
          <w:rFonts w:ascii="Cambria" w:hAnsi="Cambria"/>
        </w:rPr>
        <w:t>Internal audit findings</w:t>
      </w:r>
    </w:p>
    <w:p w14:paraId="0298448B" w14:textId="77777777" w:rsidR="00146EC9" w:rsidRPr="000A4B94" w:rsidRDefault="00146EC9" w:rsidP="00D91E04">
      <w:pPr>
        <w:widowControl/>
        <w:numPr>
          <w:ilvl w:val="1"/>
          <w:numId w:val="29"/>
        </w:numPr>
        <w:autoSpaceDE/>
        <w:autoSpaceDN/>
        <w:spacing w:after="160" w:line="259" w:lineRule="auto"/>
        <w:jc w:val="both"/>
        <w:rPr>
          <w:rFonts w:ascii="Cambria" w:hAnsi="Cambria"/>
        </w:rPr>
      </w:pPr>
      <w:r w:rsidRPr="000A4B94">
        <w:rPr>
          <w:rFonts w:ascii="Cambria" w:hAnsi="Cambria"/>
        </w:rPr>
        <w:t>Changes in regulatory expectations</w:t>
      </w:r>
    </w:p>
    <w:p w14:paraId="268A403F" w14:textId="77777777" w:rsidR="00146EC9" w:rsidRPr="000A4B94" w:rsidRDefault="00146EC9" w:rsidP="00D91E04">
      <w:pPr>
        <w:widowControl/>
        <w:numPr>
          <w:ilvl w:val="1"/>
          <w:numId w:val="29"/>
        </w:numPr>
        <w:autoSpaceDE/>
        <w:autoSpaceDN/>
        <w:spacing w:after="160" w:line="259" w:lineRule="auto"/>
        <w:jc w:val="both"/>
        <w:rPr>
          <w:rFonts w:ascii="Cambria" w:hAnsi="Cambria"/>
        </w:rPr>
      </w:pPr>
      <w:r w:rsidRPr="000A4B94">
        <w:rPr>
          <w:rFonts w:ascii="Cambria" w:hAnsi="Cambria"/>
        </w:rPr>
        <w:t>Detection of non-conformity or client feedback</w:t>
      </w:r>
    </w:p>
    <w:p w14:paraId="20CF69C3" w14:textId="77777777" w:rsidR="00146EC9" w:rsidRPr="000A4B94" w:rsidRDefault="00146EC9" w:rsidP="00D91E04">
      <w:pPr>
        <w:widowControl/>
        <w:numPr>
          <w:ilvl w:val="0"/>
          <w:numId w:val="29"/>
        </w:numPr>
        <w:autoSpaceDE/>
        <w:autoSpaceDN/>
        <w:spacing w:after="160" w:line="259" w:lineRule="auto"/>
        <w:jc w:val="both"/>
        <w:rPr>
          <w:rFonts w:ascii="Cambria" w:hAnsi="Cambria"/>
        </w:rPr>
      </w:pPr>
      <w:r w:rsidRPr="000A4B94">
        <w:rPr>
          <w:rFonts w:ascii="Cambria" w:hAnsi="Cambria"/>
        </w:rPr>
        <w:t>Amendments require approval by the Managing Partner and recording in the Document Control Log.</w:t>
      </w:r>
    </w:p>
    <w:p w14:paraId="50192326" w14:textId="77777777" w:rsidR="00146EC9" w:rsidRPr="000A4B94" w:rsidRDefault="00146EC9" w:rsidP="00146EC9">
      <w:pPr>
        <w:jc w:val="both"/>
        <w:rPr>
          <w:rFonts w:ascii="Cambria" w:hAnsi="Cambria"/>
        </w:rPr>
      </w:pPr>
    </w:p>
    <w:p w14:paraId="36E00764" w14:textId="77777777" w:rsidR="00146EC9" w:rsidRDefault="00146EC9" w:rsidP="006A76D8">
      <w:pPr>
        <w:tabs>
          <w:tab w:val="left" w:pos="284"/>
          <w:tab w:val="left" w:pos="567"/>
        </w:tabs>
        <w:ind w:left="851" w:right="119"/>
      </w:pPr>
    </w:p>
    <w:p w14:paraId="1809964F" w14:textId="477E8305" w:rsidR="00BC5D81" w:rsidRPr="000522A5" w:rsidRDefault="00BC5D81" w:rsidP="00BC5D81">
      <w:pPr>
        <w:jc w:val="center"/>
        <w:rPr>
          <w:rFonts w:ascii="Cambria" w:hAnsi="Cambria"/>
        </w:rPr>
      </w:pPr>
      <w:r w:rsidRPr="000522A5">
        <w:rPr>
          <w:rFonts w:ascii="Cambria" w:hAnsi="Cambria"/>
          <w:b/>
          <w:bCs/>
        </w:rPr>
        <w:lastRenderedPageBreak/>
        <w:t>Procedure for Confidentiality</w:t>
      </w:r>
      <w:r w:rsidR="00F92480">
        <w:rPr>
          <w:rFonts w:ascii="Cambria" w:hAnsi="Cambria"/>
          <w:b/>
          <w:bCs/>
        </w:rPr>
        <w:t xml:space="preserve"> (GCQ-OCP-</w:t>
      </w:r>
      <w:r w:rsidR="00F26509" w:rsidRPr="00F26509">
        <w:rPr>
          <w:rFonts w:ascii="Cambria" w:hAnsi="Cambria"/>
          <w:b/>
          <w:bCs/>
          <w:highlight w:val="yellow"/>
        </w:rPr>
        <w:t>HRA-03</w:t>
      </w:r>
      <w:r w:rsidR="00F92480">
        <w:rPr>
          <w:rFonts w:ascii="Cambria" w:hAnsi="Cambria"/>
          <w:b/>
          <w:bCs/>
        </w:rPr>
        <w:t>)</w:t>
      </w:r>
    </w:p>
    <w:p w14:paraId="42D80E05" w14:textId="77777777" w:rsidR="00BC5D81" w:rsidRPr="000522A5" w:rsidRDefault="00BC5D81" w:rsidP="00D91E04">
      <w:pPr>
        <w:pStyle w:val="ListParagraph"/>
        <w:widowControl/>
        <w:numPr>
          <w:ilvl w:val="0"/>
          <w:numId w:val="40"/>
        </w:numPr>
        <w:autoSpaceDE/>
        <w:autoSpaceDN/>
        <w:spacing w:after="160" w:line="259" w:lineRule="auto"/>
        <w:jc w:val="both"/>
        <w:rPr>
          <w:rFonts w:ascii="Cambria" w:hAnsi="Cambria"/>
          <w:b/>
          <w:bCs/>
        </w:rPr>
      </w:pPr>
      <w:r w:rsidRPr="000522A5">
        <w:rPr>
          <w:rFonts w:ascii="Cambria" w:hAnsi="Cambria"/>
          <w:b/>
          <w:bCs/>
        </w:rPr>
        <w:t xml:space="preserve">Purpose </w:t>
      </w:r>
    </w:p>
    <w:p w14:paraId="759EADEE" w14:textId="77777777" w:rsidR="00BC5D81" w:rsidRPr="000522A5" w:rsidRDefault="00BC5D81" w:rsidP="00BC5D81">
      <w:pPr>
        <w:jc w:val="both"/>
        <w:rPr>
          <w:rFonts w:ascii="Cambria" w:hAnsi="Cambria"/>
        </w:rPr>
      </w:pPr>
      <w:r w:rsidRPr="000522A5">
        <w:rPr>
          <w:rFonts w:ascii="Cambria" w:hAnsi="Cambria"/>
        </w:rPr>
        <w:t>To establish a structured and secure approach for safeguarding all confidential information obtained, generated, or accessed during audit activities conducted under the Hygiene Rating Scheme, as per the requirements of Clause 3.3 of the QCI recognition guidelines.</w:t>
      </w:r>
    </w:p>
    <w:p w14:paraId="638374AD" w14:textId="77777777" w:rsidR="00BC5D81" w:rsidRDefault="00BC5D81" w:rsidP="00BC5D81">
      <w:pPr>
        <w:jc w:val="both"/>
        <w:rPr>
          <w:rFonts w:ascii="Cambria" w:hAnsi="Cambria"/>
          <w:b/>
          <w:bCs/>
        </w:rPr>
      </w:pPr>
      <w:r w:rsidRPr="000522A5">
        <w:rPr>
          <w:rFonts w:ascii="Cambria" w:hAnsi="Cambria"/>
          <w:b/>
          <w:bCs/>
        </w:rPr>
        <w:t>2. Scope</w:t>
      </w:r>
      <w:r>
        <w:rPr>
          <w:rFonts w:ascii="Cambria" w:hAnsi="Cambria"/>
          <w:b/>
          <w:bCs/>
        </w:rPr>
        <w:t xml:space="preserve"> </w:t>
      </w:r>
    </w:p>
    <w:p w14:paraId="451FFC5F" w14:textId="55BAFAAC" w:rsidR="00BC5D81" w:rsidRPr="000522A5" w:rsidRDefault="00BC5D81" w:rsidP="00BC5D81">
      <w:pPr>
        <w:jc w:val="both"/>
        <w:rPr>
          <w:rFonts w:ascii="Cambria" w:hAnsi="Cambria"/>
        </w:rPr>
      </w:pPr>
      <w:r w:rsidRPr="000522A5">
        <w:rPr>
          <w:rFonts w:ascii="Cambria" w:hAnsi="Cambria"/>
        </w:rPr>
        <w:t>This procedure applies to all employees, auditors, empaneled professionals, contractors, external individuals, and any person acting on behalf of GCQ Certifications India LLP who may come into contact with confidential information during the course of audit services.</w:t>
      </w:r>
    </w:p>
    <w:p w14:paraId="77219516" w14:textId="77777777" w:rsidR="00BC5D81" w:rsidRPr="000522A5" w:rsidRDefault="00BC5D81" w:rsidP="00BC5D81">
      <w:pPr>
        <w:jc w:val="both"/>
        <w:rPr>
          <w:rFonts w:ascii="Cambria" w:hAnsi="Cambria"/>
        </w:rPr>
      </w:pPr>
      <w:r w:rsidRPr="000522A5">
        <w:rPr>
          <w:rFonts w:ascii="Cambria" w:hAnsi="Cambria"/>
          <w:b/>
          <w:bCs/>
        </w:rPr>
        <w:t>3. Definitions</w:t>
      </w:r>
    </w:p>
    <w:p w14:paraId="5E615F42" w14:textId="77777777" w:rsidR="00BC5D81" w:rsidRPr="000522A5" w:rsidRDefault="00BC5D81" w:rsidP="00D91E04">
      <w:pPr>
        <w:widowControl/>
        <w:numPr>
          <w:ilvl w:val="0"/>
          <w:numId w:val="32"/>
        </w:numPr>
        <w:autoSpaceDE/>
        <w:autoSpaceDN/>
        <w:spacing w:after="160" w:line="259" w:lineRule="auto"/>
        <w:jc w:val="both"/>
        <w:rPr>
          <w:rFonts w:ascii="Cambria" w:hAnsi="Cambria"/>
        </w:rPr>
      </w:pPr>
      <w:r w:rsidRPr="000522A5">
        <w:rPr>
          <w:rFonts w:ascii="Cambria" w:hAnsi="Cambria"/>
          <w:b/>
          <w:bCs/>
        </w:rPr>
        <w:t>Confidential Information</w:t>
      </w:r>
      <w:r w:rsidRPr="000522A5">
        <w:rPr>
          <w:rFonts w:ascii="Cambria" w:hAnsi="Cambria"/>
        </w:rPr>
        <w:t>: Any data, documents, reports, records, findings, correspondence, or verbal communications obtained or created during audit activities that are not publicly disclosed.</w:t>
      </w:r>
    </w:p>
    <w:p w14:paraId="589040F7" w14:textId="77777777" w:rsidR="00BC5D81" w:rsidRPr="000522A5" w:rsidRDefault="00BC5D81" w:rsidP="00D91E04">
      <w:pPr>
        <w:widowControl/>
        <w:numPr>
          <w:ilvl w:val="0"/>
          <w:numId w:val="32"/>
        </w:numPr>
        <w:autoSpaceDE/>
        <w:autoSpaceDN/>
        <w:spacing w:after="160" w:line="259" w:lineRule="auto"/>
        <w:jc w:val="both"/>
        <w:rPr>
          <w:rFonts w:ascii="Cambria" w:hAnsi="Cambria"/>
        </w:rPr>
      </w:pPr>
      <w:r w:rsidRPr="000522A5">
        <w:rPr>
          <w:rFonts w:ascii="Cambria" w:hAnsi="Cambria"/>
          <w:b/>
          <w:bCs/>
        </w:rPr>
        <w:t>Audit Agreement</w:t>
      </w:r>
      <w:r w:rsidRPr="000522A5">
        <w:rPr>
          <w:rFonts w:ascii="Cambria" w:hAnsi="Cambria"/>
        </w:rPr>
        <w:t>: A formal document signed with the Food Establishment (FE) outlining confidentiality obligations.</w:t>
      </w:r>
    </w:p>
    <w:p w14:paraId="31192357" w14:textId="77777777" w:rsidR="00BC5D81" w:rsidRPr="000522A5" w:rsidRDefault="00BC5D81" w:rsidP="00D91E04">
      <w:pPr>
        <w:widowControl/>
        <w:numPr>
          <w:ilvl w:val="0"/>
          <w:numId w:val="32"/>
        </w:numPr>
        <w:autoSpaceDE/>
        <w:autoSpaceDN/>
        <w:spacing w:after="160" w:line="259" w:lineRule="auto"/>
        <w:jc w:val="both"/>
        <w:rPr>
          <w:rFonts w:ascii="Cambria" w:hAnsi="Cambria"/>
        </w:rPr>
      </w:pPr>
      <w:r w:rsidRPr="000522A5">
        <w:rPr>
          <w:rFonts w:ascii="Cambria" w:hAnsi="Cambria"/>
          <w:b/>
          <w:bCs/>
        </w:rPr>
        <w:t>Non-Disclosure Agreement (NDA)</w:t>
      </w:r>
      <w:r w:rsidRPr="000522A5">
        <w:rPr>
          <w:rFonts w:ascii="Cambria" w:hAnsi="Cambria"/>
        </w:rPr>
        <w:t>: A written agreement signed by employees and contractors to protect confidential information.</w:t>
      </w:r>
    </w:p>
    <w:p w14:paraId="2C6D91C1" w14:textId="77777777" w:rsidR="00BC5D81" w:rsidRPr="000522A5" w:rsidRDefault="00BC5D81" w:rsidP="00BC5D81">
      <w:pPr>
        <w:jc w:val="both"/>
        <w:rPr>
          <w:rFonts w:ascii="Cambria" w:hAnsi="Cambria"/>
        </w:rPr>
      </w:pPr>
      <w:r w:rsidRPr="000522A5">
        <w:rPr>
          <w:rFonts w:ascii="Cambria" w:hAnsi="Cambria"/>
          <w:b/>
          <w:bCs/>
        </w:rPr>
        <w:t>4. Responsibilities</w:t>
      </w:r>
    </w:p>
    <w:tbl>
      <w:tblPr>
        <w:tblStyle w:val="TableGrid"/>
        <w:tblW w:w="0" w:type="auto"/>
        <w:tblLook w:val="04A0" w:firstRow="1" w:lastRow="0" w:firstColumn="1" w:lastColumn="0" w:noHBand="0" w:noVBand="1"/>
      </w:tblPr>
      <w:tblGrid>
        <w:gridCol w:w="2818"/>
        <w:gridCol w:w="7256"/>
      </w:tblGrid>
      <w:tr w:rsidR="00BC5D81" w:rsidRPr="000522A5" w14:paraId="7A5BF84E" w14:textId="77777777" w:rsidTr="00DD78ED">
        <w:tc>
          <w:tcPr>
            <w:tcW w:w="0" w:type="auto"/>
            <w:shd w:val="clear" w:color="auto" w:fill="BFBFBF" w:themeFill="background1" w:themeFillShade="BF"/>
            <w:hideMark/>
          </w:tcPr>
          <w:p w14:paraId="027D6817" w14:textId="77777777" w:rsidR="00BC5D81" w:rsidRPr="000522A5" w:rsidRDefault="00BC5D81" w:rsidP="00DD78ED">
            <w:pPr>
              <w:spacing w:after="160" w:line="259" w:lineRule="auto"/>
              <w:jc w:val="both"/>
              <w:rPr>
                <w:rFonts w:ascii="Cambria" w:hAnsi="Cambria"/>
                <w:b/>
                <w:bCs/>
              </w:rPr>
            </w:pPr>
            <w:r w:rsidRPr="000522A5">
              <w:rPr>
                <w:rFonts w:ascii="Cambria" w:hAnsi="Cambria"/>
                <w:b/>
                <w:bCs/>
              </w:rPr>
              <w:t>Role</w:t>
            </w:r>
          </w:p>
        </w:tc>
        <w:tc>
          <w:tcPr>
            <w:tcW w:w="0" w:type="auto"/>
            <w:shd w:val="clear" w:color="auto" w:fill="BFBFBF" w:themeFill="background1" w:themeFillShade="BF"/>
            <w:hideMark/>
          </w:tcPr>
          <w:p w14:paraId="200EFF11" w14:textId="77777777" w:rsidR="00BC5D81" w:rsidRPr="000522A5" w:rsidRDefault="00BC5D81" w:rsidP="00DD78ED">
            <w:pPr>
              <w:spacing w:after="160" w:line="259" w:lineRule="auto"/>
              <w:jc w:val="both"/>
              <w:rPr>
                <w:rFonts w:ascii="Cambria" w:hAnsi="Cambria"/>
                <w:b/>
                <w:bCs/>
              </w:rPr>
            </w:pPr>
            <w:r w:rsidRPr="000522A5">
              <w:rPr>
                <w:rFonts w:ascii="Cambria" w:hAnsi="Cambria"/>
                <w:b/>
                <w:bCs/>
              </w:rPr>
              <w:t>Responsibility</w:t>
            </w:r>
          </w:p>
        </w:tc>
      </w:tr>
      <w:tr w:rsidR="00BC5D81" w:rsidRPr="000522A5" w14:paraId="1E4D67A3" w14:textId="77777777" w:rsidTr="00DD78ED">
        <w:tc>
          <w:tcPr>
            <w:tcW w:w="0" w:type="auto"/>
            <w:hideMark/>
          </w:tcPr>
          <w:p w14:paraId="3551C3F8" w14:textId="166B980D" w:rsidR="00BC5D81" w:rsidRPr="000522A5" w:rsidRDefault="00BC5D81" w:rsidP="00DD78ED">
            <w:pPr>
              <w:spacing w:after="160" w:line="259" w:lineRule="auto"/>
              <w:jc w:val="both"/>
              <w:rPr>
                <w:rFonts w:ascii="Cambria" w:hAnsi="Cambria"/>
              </w:rPr>
            </w:pPr>
            <w:r w:rsidRPr="000522A5">
              <w:rPr>
                <w:rFonts w:ascii="Cambria" w:hAnsi="Cambria"/>
              </w:rPr>
              <w:t>Managing Partner</w:t>
            </w:r>
            <w:r w:rsidR="00F26509">
              <w:rPr>
                <w:rFonts w:ascii="Cambria" w:hAnsi="Cambria"/>
              </w:rPr>
              <w:t xml:space="preserve"> </w:t>
            </w:r>
            <w:r w:rsidR="00F26509" w:rsidRPr="00F26509">
              <w:rPr>
                <w:rFonts w:ascii="Cambria" w:hAnsi="Cambria"/>
                <w:highlight w:val="yellow"/>
              </w:rPr>
              <w:t>(CEO)</w:t>
            </w:r>
          </w:p>
        </w:tc>
        <w:tc>
          <w:tcPr>
            <w:tcW w:w="0" w:type="auto"/>
            <w:hideMark/>
          </w:tcPr>
          <w:p w14:paraId="1CD7CFD9" w14:textId="77777777" w:rsidR="00BC5D81" w:rsidRPr="000522A5" w:rsidRDefault="00BC5D81" w:rsidP="00DD78ED">
            <w:pPr>
              <w:spacing w:after="160" w:line="259" w:lineRule="auto"/>
              <w:jc w:val="both"/>
              <w:rPr>
                <w:rFonts w:ascii="Cambria" w:hAnsi="Cambria"/>
              </w:rPr>
            </w:pPr>
            <w:r w:rsidRPr="000522A5">
              <w:rPr>
                <w:rFonts w:ascii="Cambria" w:hAnsi="Cambria"/>
              </w:rPr>
              <w:t>Approves confidentiality policies and breach handling procedures.</w:t>
            </w:r>
          </w:p>
        </w:tc>
      </w:tr>
      <w:tr w:rsidR="00BC5D81" w:rsidRPr="000522A5" w14:paraId="6E07B234" w14:textId="77777777" w:rsidTr="00DD78ED">
        <w:tc>
          <w:tcPr>
            <w:tcW w:w="0" w:type="auto"/>
            <w:hideMark/>
          </w:tcPr>
          <w:p w14:paraId="1A8DADB6" w14:textId="590D0BA1" w:rsidR="00BC5D81" w:rsidRPr="000522A5" w:rsidRDefault="00BC5D81" w:rsidP="00DD78ED">
            <w:pPr>
              <w:spacing w:after="160" w:line="259" w:lineRule="auto"/>
              <w:jc w:val="both"/>
              <w:rPr>
                <w:rFonts w:ascii="Cambria" w:hAnsi="Cambria"/>
              </w:rPr>
            </w:pPr>
            <w:r w:rsidRPr="000522A5">
              <w:rPr>
                <w:rFonts w:ascii="Cambria" w:hAnsi="Cambria"/>
              </w:rPr>
              <w:t>Compliance Manager</w:t>
            </w:r>
            <w:r w:rsidR="00F26509">
              <w:rPr>
                <w:rFonts w:ascii="Cambria" w:hAnsi="Cambria"/>
              </w:rPr>
              <w:t xml:space="preserve"> </w:t>
            </w:r>
            <w:r w:rsidR="00F26509" w:rsidRPr="00F26509">
              <w:rPr>
                <w:rFonts w:ascii="Cambria" w:hAnsi="Cambria"/>
                <w:highlight w:val="yellow"/>
              </w:rPr>
              <w:t>(COO)</w:t>
            </w:r>
          </w:p>
        </w:tc>
        <w:tc>
          <w:tcPr>
            <w:tcW w:w="0" w:type="auto"/>
            <w:hideMark/>
          </w:tcPr>
          <w:p w14:paraId="484DDC42" w14:textId="77777777" w:rsidR="00BC5D81" w:rsidRPr="000522A5" w:rsidRDefault="00BC5D81" w:rsidP="00DD78ED">
            <w:pPr>
              <w:spacing w:after="160" w:line="259" w:lineRule="auto"/>
              <w:jc w:val="both"/>
              <w:rPr>
                <w:rFonts w:ascii="Cambria" w:hAnsi="Cambria"/>
              </w:rPr>
            </w:pPr>
            <w:r w:rsidRPr="000522A5">
              <w:rPr>
                <w:rFonts w:ascii="Cambria" w:hAnsi="Cambria"/>
              </w:rPr>
              <w:t>Maintains NDAs and ensures execution during onboarding and contracting.</w:t>
            </w:r>
          </w:p>
        </w:tc>
      </w:tr>
      <w:tr w:rsidR="00BC5D81" w:rsidRPr="000522A5" w14:paraId="2DAAAB23" w14:textId="77777777" w:rsidTr="00DD78ED">
        <w:tc>
          <w:tcPr>
            <w:tcW w:w="0" w:type="auto"/>
            <w:hideMark/>
          </w:tcPr>
          <w:p w14:paraId="384C7A1D" w14:textId="77777777" w:rsidR="00BC5D81" w:rsidRPr="000522A5" w:rsidRDefault="00BC5D81" w:rsidP="00DD78ED">
            <w:pPr>
              <w:spacing w:after="160" w:line="259" w:lineRule="auto"/>
              <w:jc w:val="both"/>
              <w:rPr>
                <w:rFonts w:ascii="Cambria" w:hAnsi="Cambria"/>
              </w:rPr>
            </w:pPr>
            <w:r w:rsidRPr="000522A5">
              <w:rPr>
                <w:rFonts w:ascii="Cambria" w:hAnsi="Cambria"/>
              </w:rPr>
              <w:t>Quality Manager</w:t>
            </w:r>
          </w:p>
        </w:tc>
        <w:tc>
          <w:tcPr>
            <w:tcW w:w="0" w:type="auto"/>
            <w:hideMark/>
          </w:tcPr>
          <w:p w14:paraId="68F582E0" w14:textId="77777777" w:rsidR="00BC5D81" w:rsidRPr="000522A5" w:rsidRDefault="00BC5D81" w:rsidP="00DD78ED">
            <w:pPr>
              <w:spacing w:after="160" w:line="259" w:lineRule="auto"/>
              <w:jc w:val="both"/>
              <w:rPr>
                <w:rFonts w:ascii="Cambria" w:hAnsi="Cambria"/>
              </w:rPr>
            </w:pPr>
            <w:r w:rsidRPr="000522A5">
              <w:rPr>
                <w:rFonts w:ascii="Cambria" w:hAnsi="Cambria"/>
              </w:rPr>
              <w:t>Ensures secure audit processes and training on data protection.</w:t>
            </w:r>
          </w:p>
        </w:tc>
      </w:tr>
      <w:tr w:rsidR="00BC5D81" w:rsidRPr="000522A5" w14:paraId="50772DB1" w14:textId="77777777" w:rsidTr="00DD78ED">
        <w:tc>
          <w:tcPr>
            <w:tcW w:w="0" w:type="auto"/>
            <w:hideMark/>
          </w:tcPr>
          <w:p w14:paraId="07741670" w14:textId="77777777" w:rsidR="00BC5D81" w:rsidRPr="000522A5" w:rsidRDefault="00BC5D81" w:rsidP="00DD78ED">
            <w:pPr>
              <w:spacing w:after="160" w:line="259" w:lineRule="auto"/>
              <w:jc w:val="both"/>
              <w:rPr>
                <w:rFonts w:ascii="Cambria" w:hAnsi="Cambria"/>
              </w:rPr>
            </w:pPr>
            <w:r w:rsidRPr="000522A5">
              <w:rPr>
                <w:rFonts w:ascii="Cambria" w:hAnsi="Cambria"/>
              </w:rPr>
              <w:t>All Personnel</w:t>
            </w:r>
          </w:p>
        </w:tc>
        <w:tc>
          <w:tcPr>
            <w:tcW w:w="0" w:type="auto"/>
            <w:hideMark/>
          </w:tcPr>
          <w:p w14:paraId="0B8D8D6C" w14:textId="77777777" w:rsidR="00BC5D81" w:rsidRPr="000522A5" w:rsidRDefault="00BC5D81" w:rsidP="00DD78ED">
            <w:pPr>
              <w:spacing w:after="160" w:line="259" w:lineRule="auto"/>
              <w:jc w:val="both"/>
              <w:rPr>
                <w:rFonts w:ascii="Cambria" w:hAnsi="Cambria"/>
              </w:rPr>
            </w:pPr>
            <w:r w:rsidRPr="000522A5">
              <w:rPr>
                <w:rFonts w:ascii="Cambria" w:hAnsi="Cambria"/>
              </w:rPr>
              <w:t>Abide by confidentiality obligations and immediately report breaches.</w:t>
            </w:r>
          </w:p>
        </w:tc>
      </w:tr>
    </w:tbl>
    <w:p w14:paraId="0720C7C1" w14:textId="77777777" w:rsidR="00BC5D81" w:rsidRPr="000522A5" w:rsidRDefault="00BC5D81" w:rsidP="00BC5D81">
      <w:pPr>
        <w:jc w:val="both"/>
        <w:rPr>
          <w:rFonts w:ascii="Cambria" w:hAnsi="Cambria"/>
        </w:rPr>
      </w:pPr>
      <w:r w:rsidRPr="000522A5">
        <w:rPr>
          <w:rFonts w:ascii="Cambria" w:hAnsi="Cambria"/>
          <w:b/>
          <w:bCs/>
        </w:rPr>
        <w:t>5. Procedure Steps</w:t>
      </w:r>
    </w:p>
    <w:p w14:paraId="0F9BF289" w14:textId="77777777" w:rsidR="00BC5D81" w:rsidRPr="000522A5" w:rsidRDefault="00BC5D81" w:rsidP="00BC5D81">
      <w:pPr>
        <w:jc w:val="both"/>
        <w:rPr>
          <w:rFonts w:ascii="Cambria" w:hAnsi="Cambria"/>
        </w:rPr>
      </w:pPr>
      <w:r w:rsidRPr="000522A5">
        <w:rPr>
          <w:rFonts w:ascii="Cambria" w:hAnsi="Cambria"/>
          <w:b/>
          <w:bCs/>
        </w:rPr>
        <w:t>5.1 Policy Establishment and Communication</w:t>
      </w:r>
    </w:p>
    <w:p w14:paraId="6CB426D1" w14:textId="77777777" w:rsidR="00BC5D81" w:rsidRPr="000522A5" w:rsidRDefault="00BC5D81" w:rsidP="00D91E04">
      <w:pPr>
        <w:widowControl/>
        <w:numPr>
          <w:ilvl w:val="0"/>
          <w:numId w:val="33"/>
        </w:numPr>
        <w:autoSpaceDE/>
        <w:autoSpaceDN/>
        <w:spacing w:after="160" w:line="259" w:lineRule="auto"/>
        <w:jc w:val="both"/>
        <w:rPr>
          <w:rFonts w:ascii="Cambria" w:hAnsi="Cambria"/>
        </w:rPr>
      </w:pPr>
      <w:r w:rsidRPr="000522A5">
        <w:rPr>
          <w:rFonts w:ascii="Cambria" w:hAnsi="Cambria"/>
        </w:rPr>
        <w:t>GCQ Certifications India LLP shall maintain a written Confidentiality Policy, approved by the Managing Partner.</w:t>
      </w:r>
    </w:p>
    <w:p w14:paraId="564210D7" w14:textId="77777777" w:rsidR="00BC5D81" w:rsidRPr="000522A5" w:rsidRDefault="00BC5D81" w:rsidP="00D91E04">
      <w:pPr>
        <w:widowControl/>
        <w:numPr>
          <w:ilvl w:val="0"/>
          <w:numId w:val="33"/>
        </w:numPr>
        <w:autoSpaceDE/>
        <w:autoSpaceDN/>
        <w:spacing w:after="160" w:line="259" w:lineRule="auto"/>
        <w:jc w:val="both"/>
        <w:rPr>
          <w:rFonts w:ascii="Cambria" w:hAnsi="Cambria"/>
        </w:rPr>
      </w:pPr>
      <w:r w:rsidRPr="000522A5">
        <w:rPr>
          <w:rFonts w:ascii="Cambria" w:hAnsi="Cambria"/>
        </w:rPr>
        <w:t>The policy shall outline:</w:t>
      </w:r>
    </w:p>
    <w:p w14:paraId="3F8CFE1E" w14:textId="77777777" w:rsidR="00BC5D81" w:rsidRPr="000522A5" w:rsidRDefault="00BC5D81" w:rsidP="00D91E04">
      <w:pPr>
        <w:widowControl/>
        <w:numPr>
          <w:ilvl w:val="1"/>
          <w:numId w:val="33"/>
        </w:numPr>
        <w:autoSpaceDE/>
        <w:autoSpaceDN/>
        <w:spacing w:after="160" w:line="259" w:lineRule="auto"/>
        <w:jc w:val="both"/>
        <w:rPr>
          <w:rFonts w:ascii="Cambria" w:hAnsi="Cambria"/>
        </w:rPr>
      </w:pPr>
      <w:r w:rsidRPr="000522A5">
        <w:rPr>
          <w:rFonts w:ascii="Cambria" w:hAnsi="Cambria"/>
        </w:rPr>
        <w:t>Scope of confidential information</w:t>
      </w:r>
    </w:p>
    <w:p w14:paraId="1EFDA1F6" w14:textId="77777777" w:rsidR="00BC5D81" w:rsidRPr="000522A5" w:rsidRDefault="00BC5D81" w:rsidP="00D91E04">
      <w:pPr>
        <w:widowControl/>
        <w:numPr>
          <w:ilvl w:val="1"/>
          <w:numId w:val="33"/>
        </w:numPr>
        <w:autoSpaceDE/>
        <w:autoSpaceDN/>
        <w:spacing w:after="160" w:line="259" w:lineRule="auto"/>
        <w:jc w:val="both"/>
        <w:rPr>
          <w:rFonts w:ascii="Cambria" w:hAnsi="Cambria"/>
        </w:rPr>
      </w:pPr>
      <w:r w:rsidRPr="000522A5">
        <w:rPr>
          <w:rFonts w:ascii="Cambria" w:hAnsi="Cambria"/>
        </w:rPr>
        <w:t>Handling procedures</w:t>
      </w:r>
    </w:p>
    <w:p w14:paraId="033B24C6" w14:textId="77777777" w:rsidR="00BC5D81" w:rsidRPr="000522A5" w:rsidRDefault="00BC5D81" w:rsidP="00D91E04">
      <w:pPr>
        <w:widowControl/>
        <w:numPr>
          <w:ilvl w:val="1"/>
          <w:numId w:val="33"/>
        </w:numPr>
        <w:autoSpaceDE/>
        <w:autoSpaceDN/>
        <w:spacing w:after="160" w:line="259" w:lineRule="auto"/>
        <w:jc w:val="both"/>
        <w:rPr>
          <w:rFonts w:ascii="Cambria" w:hAnsi="Cambria"/>
        </w:rPr>
      </w:pPr>
      <w:r w:rsidRPr="000522A5">
        <w:rPr>
          <w:rFonts w:ascii="Cambria" w:hAnsi="Cambria"/>
        </w:rPr>
        <w:t>Access rights and control</w:t>
      </w:r>
    </w:p>
    <w:p w14:paraId="0EFE8192" w14:textId="77777777" w:rsidR="00BC5D81" w:rsidRPr="000522A5" w:rsidRDefault="00BC5D81" w:rsidP="00D91E04">
      <w:pPr>
        <w:widowControl/>
        <w:numPr>
          <w:ilvl w:val="1"/>
          <w:numId w:val="33"/>
        </w:numPr>
        <w:autoSpaceDE/>
        <w:autoSpaceDN/>
        <w:spacing w:after="160" w:line="259" w:lineRule="auto"/>
        <w:jc w:val="both"/>
        <w:rPr>
          <w:rFonts w:ascii="Cambria" w:hAnsi="Cambria"/>
        </w:rPr>
      </w:pPr>
      <w:r w:rsidRPr="000522A5">
        <w:rPr>
          <w:rFonts w:ascii="Cambria" w:hAnsi="Cambria"/>
        </w:rPr>
        <w:t>Breach reporting protocol</w:t>
      </w:r>
    </w:p>
    <w:p w14:paraId="54BD7603" w14:textId="77777777" w:rsidR="00BC5D81" w:rsidRPr="000522A5" w:rsidRDefault="00BC5D81" w:rsidP="00D91E04">
      <w:pPr>
        <w:widowControl/>
        <w:numPr>
          <w:ilvl w:val="0"/>
          <w:numId w:val="33"/>
        </w:numPr>
        <w:autoSpaceDE/>
        <w:autoSpaceDN/>
        <w:spacing w:after="160" w:line="259" w:lineRule="auto"/>
        <w:jc w:val="both"/>
        <w:rPr>
          <w:rFonts w:ascii="Cambria" w:hAnsi="Cambria"/>
        </w:rPr>
      </w:pPr>
      <w:r w:rsidRPr="000522A5">
        <w:rPr>
          <w:rFonts w:ascii="Cambria" w:hAnsi="Cambria"/>
        </w:rPr>
        <w:t>All employees shall receive the policy during induction and annually thereafter.</w:t>
      </w:r>
    </w:p>
    <w:p w14:paraId="036535DF" w14:textId="77777777" w:rsidR="00BC5D81" w:rsidRPr="000522A5" w:rsidRDefault="00BC5D81" w:rsidP="00BC5D81">
      <w:pPr>
        <w:jc w:val="both"/>
        <w:rPr>
          <w:rFonts w:ascii="Cambria" w:hAnsi="Cambria"/>
        </w:rPr>
      </w:pPr>
      <w:r w:rsidRPr="000522A5">
        <w:rPr>
          <w:rFonts w:ascii="Cambria" w:hAnsi="Cambria"/>
          <w:b/>
          <w:bCs/>
        </w:rPr>
        <w:t xml:space="preserve">5.2 </w:t>
      </w:r>
      <w:r>
        <w:rPr>
          <w:rFonts w:ascii="Cambria" w:hAnsi="Cambria"/>
          <w:b/>
          <w:bCs/>
        </w:rPr>
        <w:t>Certification</w:t>
      </w:r>
      <w:r w:rsidRPr="000522A5">
        <w:rPr>
          <w:rFonts w:ascii="Cambria" w:hAnsi="Cambria"/>
          <w:b/>
          <w:bCs/>
        </w:rPr>
        <w:t xml:space="preserve"> Agreement with FEs (Clause 3.3.1)</w:t>
      </w:r>
    </w:p>
    <w:p w14:paraId="5CD06B40" w14:textId="77777777" w:rsidR="00BC5D81" w:rsidRPr="000522A5" w:rsidRDefault="00BC5D81" w:rsidP="00D91E04">
      <w:pPr>
        <w:widowControl/>
        <w:numPr>
          <w:ilvl w:val="0"/>
          <w:numId w:val="34"/>
        </w:numPr>
        <w:autoSpaceDE/>
        <w:autoSpaceDN/>
        <w:spacing w:after="160" w:line="259" w:lineRule="auto"/>
        <w:jc w:val="both"/>
        <w:rPr>
          <w:rFonts w:ascii="Cambria" w:hAnsi="Cambria"/>
        </w:rPr>
      </w:pPr>
      <w:r w:rsidRPr="000522A5">
        <w:rPr>
          <w:rFonts w:ascii="Cambria" w:hAnsi="Cambria"/>
        </w:rPr>
        <w:t xml:space="preserve">Each </w:t>
      </w:r>
      <w:r>
        <w:rPr>
          <w:rFonts w:ascii="Cambria" w:hAnsi="Cambria"/>
        </w:rPr>
        <w:t>Certification</w:t>
      </w:r>
      <w:r w:rsidRPr="000522A5">
        <w:rPr>
          <w:rFonts w:ascii="Cambria" w:hAnsi="Cambria"/>
        </w:rPr>
        <w:t xml:space="preserve"> agreement signed with an FE shall include:</w:t>
      </w:r>
    </w:p>
    <w:p w14:paraId="42AF5BC7" w14:textId="77777777" w:rsidR="00BC5D81" w:rsidRPr="000522A5" w:rsidRDefault="00BC5D81" w:rsidP="00D91E04">
      <w:pPr>
        <w:widowControl/>
        <w:numPr>
          <w:ilvl w:val="1"/>
          <w:numId w:val="34"/>
        </w:numPr>
        <w:autoSpaceDE/>
        <w:autoSpaceDN/>
        <w:spacing w:after="160" w:line="259" w:lineRule="auto"/>
        <w:jc w:val="both"/>
        <w:rPr>
          <w:rFonts w:ascii="Cambria" w:hAnsi="Cambria"/>
        </w:rPr>
      </w:pPr>
      <w:r w:rsidRPr="000522A5">
        <w:rPr>
          <w:rFonts w:ascii="Cambria" w:hAnsi="Cambria"/>
        </w:rPr>
        <w:lastRenderedPageBreak/>
        <w:t>Clause stating the confidential nature of all audit findings and data</w:t>
      </w:r>
    </w:p>
    <w:p w14:paraId="5C60BFDA" w14:textId="77777777" w:rsidR="00BC5D81" w:rsidRPr="000522A5" w:rsidRDefault="00BC5D81" w:rsidP="00D91E04">
      <w:pPr>
        <w:widowControl/>
        <w:numPr>
          <w:ilvl w:val="1"/>
          <w:numId w:val="34"/>
        </w:numPr>
        <w:autoSpaceDE/>
        <w:autoSpaceDN/>
        <w:spacing w:after="160" w:line="259" w:lineRule="auto"/>
        <w:jc w:val="both"/>
        <w:rPr>
          <w:rFonts w:ascii="Cambria" w:hAnsi="Cambria"/>
        </w:rPr>
      </w:pPr>
      <w:r w:rsidRPr="000522A5">
        <w:rPr>
          <w:rFonts w:ascii="Cambria" w:hAnsi="Cambria"/>
        </w:rPr>
        <w:t>GCQ's commitment to secure handling of FE documents and records</w:t>
      </w:r>
    </w:p>
    <w:p w14:paraId="06ACF0E1" w14:textId="77777777" w:rsidR="00BC5D81" w:rsidRPr="000522A5" w:rsidRDefault="00BC5D81" w:rsidP="00D91E04">
      <w:pPr>
        <w:widowControl/>
        <w:numPr>
          <w:ilvl w:val="1"/>
          <w:numId w:val="34"/>
        </w:numPr>
        <w:autoSpaceDE/>
        <w:autoSpaceDN/>
        <w:spacing w:after="160" w:line="259" w:lineRule="auto"/>
        <w:jc w:val="both"/>
        <w:rPr>
          <w:rFonts w:ascii="Cambria" w:hAnsi="Cambria"/>
        </w:rPr>
      </w:pPr>
      <w:r w:rsidRPr="000522A5">
        <w:rPr>
          <w:rFonts w:ascii="Cambria" w:hAnsi="Cambria"/>
        </w:rPr>
        <w:t>Limitation on disclosure except to regulators (e.g., FSSAI) as required by law</w:t>
      </w:r>
    </w:p>
    <w:p w14:paraId="33A1A3AF" w14:textId="77777777" w:rsidR="00BC5D81" w:rsidRPr="000522A5" w:rsidRDefault="00BC5D81" w:rsidP="00D91E04">
      <w:pPr>
        <w:widowControl/>
        <w:numPr>
          <w:ilvl w:val="0"/>
          <w:numId w:val="34"/>
        </w:numPr>
        <w:autoSpaceDE/>
        <w:autoSpaceDN/>
        <w:spacing w:after="160" w:line="259" w:lineRule="auto"/>
        <w:jc w:val="both"/>
        <w:rPr>
          <w:rFonts w:ascii="Cambria" w:hAnsi="Cambria"/>
        </w:rPr>
      </w:pPr>
      <w:r w:rsidRPr="000522A5">
        <w:rPr>
          <w:rFonts w:ascii="Cambria" w:hAnsi="Cambria"/>
        </w:rPr>
        <w:t>A copy of the signed agreement shall be stored in both physical and electronic format.</w:t>
      </w:r>
    </w:p>
    <w:p w14:paraId="5B11300A" w14:textId="77777777" w:rsidR="00BC5D81" w:rsidRPr="000522A5" w:rsidRDefault="00BC5D81" w:rsidP="00BC5D81">
      <w:pPr>
        <w:jc w:val="both"/>
        <w:rPr>
          <w:rFonts w:ascii="Cambria" w:hAnsi="Cambria"/>
        </w:rPr>
      </w:pPr>
      <w:r w:rsidRPr="000522A5">
        <w:rPr>
          <w:rFonts w:ascii="Cambria" w:hAnsi="Cambria"/>
          <w:b/>
          <w:bCs/>
        </w:rPr>
        <w:t>5.3 Execution of Non-Disclosure Agreements (Clause 3.3.2)</w:t>
      </w:r>
    </w:p>
    <w:p w14:paraId="3D6CC3B4" w14:textId="77777777" w:rsidR="00BC5D81" w:rsidRPr="000522A5" w:rsidRDefault="00BC5D81" w:rsidP="00D91E04">
      <w:pPr>
        <w:widowControl/>
        <w:numPr>
          <w:ilvl w:val="0"/>
          <w:numId w:val="35"/>
        </w:numPr>
        <w:autoSpaceDE/>
        <w:autoSpaceDN/>
        <w:spacing w:after="160" w:line="259" w:lineRule="auto"/>
        <w:jc w:val="both"/>
        <w:rPr>
          <w:rFonts w:ascii="Cambria" w:hAnsi="Cambria"/>
        </w:rPr>
      </w:pPr>
      <w:r w:rsidRPr="000522A5">
        <w:rPr>
          <w:rFonts w:ascii="Cambria" w:hAnsi="Cambria"/>
        </w:rPr>
        <w:t>All personnel involved in audits—including employees, external auditors, support staff, observers, contractors, and committee members—shall sign an NDA.</w:t>
      </w:r>
    </w:p>
    <w:p w14:paraId="109CA297" w14:textId="77777777" w:rsidR="00BC5D81" w:rsidRPr="000522A5" w:rsidRDefault="00BC5D81" w:rsidP="00D91E04">
      <w:pPr>
        <w:widowControl/>
        <w:numPr>
          <w:ilvl w:val="0"/>
          <w:numId w:val="35"/>
        </w:numPr>
        <w:autoSpaceDE/>
        <w:autoSpaceDN/>
        <w:spacing w:after="160" w:line="259" w:lineRule="auto"/>
        <w:jc w:val="both"/>
        <w:rPr>
          <w:rFonts w:ascii="Cambria" w:hAnsi="Cambria"/>
        </w:rPr>
      </w:pPr>
      <w:r w:rsidRPr="000522A5">
        <w:rPr>
          <w:rFonts w:ascii="Cambria" w:hAnsi="Cambria"/>
        </w:rPr>
        <w:t>NDA shall be executed:</w:t>
      </w:r>
    </w:p>
    <w:p w14:paraId="6416384B" w14:textId="77777777" w:rsidR="00BC5D81" w:rsidRPr="000522A5" w:rsidRDefault="00BC5D81" w:rsidP="00D91E04">
      <w:pPr>
        <w:widowControl/>
        <w:numPr>
          <w:ilvl w:val="1"/>
          <w:numId w:val="35"/>
        </w:numPr>
        <w:autoSpaceDE/>
        <w:autoSpaceDN/>
        <w:spacing w:after="160" w:line="259" w:lineRule="auto"/>
        <w:jc w:val="both"/>
        <w:rPr>
          <w:rFonts w:ascii="Cambria" w:hAnsi="Cambria"/>
        </w:rPr>
      </w:pPr>
      <w:r w:rsidRPr="000522A5">
        <w:rPr>
          <w:rFonts w:ascii="Cambria" w:hAnsi="Cambria"/>
        </w:rPr>
        <w:t>During induction (employees)</w:t>
      </w:r>
    </w:p>
    <w:p w14:paraId="437A935A" w14:textId="77777777" w:rsidR="00BC5D81" w:rsidRPr="000522A5" w:rsidRDefault="00BC5D81" w:rsidP="00D91E04">
      <w:pPr>
        <w:widowControl/>
        <w:numPr>
          <w:ilvl w:val="1"/>
          <w:numId w:val="35"/>
        </w:numPr>
        <w:autoSpaceDE/>
        <w:autoSpaceDN/>
        <w:spacing w:after="160" w:line="259" w:lineRule="auto"/>
        <w:jc w:val="both"/>
        <w:rPr>
          <w:rFonts w:ascii="Cambria" w:hAnsi="Cambria"/>
        </w:rPr>
      </w:pPr>
      <w:r w:rsidRPr="000522A5">
        <w:rPr>
          <w:rFonts w:ascii="Cambria" w:hAnsi="Cambria"/>
        </w:rPr>
        <w:t>During empanelment (external/contract staff)</w:t>
      </w:r>
    </w:p>
    <w:p w14:paraId="5073B212" w14:textId="77777777" w:rsidR="00BC5D81" w:rsidRPr="000522A5" w:rsidRDefault="00BC5D81" w:rsidP="00D91E04">
      <w:pPr>
        <w:widowControl/>
        <w:numPr>
          <w:ilvl w:val="1"/>
          <w:numId w:val="35"/>
        </w:numPr>
        <w:autoSpaceDE/>
        <w:autoSpaceDN/>
        <w:spacing w:after="160" w:line="259" w:lineRule="auto"/>
        <w:jc w:val="both"/>
        <w:rPr>
          <w:rFonts w:ascii="Cambria" w:hAnsi="Cambria"/>
        </w:rPr>
      </w:pPr>
      <w:r w:rsidRPr="000522A5">
        <w:rPr>
          <w:rFonts w:ascii="Cambria" w:hAnsi="Cambria"/>
        </w:rPr>
        <w:t>Prior to audit engagement (project-specific observers/consultants)</w:t>
      </w:r>
    </w:p>
    <w:p w14:paraId="0183363B" w14:textId="77777777" w:rsidR="00BC5D81" w:rsidRPr="000522A5" w:rsidRDefault="00BC5D81" w:rsidP="00D91E04">
      <w:pPr>
        <w:widowControl/>
        <w:numPr>
          <w:ilvl w:val="0"/>
          <w:numId w:val="35"/>
        </w:numPr>
        <w:autoSpaceDE/>
        <w:autoSpaceDN/>
        <w:spacing w:after="160" w:line="259" w:lineRule="auto"/>
        <w:jc w:val="both"/>
        <w:rPr>
          <w:rFonts w:ascii="Cambria" w:hAnsi="Cambria"/>
        </w:rPr>
      </w:pPr>
      <w:r w:rsidRPr="000522A5">
        <w:rPr>
          <w:rFonts w:ascii="Cambria" w:hAnsi="Cambria"/>
        </w:rPr>
        <w:t>The NDA shall include:</w:t>
      </w:r>
    </w:p>
    <w:p w14:paraId="21C4392C" w14:textId="77777777" w:rsidR="00BC5D81" w:rsidRPr="000522A5" w:rsidRDefault="00BC5D81" w:rsidP="00D91E04">
      <w:pPr>
        <w:widowControl/>
        <w:numPr>
          <w:ilvl w:val="1"/>
          <w:numId w:val="35"/>
        </w:numPr>
        <w:autoSpaceDE/>
        <w:autoSpaceDN/>
        <w:spacing w:after="160" w:line="259" w:lineRule="auto"/>
        <w:jc w:val="both"/>
        <w:rPr>
          <w:rFonts w:ascii="Cambria" w:hAnsi="Cambria"/>
        </w:rPr>
      </w:pPr>
      <w:r w:rsidRPr="000522A5">
        <w:rPr>
          <w:rFonts w:ascii="Cambria" w:hAnsi="Cambria"/>
        </w:rPr>
        <w:t>Obligations to protect confidential audit information</w:t>
      </w:r>
    </w:p>
    <w:p w14:paraId="7FD20840" w14:textId="77777777" w:rsidR="00BC5D81" w:rsidRPr="000522A5" w:rsidRDefault="00BC5D81" w:rsidP="00D91E04">
      <w:pPr>
        <w:widowControl/>
        <w:numPr>
          <w:ilvl w:val="1"/>
          <w:numId w:val="35"/>
        </w:numPr>
        <w:autoSpaceDE/>
        <w:autoSpaceDN/>
        <w:spacing w:after="160" w:line="259" w:lineRule="auto"/>
        <w:jc w:val="both"/>
        <w:rPr>
          <w:rFonts w:ascii="Cambria" w:hAnsi="Cambria"/>
        </w:rPr>
      </w:pPr>
      <w:r w:rsidRPr="000522A5">
        <w:rPr>
          <w:rFonts w:ascii="Cambria" w:hAnsi="Cambria"/>
        </w:rPr>
        <w:t>Prohibition on unauthorized use or disclosure</w:t>
      </w:r>
    </w:p>
    <w:p w14:paraId="37937E97" w14:textId="77777777" w:rsidR="00BC5D81" w:rsidRPr="000522A5" w:rsidRDefault="00BC5D81" w:rsidP="00D91E04">
      <w:pPr>
        <w:widowControl/>
        <w:numPr>
          <w:ilvl w:val="1"/>
          <w:numId w:val="35"/>
        </w:numPr>
        <w:autoSpaceDE/>
        <w:autoSpaceDN/>
        <w:spacing w:after="160" w:line="259" w:lineRule="auto"/>
        <w:jc w:val="both"/>
        <w:rPr>
          <w:rFonts w:ascii="Cambria" w:hAnsi="Cambria"/>
        </w:rPr>
      </w:pPr>
      <w:r w:rsidRPr="000522A5">
        <w:rPr>
          <w:rFonts w:ascii="Cambria" w:hAnsi="Cambria"/>
        </w:rPr>
        <w:t>Disciplinary consequences for breach</w:t>
      </w:r>
    </w:p>
    <w:p w14:paraId="306C4857" w14:textId="77777777" w:rsidR="00BC5D81" w:rsidRPr="000522A5" w:rsidRDefault="00BC5D81" w:rsidP="00BC5D81">
      <w:pPr>
        <w:jc w:val="both"/>
        <w:rPr>
          <w:rFonts w:ascii="Cambria" w:hAnsi="Cambria"/>
        </w:rPr>
      </w:pPr>
      <w:r w:rsidRPr="000522A5">
        <w:rPr>
          <w:rFonts w:ascii="Cambria" w:hAnsi="Cambria"/>
          <w:b/>
          <w:bCs/>
        </w:rPr>
        <w:t>5.4 Handling of Confidential Information</w:t>
      </w:r>
    </w:p>
    <w:p w14:paraId="451FF125" w14:textId="77777777" w:rsidR="00BC5D81" w:rsidRPr="000522A5" w:rsidRDefault="00BC5D81" w:rsidP="00D91E04">
      <w:pPr>
        <w:widowControl/>
        <w:numPr>
          <w:ilvl w:val="0"/>
          <w:numId w:val="36"/>
        </w:numPr>
        <w:autoSpaceDE/>
        <w:autoSpaceDN/>
        <w:spacing w:after="160" w:line="259" w:lineRule="auto"/>
        <w:jc w:val="both"/>
        <w:rPr>
          <w:rFonts w:ascii="Cambria" w:hAnsi="Cambria"/>
        </w:rPr>
      </w:pPr>
      <w:r w:rsidRPr="000522A5">
        <w:rPr>
          <w:rFonts w:ascii="Cambria" w:hAnsi="Cambria"/>
        </w:rPr>
        <w:t>Confidential information shall be:</w:t>
      </w:r>
    </w:p>
    <w:p w14:paraId="7572F37A" w14:textId="77777777" w:rsidR="00BC5D81" w:rsidRPr="000522A5" w:rsidRDefault="00BC5D81" w:rsidP="00D91E04">
      <w:pPr>
        <w:widowControl/>
        <w:numPr>
          <w:ilvl w:val="1"/>
          <w:numId w:val="36"/>
        </w:numPr>
        <w:autoSpaceDE/>
        <w:autoSpaceDN/>
        <w:spacing w:after="160" w:line="259" w:lineRule="auto"/>
        <w:jc w:val="both"/>
        <w:rPr>
          <w:rFonts w:ascii="Cambria" w:hAnsi="Cambria"/>
        </w:rPr>
      </w:pPr>
      <w:r w:rsidRPr="000522A5">
        <w:rPr>
          <w:rFonts w:ascii="Cambria" w:hAnsi="Cambria"/>
        </w:rPr>
        <w:t>Stored electronically in password-protected drives with restricted access</w:t>
      </w:r>
    </w:p>
    <w:p w14:paraId="55F383C2" w14:textId="77777777" w:rsidR="00BC5D81" w:rsidRPr="000522A5" w:rsidRDefault="00BC5D81" w:rsidP="00D91E04">
      <w:pPr>
        <w:widowControl/>
        <w:numPr>
          <w:ilvl w:val="1"/>
          <w:numId w:val="36"/>
        </w:numPr>
        <w:autoSpaceDE/>
        <w:autoSpaceDN/>
        <w:spacing w:after="160" w:line="259" w:lineRule="auto"/>
        <w:jc w:val="both"/>
        <w:rPr>
          <w:rFonts w:ascii="Cambria" w:hAnsi="Cambria"/>
        </w:rPr>
      </w:pPr>
      <w:r w:rsidRPr="000522A5">
        <w:rPr>
          <w:rFonts w:ascii="Cambria" w:hAnsi="Cambria"/>
        </w:rPr>
        <w:t>Printed documents shall be stored in locked cabinets in designated record rooms</w:t>
      </w:r>
    </w:p>
    <w:p w14:paraId="7A128DCD" w14:textId="77777777" w:rsidR="00BC5D81" w:rsidRPr="000522A5" w:rsidRDefault="00BC5D81" w:rsidP="00D91E04">
      <w:pPr>
        <w:widowControl/>
        <w:numPr>
          <w:ilvl w:val="0"/>
          <w:numId w:val="36"/>
        </w:numPr>
        <w:autoSpaceDE/>
        <w:autoSpaceDN/>
        <w:spacing w:after="160" w:line="259" w:lineRule="auto"/>
        <w:jc w:val="both"/>
        <w:rPr>
          <w:rFonts w:ascii="Cambria" w:hAnsi="Cambria"/>
        </w:rPr>
      </w:pPr>
      <w:r w:rsidRPr="000522A5">
        <w:rPr>
          <w:rFonts w:ascii="Cambria" w:hAnsi="Cambria"/>
        </w:rPr>
        <w:t>Only authorized individuals as per role matrix shall access confidential audit data</w:t>
      </w:r>
    </w:p>
    <w:p w14:paraId="34D6F9FE" w14:textId="77777777" w:rsidR="00BC5D81" w:rsidRPr="000522A5" w:rsidRDefault="00BC5D81" w:rsidP="00D91E04">
      <w:pPr>
        <w:widowControl/>
        <w:numPr>
          <w:ilvl w:val="0"/>
          <w:numId w:val="36"/>
        </w:numPr>
        <w:autoSpaceDE/>
        <w:autoSpaceDN/>
        <w:spacing w:after="160" w:line="259" w:lineRule="auto"/>
        <w:jc w:val="both"/>
        <w:rPr>
          <w:rFonts w:ascii="Cambria" w:hAnsi="Cambria"/>
        </w:rPr>
      </w:pPr>
      <w:r w:rsidRPr="000522A5">
        <w:rPr>
          <w:rFonts w:ascii="Cambria" w:hAnsi="Cambria"/>
        </w:rPr>
        <w:t>No information shall be disclosed to any third party without prior written consent from the FE unless required by law or regulation</w:t>
      </w:r>
    </w:p>
    <w:p w14:paraId="36415D51" w14:textId="77777777" w:rsidR="00BC5D81" w:rsidRPr="000522A5" w:rsidRDefault="00BC5D81" w:rsidP="00BC5D81">
      <w:pPr>
        <w:jc w:val="both"/>
        <w:rPr>
          <w:rFonts w:ascii="Cambria" w:hAnsi="Cambria"/>
        </w:rPr>
      </w:pPr>
      <w:r w:rsidRPr="000522A5">
        <w:rPr>
          <w:rFonts w:ascii="Cambria" w:hAnsi="Cambria"/>
          <w:b/>
          <w:bCs/>
        </w:rPr>
        <w:t>5.5 Training and Awareness</w:t>
      </w:r>
    </w:p>
    <w:p w14:paraId="04A5B051" w14:textId="77777777" w:rsidR="00BC5D81" w:rsidRPr="000522A5" w:rsidRDefault="00BC5D81" w:rsidP="00D91E04">
      <w:pPr>
        <w:widowControl/>
        <w:numPr>
          <w:ilvl w:val="0"/>
          <w:numId w:val="37"/>
        </w:numPr>
        <w:autoSpaceDE/>
        <w:autoSpaceDN/>
        <w:spacing w:after="160" w:line="259" w:lineRule="auto"/>
        <w:jc w:val="both"/>
        <w:rPr>
          <w:rFonts w:ascii="Cambria" w:hAnsi="Cambria"/>
        </w:rPr>
      </w:pPr>
      <w:r w:rsidRPr="000522A5">
        <w:rPr>
          <w:rFonts w:ascii="Cambria" w:hAnsi="Cambria"/>
        </w:rPr>
        <w:t>Confidentiality awareness training shall be included in:</w:t>
      </w:r>
    </w:p>
    <w:p w14:paraId="6369B644" w14:textId="77777777" w:rsidR="00BC5D81" w:rsidRPr="000522A5" w:rsidRDefault="00BC5D81" w:rsidP="00D91E04">
      <w:pPr>
        <w:widowControl/>
        <w:numPr>
          <w:ilvl w:val="1"/>
          <w:numId w:val="37"/>
        </w:numPr>
        <w:autoSpaceDE/>
        <w:autoSpaceDN/>
        <w:spacing w:after="160" w:line="259" w:lineRule="auto"/>
        <w:jc w:val="both"/>
        <w:rPr>
          <w:rFonts w:ascii="Cambria" w:hAnsi="Cambria"/>
        </w:rPr>
      </w:pPr>
      <w:r w:rsidRPr="000522A5">
        <w:rPr>
          <w:rFonts w:ascii="Cambria" w:hAnsi="Cambria"/>
        </w:rPr>
        <w:t>Induction programs for all new employees</w:t>
      </w:r>
    </w:p>
    <w:p w14:paraId="69823A4C" w14:textId="77777777" w:rsidR="00BC5D81" w:rsidRPr="000522A5" w:rsidRDefault="00BC5D81" w:rsidP="00D91E04">
      <w:pPr>
        <w:widowControl/>
        <w:numPr>
          <w:ilvl w:val="1"/>
          <w:numId w:val="37"/>
        </w:numPr>
        <w:autoSpaceDE/>
        <w:autoSpaceDN/>
        <w:spacing w:after="160" w:line="259" w:lineRule="auto"/>
        <w:jc w:val="both"/>
        <w:rPr>
          <w:rFonts w:ascii="Cambria" w:hAnsi="Cambria"/>
        </w:rPr>
      </w:pPr>
      <w:r w:rsidRPr="000522A5">
        <w:rPr>
          <w:rFonts w:ascii="Cambria" w:hAnsi="Cambria"/>
        </w:rPr>
        <w:t>Annual refresher training for all personnel</w:t>
      </w:r>
    </w:p>
    <w:p w14:paraId="44036F85" w14:textId="77777777" w:rsidR="00BC5D81" w:rsidRPr="000522A5" w:rsidRDefault="00BC5D81" w:rsidP="00D91E04">
      <w:pPr>
        <w:widowControl/>
        <w:numPr>
          <w:ilvl w:val="1"/>
          <w:numId w:val="37"/>
        </w:numPr>
        <w:autoSpaceDE/>
        <w:autoSpaceDN/>
        <w:spacing w:after="160" w:line="259" w:lineRule="auto"/>
        <w:jc w:val="both"/>
        <w:rPr>
          <w:rFonts w:ascii="Cambria" w:hAnsi="Cambria"/>
        </w:rPr>
      </w:pPr>
      <w:r w:rsidRPr="000522A5">
        <w:rPr>
          <w:rFonts w:ascii="Cambria" w:hAnsi="Cambria"/>
        </w:rPr>
        <w:t>Specific workshops for external/contractual audit staff</w:t>
      </w:r>
    </w:p>
    <w:p w14:paraId="52DA0919" w14:textId="77777777" w:rsidR="00BC5D81" w:rsidRPr="000522A5" w:rsidRDefault="00BC5D81" w:rsidP="00D91E04">
      <w:pPr>
        <w:widowControl/>
        <w:numPr>
          <w:ilvl w:val="0"/>
          <w:numId w:val="37"/>
        </w:numPr>
        <w:autoSpaceDE/>
        <w:autoSpaceDN/>
        <w:spacing w:after="160" w:line="259" w:lineRule="auto"/>
        <w:jc w:val="both"/>
        <w:rPr>
          <w:rFonts w:ascii="Cambria" w:hAnsi="Cambria"/>
        </w:rPr>
      </w:pPr>
      <w:r w:rsidRPr="000522A5">
        <w:rPr>
          <w:rFonts w:ascii="Cambria" w:hAnsi="Cambria"/>
        </w:rPr>
        <w:t>Training logs and participation records shall be maintained</w:t>
      </w:r>
    </w:p>
    <w:p w14:paraId="119BDE60" w14:textId="77777777" w:rsidR="00BC5D81" w:rsidRPr="000522A5" w:rsidRDefault="00BC5D81" w:rsidP="00BC5D81">
      <w:pPr>
        <w:jc w:val="both"/>
        <w:rPr>
          <w:rFonts w:ascii="Cambria" w:hAnsi="Cambria"/>
        </w:rPr>
      </w:pPr>
      <w:r w:rsidRPr="000522A5">
        <w:rPr>
          <w:rFonts w:ascii="Cambria" w:hAnsi="Cambria"/>
          <w:b/>
          <w:bCs/>
        </w:rPr>
        <w:t>5.6 Breach Management and Disciplinary Measures</w:t>
      </w:r>
    </w:p>
    <w:p w14:paraId="23AEB7A2" w14:textId="77777777" w:rsidR="00BC5D81" w:rsidRPr="000522A5" w:rsidRDefault="00BC5D81" w:rsidP="00D91E04">
      <w:pPr>
        <w:widowControl/>
        <w:numPr>
          <w:ilvl w:val="0"/>
          <w:numId w:val="38"/>
        </w:numPr>
        <w:autoSpaceDE/>
        <w:autoSpaceDN/>
        <w:spacing w:after="160" w:line="259" w:lineRule="auto"/>
        <w:jc w:val="both"/>
        <w:rPr>
          <w:rFonts w:ascii="Cambria" w:hAnsi="Cambria"/>
        </w:rPr>
      </w:pPr>
      <w:r w:rsidRPr="000522A5">
        <w:rPr>
          <w:rFonts w:ascii="Cambria" w:hAnsi="Cambria"/>
        </w:rPr>
        <w:t>Any actual or suspected breach shall be reported immediately to the Compliance Manager</w:t>
      </w:r>
    </w:p>
    <w:p w14:paraId="00C78285" w14:textId="77777777" w:rsidR="00BC5D81" w:rsidRPr="000522A5" w:rsidRDefault="00BC5D81" w:rsidP="00D91E04">
      <w:pPr>
        <w:widowControl/>
        <w:numPr>
          <w:ilvl w:val="0"/>
          <w:numId w:val="38"/>
        </w:numPr>
        <w:autoSpaceDE/>
        <w:autoSpaceDN/>
        <w:spacing w:after="160" w:line="259" w:lineRule="auto"/>
        <w:jc w:val="both"/>
        <w:rPr>
          <w:rFonts w:ascii="Cambria" w:hAnsi="Cambria"/>
        </w:rPr>
      </w:pPr>
      <w:r w:rsidRPr="000522A5">
        <w:rPr>
          <w:rFonts w:ascii="Cambria" w:hAnsi="Cambria"/>
        </w:rPr>
        <w:lastRenderedPageBreak/>
        <w:t>Investigation steps:</w:t>
      </w:r>
    </w:p>
    <w:p w14:paraId="00E6D26E" w14:textId="77777777" w:rsidR="00BC5D81" w:rsidRPr="000522A5" w:rsidRDefault="00BC5D81" w:rsidP="00D91E04">
      <w:pPr>
        <w:widowControl/>
        <w:numPr>
          <w:ilvl w:val="1"/>
          <w:numId w:val="38"/>
        </w:numPr>
        <w:autoSpaceDE/>
        <w:autoSpaceDN/>
        <w:spacing w:after="160" w:line="259" w:lineRule="auto"/>
        <w:jc w:val="both"/>
        <w:rPr>
          <w:rFonts w:ascii="Cambria" w:hAnsi="Cambria"/>
        </w:rPr>
      </w:pPr>
      <w:r w:rsidRPr="000522A5">
        <w:rPr>
          <w:rFonts w:ascii="Cambria" w:hAnsi="Cambria"/>
        </w:rPr>
        <w:t>Preliminary report by person identifying breach</w:t>
      </w:r>
    </w:p>
    <w:p w14:paraId="32237C96" w14:textId="77777777" w:rsidR="00BC5D81" w:rsidRPr="000522A5" w:rsidRDefault="00BC5D81" w:rsidP="00D91E04">
      <w:pPr>
        <w:widowControl/>
        <w:numPr>
          <w:ilvl w:val="1"/>
          <w:numId w:val="38"/>
        </w:numPr>
        <w:autoSpaceDE/>
        <w:autoSpaceDN/>
        <w:spacing w:after="160" w:line="259" w:lineRule="auto"/>
        <w:jc w:val="both"/>
        <w:rPr>
          <w:rFonts w:ascii="Cambria" w:hAnsi="Cambria"/>
        </w:rPr>
      </w:pPr>
      <w:r w:rsidRPr="000522A5">
        <w:rPr>
          <w:rFonts w:ascii="Cambria" w:hAnsi="Cambria"/>
        </w:rPr>
        <w:t>Confidential review by Compliance Manager</w:t>
      </w:r>
    </w:p>
    <w:p w14:paraId="166F556E" w14:textId="77777777" w:rsidR="00BC5D81" w:rsidRPr="000522A5" w:rsidRDefault="00BC5D81" w:rsidP="00D91E04">
      <w:pPr>
        <w:widowControl/>
        <w:numPr>
          <w:ilvl w:val="1"/>
          <w:numId w:val="38"/>
        </w:numPr>
        <w:autoSpaceDE/>
        <w:autoSpaceDN/>
        <w:spacing w:after="160" w:line="259" w:lineRule="auto"/>
        <w:jc w:val="both"/>
        <w:rPr>
          <w:rFonts w:ascii="Cambria" w:hAnsi="Cambria"/>
        </w:rPr>
      </w:pPr>
      <w:r w:rsidRPr="000522A5">
        <w:rPr>
          <w:rFonts w:ascii="Cambria" w:hAnsi="Cambria"/>
        </w:rPr>
        <w:t>Corrective and disciplinary actions (if confirmed)</w:t>
      </w:r>
    </w:p>
    <w:p w14:paraId="482D1A5D" w14:textId="77777777" w:rsidR="00BC5D81" w:rsidRPr="000522A5" w:rsidRDefault="00BC5D81" w:rsidP="00D91E04">
      <w:pPr>
        <w:widowControl/>
        <w:numPr>
          <w:ilvl w:val="0"/>
          <w:numId w:val="38"/>
        </w:numPr>
        <w:autoSpaceDE/>
        <w:autoSpaceDN/>
        <w:spacing w:after="160" w:line="259" w:lineRule="auto"/>
        <w:jc w:val="both"/>
        <w:rPr>
          <w:rFonts w:ascii="Cambria" w:hAnsi="Cambria"/>
        </w:rPr>
      </w:pPr>
      <w:r w:rsidRPr="000522A5">
        <w:rPr>
          <w:rFonts w:ascii="Cambria" w:hAnsi="Cambria"/>
        </w:rPr>
        <w:t>Penalties for breach:</w:t>
      </w:r>
    </w:p>
    <w:p w14:paraId="0559493A" w14:textId="77777777" w:rsidR="00BC5D81" w:rsidRPr="000522A5" w:rsidRDefault="00BC5D81" w:rsidP="00D91E04">
      <w:pPr>
        <w:widowControl/>
        <w:numPr>
          <w:ilvl w:val="1"/>
          <w:numId w:val="38"/>
        </w:numPr>
        <w:autoSpaceDE/>
        <w:autoSpaceDN/>
        <w:spacing w:after="160" w:line="259" w:lineRule="auto"/>
        <w:jc w:val="both"/>
        <w:rPr>
          <w:rFonts w:ascii="Cambria" w:hAnsi="Cambria"/>
        </w:rPr>
      </w:pPr>
      <w:r w:rsidRPr="000522A5">
        <w:rPr>
          <w:rFonts w:ascii="Cambria" w:hAnsi="Cambria"/>
        </w:rPr>
        <w:t>Suspension or termination</w:t>
      </w:r>
    </w:p>
    <w:p w14:paraId="4D5AF35C" w14:textId="77777777" w:rsidR="00BC5D81" w:rsidRPr="000522A5" w:rsidRDefault="00BC5D81" w:rsidP="00D91E04">
      <w:pPr>
        <w:widowControl/>
        <w:numPr>
          <w:ilvl w:val="1"/>
          <w:numId w:val="38"/>
        </w:numPr>
        <w:autoSpaceDE/>
        <w:autoSpaceDN/>
        <w:spacing w:after="160" w:line="259" w:lineRule="auto"/>
        <w:jc w:val="both"/>
        <w:rPr>
          <w:rFonts w:ascii="Cambria" w:hAnsi="Cambria"/>
        </w:rPr>
      </w:pPr>
      <w:r w:rsidRPr="000522A5">
        <w:rPr>
          <w:rFonts w:ascii="Cambria" w:hAnsi="Cambria"/>
        </w:rPr>
        <w:t>Legal liability per employment or contract terms</w:t>
      </w:r>
    </w:p>
    <w:p w14:paraId="35370097" w14:textId="77777777" w:rsidR="00BC5D81" w:rsidRPr="000522A5" w:rsidRDefault="00BC5D81" w:rsidP="00BC5D81">
      <w:pPr>
        <w:jc w:val="both"/>
        <w:rPr>
          <w:rFonts w:ascii="Cambria" w:hAnsi="Cambria"/>
        </w:rPr>
      </w:pPr>
      <w:r w:rsidRPr="000522A5">
        <w:rPr>
          <w:rFonts w:ascii="Cambria" w:hAnsi="Cambria"/>
          <w:b/>
          <w:bCs/>
        </w:rPr>
        <w:t>6. Records and Documentation</w:t>
      </w:r>
    </w:p>
    <w:p w14:paraId="1A1E777A" w14:textId="77777777" w:rsidR="00BC5D81" w:rsidRPr="000522A5" w:rsidRDefault="00BC5D81" w:rsidP="00BC5D81">
      <w:pPr>
        <w:ind w:left="720"/>
        <w:jc w:val="both"/>
        <w:rPr>
          <w:rFonts w:ascii="Cambria" w:hAnsi="Cambria"/>
        </w:rPr>
      </w:pPr>
      <w:r w:rsidRPr="000522A5">
        <w:rPr>
          <w:rFonts w:ascii="Cambria" w:hAnsi="Cambria"/>
        </w:rPr>
        <w:t xml:space="preserve">Confidentiality Policy </w:t>
      </w:r>
    </w:p>
    <w:p w14:paraId="1DDA35E6" w14:textId="77777777" w:rsidR="00BC5D81" w:rsidRPr="000522A5" w:rsidRDefault="00BC5D81" w:rsidP="00BC5D81">
      <w:pPr>
        <w:ind w:left="720"/>
        <w:jc w:val="both"/>
        <w:rPr>
          <w:rFonts w:ascii="Cambria" w:hAnsi="Cambria"/>
        </w:rPr>
      </w:pPr>
      <w:r w:rsidRPr="000522A5">
        <w:rPr>
          <w:rFonts w:ascii="Cambria" w:hAnsi="Cambria"/>
        </w:rPr>
        <w:t>NDA</w:t>
      </w:r>
    </w:p>
    <w:p w14:paraId="57528355" w14:textId="77777777" w:rsidR="00BC5D81" w:rsidRPr="000522A5" w:rsidRDefault="00BC5D81" w:rsidP="00BC5D81">
      <w:pPr>
        <w:ind w:left="720"/>
        <w:jc w:val="both"/>
        <w:rPr>
          <w:rFonts w:ascii="Cambria" w:hAnsi="Cambria"/>
        </w:rPr>
      </w:pPr>
      <w:r>
        <w:rPr>
          <w:rFonts w:ascii="Cambria" w:hAnsi="Cambria"/>
        </w:rPr>
        <w:t xml:space="preserve">Certification Agreement </w:t>
      </w:r>
    </w:p>
    <w:p w14:paraId="1385385C" w14:textId="77777777" w:rsidR="00BC5D81" w:rsidRPr="000522A5" w:rsidRDefault="00BC5D81" w:rsidP="00BC5D81">
      <w:pPr>
        <w:jc w:val="both"/>
        <w:rPr>
          <w:rFonts w:ascii="Cambria" w:hAnsi="Cambria"/>
        </w:rPr>
      </w:pPr>
      <w:r w:rsidRPr="000522A5">
        <w:rPr>
          <w:rFonts w:ascii="Cambria" w:hAnsi="Cambria"/>
          <w:b/>
          <w:bCs/>
        </w:rPr>
        <w:t>7. Review and Amendment</w:t>
      </w:r>
    </w:p>
    <w:p w14:paraId="78CFEB26" w14:textId="77777777" w:rsidR="00BC5D81" w:rsidRPr="000522A5" w:rsidRDefault="00BC5D81" w:rsidP="00D91E04">
      <w:pPr>
        <w:widowControl/>
        <w:numPr>
          <w:ilvl w:val="0"/>
          <w:numId w:val="39"/>
        </w:numPr>
        <w:autoSpaceDE/>
        <w:autoSpaceDN/>
        <w:spacing w:after="160" w:line="259" w:lineRule="auto"/>
        <w:jc w:val="both"/>
        <w:rPr>
          <w:rFonts w:ascii="Cambria" w:hAnsi="Cambria"/>
        </w:rPr>
      </w:pPr>
      <w:r w:rsidRPr="000522A5">
        <w:rPr>
          <w:rFonts w:ascii="Cambria" w:hAnsi="Cambria"/>
        </w:rPr>
        <w:t>The procedure shall be reviewed annually or upon:</w:t>
      </w:r>
    </w:p>
    <w:p w14:paraId="5B7D06D1" w14:textId="77777777" w:rsidR="00BC5D81" w:rsidRPr="000522A5" w:rsidRDefault="00BC5D81" w:rsidP="00D91E04">
      <w:pPr>
        <w:widowControl/>
        <w:numPr>
          <w:ilvl w:val="1"/>
          <w:numId w:val="39"/>
        </w:numPr>
        <w:autoSpaceDE/>
        <w:autoSpaceDN/>
        <w:spacing w:after="160" w:line="259" w:lineRule="auto"/>
        <w:jc w:val="both"/>
        <w:rPr>
          <w:rFonts w:ascii="Cambria" w:hAnsi="Cambria"/>
        </w:rPr>
      </w:pPr>
      <w:r w:rsidRPr="000522A5">
        <w:rPr>
          <w:rFonts w:ascii="Cambria" w:hAnsi="Cambria"/>
        </w:rPr>
        <w:t>Breach incident</w:t>
      </w:r>
    </w:p>
    <w:p w14:paraId="667B5D0F" w14:textId="77777777" w:rsidR="00BC5D81" w:rsidRPr="000522A5" w:rsidRDefault="00BC5D81" w:rsidP="00D91E04">
      <w:pPr>
        <w:widowControl/>
        <w:numPr>
          <w:ilvl w:val="1"/>
          <w:numId w:val="39"/>
        </w:numPr>
        <w:autoSpaceDE/>
        <w:autoSpaceDN/>
        <w:spacing w:after="160" w:line="259" w:lineRule="auto"/>
        <w:jc w:val="both"/>
        <w:rPr>
          <w:rFonts w:ascii="Cambria" w:hAnsi="Cambria"/>
        </w:rPr>
      </w:pPr>
      <w:r w:rsidRPr="000522A5">
        <w:rPr>
          <w:rFonts w:ascii="Cambria" w:hAnsi="Cambria"/>
        </w:rPr>
        <w:t>Changes in legal requirements</w:t>
      </w:r>
    </w:p>
    <w:p w14:paraId="25AE0030" w14:textId="77777777" w:rsidR="00BC5D81" w:rsidRPr="000522A5" w:rsidRDefault="00BC5D81" w:rsidP="00D91E04">
      <w:pPr>
        <w:widowControl/>
        <w:numPr>
          <w:ilvl w:val="1"/>
          <w:numId w:val="39"/>
        </w:numPr>
        <w:autoSpaceDE/>
        <w:autoSpaceDN/>
        <w:spacing w:after="160" w:line="259" w:lineRule="auto"/>
        <w:jc w:val="both"/>
        <w:rPr>
          <w:rFonts w:ascii="Cambria" w:hAnsi="Cambria"/>
        </w:rPr>
      </w:pPr>
      <w:r w:rsidRPr="000522A5">
        <w:rPr>
          <w:rFonts w:ascii="Cambria" w:hAnsi="Cambria"/>
        </w:rPr>
        <w:t>Internal or external audit findings</w:t>
      </w:r>
    </w:p>
    <w:p w14:paraId="1F49EEF5" w14:textId="77777777" w:rsidR="00BC5D81" w:rsidRPr="000522A5" w:rsidRDefault="00BC5D81" w:rsidP="00D91E04">
      <w:pPr>
        <w:widowControl/>
        <w:numPr>
          <w:ilvl w:val="0"/>
          <w:numId w:val="39"/>
        </w:numPr>
        <w:autoSpaceDE/>
        <w:autoSpaceDN/>
        <w:spacing w:after="160" w:line="259" w:lineRule="auto"/>
        <w:jc w:val="both"/>
        <w:rPr>
          <w:rFonts w:ascii="Cambria" w:hAnsi="Cambria"/>
        </w:rPr>
      </w:pPr>
      <w:r w:rsidRPr="000522A5">
        <w:rPr>
          <w:rFonts w:ascii="Cambria" w:hAnsi="Cambria"/>
        </w:rPr>
        <w:t>Updates must be approved by the Managing Partner</w:t>
      </w:r>
    </w:p>
    <w:p w14:paraId="7260E559" w14:textId="77777777" w:rsidR="00BC5D81" w:rsidRPr="000522A5" w:rsidRDefault="00BC5D81" w:rsidP="00BC5D81">
      <w:pPr>
        <w:jc w:val="both"/>
        <w:rPr>
          <w:rFonts w:ascii="Cambria" w:hAnsi="Cambria"/>
        </w:rPr>
      </w:pPr>
    </w:p>
    <w:p w14:paraId="35CD1774" w14:textId="77777777" w:rsidR="00BC5D81" w:rsidRDefault="00BC5D81" w:rsidP="006A76D8">
      <w:pPr>
        <w:tabs>
          <w:tab w:val="left" w:pos="284"/>
          <w:tab w:val="left" w:pos="567"/>
        </w:tabs>
        <w:ind w:left="851" w:right="119"/>
      </w:pPr>
    </w:p>
    <w:p w14:paraId="785681BC" w14:textId="77777777" w:rsidR="00F92480" w:rsidRDefault="00F92480" w:rsidP="006A76D8">
      <w:pPr>
        <w:tabs>
          <w:tab w:val="left" w:pos="284"/>
          <w:tab w:val="left" w:pos="567"/>
        </w:tabs>
        <w:ind w:left="851" w:right="119"/>
      </w:pPr>
    </w:p>
    <w:p w14:paraId="2C527602" w14:textId="77777777" w:rsidR="00F92480" w:rsidRDefault="00F92480" w:rsidP="006A76D8">
      <w:pPr>
        <w:tabs>
          <w:tab w:val="left" w:pos="284"/>
          <w:tab w:val="left" w:pos="567"/>
        </w:tabs>
        <w:ind w:left="851" w:right="119"/>
      </w:pPr>
    </w:p>
    <w:p w14:paraId="15DDD4BA" w14:textId="77777777" w:rsidR="00F92480" w:rsidRDefault="00F92480" w:rsidP="006A76D8">
      <w:pPr>
        <w:tabs>
          <w:tab w:val="left" w:pos="284"/>
          <w:tab w:val="left" w:pos="567"/>
        </w:tabs>
        <w:ind w:left="851" w:right="119"/>
      </w:pPr>
    </w:p>
    <w:p w14:paraId="1E27982F" w14:textId="77777777" w:rsidR="00F92480" w:rsidRDefault="00F92480" w:rsidP="006A76D8">
      <w:pPr>
        <w:tabs>
          <w:tab w:val="left" w:pos="284"/>
          <w:tab w:val="left" w:pos="567"/>
        </w:tabs>
        <w:ind w:left="851" w:right="119"/>
      </w:pPr>
    </w:p>
    <w:p w14:paraId="33DB2257" w14:textId="77777777" w:rsidR="00F92480" w:rsidRDefault="00F92480" w:rsidP="006A76D8">
      <w:pPr>
        <w:tabs>
          <w:tab w:val="left" w:pos="284"/>
          <w:tab w:val="left" w:pos="567"/>
        </w:tabs>
        <w:ind w:left="851" w:right="119"/>
      </w:pPr>
    </w:p>
    <w:p w14:paraId="2476BD18" w14:textId="77777777" w:rsidR="00F92480" w:rsidRDefault="00F92480" w:rsidP="006A76D8">
      <w:pPr>
        <w:tabs>
          <w:tab w:val="left" w:pos="284"/>
          <w:tab w:val="left" w:pos="567"/>
        </w:tabs>
        <w:ind w:left="851" w:right="119"/>
      </w:pPr>
    </w:p>
    <w:p w14:paraId="2B333802" w14:textId="77777777" w:rsidR="00F92480" w:rsidRDefault="00F92480" w:rsidP="006A76D8">
      <w:pPr>
        <w:tabs>
          <w:tab w:val="left" w:pos="284"/>
          <w:tab w:val="left" w:pos="567"/>
        </w:tabs>
        <w:ind w:left="851" w:right="119"/>
      </w:pPr>
    </w:p>
    <w:p w14:paraId="6278FC3F" w14:textId="77777777" w:rsidR="00F92480" w:rsidRDefault="00F92480" w:rsidP="006A76D8">
      <w:pPr>
        <w:tabs>
          <w:tab w:val="left" w:pos="284"/>
          <w:tab w:val="left" w:pos="567"/>
        </w:tabs>
        <w:ind w:left="851" w:right="119"/>
      </w:pPr>
    </w:p>
    <w:p w14:paraId="6CD67ABC" w14:textId="77777777" w:rsidR="00F92480" w:rsidRDefault="00F92480" w:rsidP="006A76D8">
      <w:pPr>
        <w:tabs>
          <w:tab w:val="left" w:pos="284"/>
          <w:tab w:val="left" w:pos="567"/>
        </w:tabs>
        <w:ind w:left="851" w:right="119"/>
      </w:pPr>
    </w:p>
    <w:p w14:paraId="7352E292" w14:textId="77777777" w:rsidR="00B7270C" w:rsidRDefault="00B7270C" w:rsidP="006A76D8">
      <w:pPr>
        <w:tabs>
          <w:tab w:val="left" w:pos="284"/>
          <w:tab w:val="left" w:pos="567"/>
        </w:tabs>
        <w:ind w:left="851" w:right="119"/>
      </w:pPr>
    </w:p>
    <w:p w14:paraId="7BF06F7A" w14:textId="77777777" w:rsidR="00B7270C" w:rsidRDefault="00B7270C" w:rsidP="006A76D8">
      <w:pPr>
        <w:tabs>
          <w:tab w:val="left" w:pos="284"/>
          <w:tab w:val="left" w:pos="567"/>
        </w:tabs>
        <w:ind w:left="851" w:right="119"/>
      </w:pPr>
    </w:p>
    <w:p w14:paraId="3E554514" w14:textId="77777777" w:rsidR="00B7270C" w:rsidRDefault="00B7270C" w:rsidP="006A76D8">
      <w:pPr>
        <w:tabs>
          <w:tab w:val="left" w:pos="284"/>
          <w:tab w:val="left" w:pos="567"/>
        </w:tabs>
        <w:ind w:left="851" w:right="119"/>
      </w:pPr>
    </w:p>
    <w:p w14:paraId="284092C0" w14:textId="77777777" w:rsidR="00B7270C" w:rsidRDefault="00B7270C" w:rsidP="006A76D8">
      <w:pPr>
        <w:tabs>
          <w:tab w:val="left" w:pos="284"/>
          <w:tab w:val="left" w:pos="567"/>
        </w:tabs>
        <w:ind w:left="851" w:right="119"/>
      </w:pPr>
    </w:p>
    <w:p w14:paraId="5B5037EA" w14:textId="77777777" w:rsidR="00B7270C" w:rsidRDefault="00B7270C" w:rsidP="006A76D8">
      <w:pPr>
        <w:tabs>
          <w:tab w:val="left" w:pos="284"/>
          <w:tab w:val="left" w:pos="567"/>
        </w:tabs>
        <w:ind w:left="851" w:right="119"/>
      </w:pPr>
    </w:p>
    <w:p w14:paraId="0DB092F2" w14:textId="77777777" w:rsidR="00B7270C" w:rsidRDefault="00B7270C" w:rsidP="006A76D8">
      <w:pPr>
        <w:tabs>
          <w:tab w:val="left" w:pos="284"/>
          <w:tab w:val="left" w:pos="567"/>
        </w:tabs>
        <w:ind w:left="851" w:right="119"/>
      </w:pPr>
    </w:p>
    <w:p w14:paraId="49751114" w14:textId="77777777" w:rsidR="00B7270C" w:rsidRDefault="00B7270C" w:rsidP="006A76D8">
      <w:pPr>
        <w:tabs>
          <w:tab w:val="left" w:pos="284"/>
          <w:tab w:val="left" w:pos="567"/>
        </w:tabs>
        <w:ind w:left="851" w:right="119"/>
      </w:pPr>
    </w:p>
    <w:p w14:paraId="13B6A907" w14:textId="77777777" w:rsidR="00B7270C" w:rsidRDefault="00B7270C" w:rsidP="006A76D8">
      <w:pPr>
        <w:tabs>
          <w:tab w:val="left" w:pos="284"/>
          <w:tab w:val="left" w:pos="567"/>
        </w:tabs>
        <w:ind w:left="851" w:right="119"/>
      </w:pPr>
    </w:p>
    <w:p w14:paraId="647CEFA1" w14:textId="77777777" w:rsidR="00F92480" w:rsidRDefault="00F92480" w:rsidP="006A76D8">
      <w:pPr>
        <w:tabs>
          <w:tab w:val="left" w:pos="284"/>
          <w:tab w:val="left" w:pos="567"/>
        </w:tabs>
        <w:ind w:left="851" w:right="119"/>
      </w:pPr>
    </w:p>
    <w:p w14:paraId="6B53BCF9" w14:textId="77777777" w:rsidR="00F92480" w:rsidRDefault="00F92480" w:rsidP="006A76D8">
      <w:pPr>
        <w:tabs>
          <w:tab w:val="left" w:pos="284"/>
          <w:tab w:val="left" w:pos="567"/>
        </w:tabs>
        <w:ind w:left="851" w:right="119"/>
      </w:pPr>
    </w:p>
    <w:p w14:paraId="129D434C" w14:textId="31002FB0" w:rsidR="00F92480" w:rsidRPr="00257DE0" w:rsidRDefault="00F92480" w:rsidP="00F92480">
      <w:pPr>
        <w:tabs>
          <w:tab w:val="center" w:pos="5240"/>
          <w:tab w:val="left" w:pos="9266"/>
        </w:tabs>
        <w:rPr>
          <w:rFonts w:ascii="Cambria" w:hAnsi="Cambria"/>
          <w:b/>
          <w:bCs/>
        </w:rPr>
      </w:pPr>
      <w:r>
        <w:rPr>
          <w:rFonts w:ascii="Cambria" w:hAnsi="Cambria"/>
          <w:b/>
          <w:bCs/>
        </w:rPr>
        <w:lastRenderedPageBreak/>
        <w:tab/>
      </w:r>
      <w:r w:rsidRPr="00257DE0">
        <w:rPr>
          <w:rFonts w:ascii="Cambria" w:hAnsi="Cambria"/>
          <w:b/>
          <w:bCs/>
        </w:rPr>
        <w:t>PROCEDURE FOR SELECTION OF AUDITORS</w:t>
      </w:r>
      <w:r w:rsidR="00B7270C">
        <w:rPr>
          <w:rFonts w:ascii="Cambria" w:hAnsi="Cambria"/>
          <w:b/>
          <w:bCs/>
        </w:rPr>
        <w:t xml:space="preserve"> (GCQ-OCP-</w:t>
      </w:r>
      <w:r w:rsidR="006F2E86" w:rsidRPr="006F2E86">
        <w:rPr>
          <w:rFonts w:ascii="Cambria" w:hAnsi="Cambria"/>
          <w:b/>
          <w:bCs/>
          <w:highlight w:val="yellow"/>
        </w:rPr>
        <w:t>HRA-04</w:t>
      </w:r>
      <w:r w:rsidR="00B7270C">
        <w:rPr>
          <w:rFonts w:ascii="Cambria" w:hAnsi="Cambria"/>
          <w:b/>
          <w:bCs/>
        </w:rPr>
        <w:t>)</w:t>
      </w:r>
      <w:r>
        <w:rPr>
          <w:rFonts w:ascii="Cambria" w:hAnsi="Cambria"/>
          <w:b/>
          <w:bCs/>
        </w:rPr>
        <w:tab/>
      </w:r>
    </w:p>
    <w:p w14:paraId="362B8098" w14:textId="77777777" w:rsidR="00F92480" w:rsidRPr="00257DE0" w:rsidRDefault="00F92480" w:rsidP="00F92480">
      <w:pPr>
        <w:widowControl/>
        <w:numPr>
          <w:ilvl w:val="0"/>
          <w:numId w:val="49"/>
        </w:numPr>
        <w:autoSpaceDE/>
        <w:autoSpaceDN/>
        <w:spacing w:after="160" w:line="259" w:lineRule="auto"/>
        <w:ind w:right="521"/>
        <w:rPr>
          <w:rFonts w:ascii="Cambria" w:hAnsi="Cambria"/>
          <w:b/>
          <w:bCs/>
        </w:rPr>
      </w:pPr>
      <w:r w:rsidRPr="00257DE0">
        <w:rPr>
          <w:rFonts w:ascii="Cambria" w:hAnsi="Cambria"/>
          <w:b/>
          <w:bCs/>
        </w:rPr>
        <w:t>PURPOSE</w:t>
      </w:r>
    </w:p>
    <w:p w14:paraId="3DF113B9" w14:textId="77777777" w:rsidR="00F92480" w:rsidRPr="00257DE0" w:rsidRDefault="00F92480" w:rsidP="00F92480">
      <w:pPr>
        <w:ind w:left="142" w:right="521" w:firstLine="720"/>
        <w:rPr>
          <w:rFonts w:ascii="Cambria" w:hAnsi="Cambria"/>
        </w:rPr>
      </w:pPr>
      <w:r w:rsidRPr="00257DE0">
        <w:rPr>
          <w:rFonts w:ascii="Cambria" w:hAnsi="Cambria"/>
        </w:rPr>
        <w:t>To define the detailed procedure for selection, evaluation and monitoring of auditors.</w:t>
      </w:r>
    </w:p>
    <w:p w14:paraId="648E6524" w14:textId="77777777" w:rsidR="00F92480" w:rsidRPr="00257DE0" w:rsidRDefault="00F92480" w:rsidP="00F92480">
      <w:pPr>
        <w:widowControl/>
        <w:numPr>
          <w:ilvl w:val="0"/>
          <w:numId w:val="49"/>
        </w:numPr>
        <w:autoSpaceDE/>
        <w:autoSpaceDN/>
        <w:spacing w:after="160" w:line="259" w:lineRule="auto"/>
        <w:ind w:right="521"/>
        <w:rPr>
          <w:rFonts w:ascii="Cambria" w:hAnsi="Cambria"/>
          <w:b/>
          <w:bCs/>
        </w:rPr>
      </w:pPr>
      <w:r w:rsidRPr="00257DE0">
        <w:rPr>
          <w:rFonts w:ascii="Cambria" w:hAnsi="Cambria"/>
          <w:b/>
          <w:bCs/>
        </w:rPr>
        <w:t>SCOPE</w:t>
      </w:r>
    </w:p>
    <w:p w14:paraId="45CAF41D" w14:textId="77777777" w:rsidR="00F92480" w:rsidRPr="00257DE0" w:rsidRDefault="00F92480" w:rsidP="00F92480">
      <w:pPr>
        <w:ind w:left="142" w:right="521" w:firstLine="720"/>
        <w:rPr>
          <w:rFonts w:ascii="Cambria" w:hAnsi="Cambria"/>
        </w:rPr>
      </w:pPr>
      <w:r w:rsidRPr="00257DE0">
        <w:rPr>
          <w:rFonts w:ascii="Cambria" w:hAnsi="Cambria"/>
        </w:rPr>
        <w:t>This process covers the selection of all the auditors for Hygiene Rating Auditing Activities.</w:t>
      </w:r>
    </w:p>
    <w:p w14:paraId="1603D4CE" w14:textId="77777777" w:rsidR="00F92480" w:rsidRPr="00257DE0" w:rsidRDefault="00F92480" w:rsidP="00F92480">
      <w:pPr>
        <w:widowControl/>
        <w:numPr>
          <w:ilvl w:val="0"/>
          <w:numId w:val="49"/>
        </w:numPr>
        <w:autoSpaceDE/>
        <w:autoSpaceDN/>
        <w:spacing w:after="160" w:line="259" w:lineRule="auto"/>
        <w:ind w:right="521"/>
        <w:rPr>
          <w:rFonts w:ascii="Cambria" w:hAnsi="Cambria"/>
          <w:b/>
          <w:bCs/>
        </w:rPr>
      </w:pPr>
      <w:r w:rsidRPr="00257DE0">
        <w:rPr>
          <w:rFonts w:ascii="Cambria" w:hAnsi="Cambria"/>
          <w:b/>
          <w:bCs/>
        </w:rPr>
        <w:t>RESPONSIBILITY</w:t>
      </w:r>
    </w:p>
    <w:p w14:paraId="2C079544" w14:textId="77777777" w:rsidR="00F92480" w:rsidRPr="00257DE0" w:rsidRDefault="00F92480" w:rsidP="00F92480">
      <w:pPr>
        <w:widowControl/>
        <w:numPr>
          <w:ilvl w:val="1"/>
          <w:numId w:val="49"/>
        </w:numPr>
        <w:autoSpaceDE/>
        <w:autoSpaceDN/>
        <w:spacing w:after="160" w:line="259" w:lineRule="auto"/>
        <w:ind w:right="521"/>
        <w:rPr>
          <w:rFonts w:ascii="Cambria" w:hAnsi="Cambria"/>
          <w:b/>
        </w:rPr>
      </w:pPr>
      <w:r w:rsidRPr="00257DE0">
        <w:rPr>
          <w:rFonts w:ascii="Cambria" w:hAnsi="Cambria"/>
        </w:rPr>
        <w:t>Technical Manager is responsible for defining criteria for evaluation and monitoring of auditors and the selection is done on the basis of Hygiene Rating Scheme-Guidance Document.</w:t>
      </w:r>
    </w:p>
    <w:p w14:paraId="39F60E8C" w14:textId="77777777" w:rsidR="00F92480" w:rsidRPr="00257DE0" w:rsidRDefault="00F92480" w:rsidP="00F92480">
      <w:pPr>
        <w:widowControl/>
        <w:numPr>
          <w:ilvl w:val="1"/>
          <w:numId w:val="49"/>
        </w:numPr>
        <w:autoSpaceDE/>
        <w:autoSpaceDN/>
        <w:spacing w:after="160" w:line="259" w:lineRule="auto"/>
        <w:ind w:right="521"/>
        <w:rPr>
          <w:rFonts w:ascii="Cambria" w:hAnsi="Cambria"/>
          <w:b/>
        </w:rPr>
      </w:pPr>
      <w:r w:rsidRPr="00257DE0">
        <w:rPr>
          <w:rFonts w:ascii="Cambria" w:hAnsi="Cambria"/>
        </w:rPr>
        <w:t>Deputy Technical Manager is responsible for implementing the criteria while selecting the auditors.</w:t>
      </w:r>
    </w:p>
    <w:p w14:paraId="2F98D738" w14:textId="77777777" w:rsidR="00F92480" w:rsidRPr="00257DE0" w:rsidRDefault="00F92480" w:rsidP="00F92480">
      <w:pPr>
        <w:widowControl/>
        <w:numPr>
          <w:ilvl w:val="0"/>
          <w:numId w:val="49"/>
        </w:numPr>
        <w:autoSpaceDE/>
        <w:autoSpaceDN/>
        <w:spacing w:after="160" w:line="259" w:lineRule="auto"/>
        <w:ind w:right="521"/>
        <w:rPr>
          <w:rFonts w:ascii="Cambria" w:hAnsi="Cambria"/>
          <w:b/>
          <w:bCs/>
        </w:rPr>
      </w:pPr>
      <w:r w:rsidRPr="00257DE0">
        <w:rPr>
          <w:rFonts w:ascii="Cambria" w:hAnsi="Cambria"/>
          <w:b/>
          <w:bCs/>
        </w:rPr>
        <w:t>PROCEDURE</w:t>
      </w:r>
    </w:p>
    <w:p w14:paraId="15854854" w14:textId="77777777" w:rsidR="00F92480" w:rsidRPr="00257DE0" w:rsidRDefault="00F92480" w:rsidP="00F92480">
      <w:pPr>
        <w:widowControl/>
        <w:numPr>
          <w:ilvl w:val="1"/>
          <w:numId w:val="49"/>
        </w:numPr>
        <w:autoSpaceDE/>
        <w:autoSpaceDN/>
        <w:spacing w:after="160" w:line="259" w:lineRule="auto"/>
        <w:ind w:right="521"/>
        <w:rPr>
          <w:rFonts w:ascii="Cambria" w:hAnsi="Cambria"/>
          <w:b/>
          <w:bCs/>
        </w:rPr>
      </w:pPr>
      <w:r w:rsidRPr="00257DE0">
        <w:rPr>
          <w:rFonts w:ascii="Cambria" w:hAnsi="Cambria"/>
          <w:b/>
          <w:bCs/>
        </w:rPr>
        <w:t>Audit Team</w:t>
      </w:r>
    </w:p>
    <w:p w14:paraId="35346ED8" w14:textId="77777777" w:rsidR="00F92480" w:rsidRPr="00257DE0" w:rsidRDefault="00F92480" w:rsidP="00F92480">
      <w:pPr>
        <w:ind w:left="720" w:right="521"/>
        <w:jc w:val="both"/>
        <w:rPr>
          <w:rFonts w:ascii="Cambria" w:hAnsi="Cambria"/>
        </w:rPr>
      </w:pPr>
      <w:r w:rsidRPr="00257DE0">
        <w:rPr>
          <w:rFonts w:ascii="Cambria" w:hAnsi="Cambria"/>
        </w:rPr>
        <w:t>The audit team is composed of auditors who are aware of their responsibilities and are well aware of the standard. GCQ Certifications India LLP believes that while hiring of auditors, high standards of efficiency, competence and integrity has to be secured. These Staff selection procedures and standards are designed to seek out the best possible Staff for each available position. The Managers with hiring authority will give proper consideration to such factors as education, experience, skills, advancement potential and character.</w:t>
      </w:r>
    </w:p>
    <w:p w14:paraId="378D3461" w14:textId="77777777" w:rsidR="00F92480" w:rsidRPr="00257DE0" w:rsidRDefault="00F92480" w:rsidP="00F92480">
      <w:pPr>
        <w:ind w:right="521"/>
        <w:rPr>
          <w:rFonts w:ascii="Cambria" w:hAnsi="Cambria"/>
        </w:rPr>
      </w:pPr>
    </w:p>
    <w:p w14:paraId="3F1F33E5" w14:textId="77777777" w:rsidR="00F92480" w:rsidRPr="00257DE0" w:rsidRDefault="00F92480" w:rsidP="00F92480">
      <w:pPr>
        <w:widowControl/>
        <w:numPr>
          <w:ilvl w:val="1"/>
          <w:numId w:val="49"/>
        </w:numPr>
        <w:autoSpaceDE/>
        <w:autoSpaceDN/>
        <w:spacing w:after="160" w:line="259" w:lineRule="auto"/>
        <w:ind w:right="521"/>
        <w:rPr>
          <w:rFonts w:ascii="Cambria" w:hAnsi="Cambria"/>
          <w:b/>
          <w:bCs/>
        </w:rPr>
      </w:pPr>
      <w:r w:rsidRPr="00257DE0">
        <w:rPr>
          <w:rFonts w:ascii="Cambria" w:hAnsi="Cambria"/>
          <w:b/>
          <w:bCs/>
        </w:rPr>
        <w:t>Selection of Auditors</w:t>
      </w:r>
    </w:p>
    <w:p w14:paraId="2B16BD0C" w14:textId="77777777" w:rsidR="00F92480" w:rsidRPr="00257DE0" w:rsidRDefault="00F92480" w:rsidP="00F92480">
      <w:pPr>
        <w:widowControl/>
        <w:numPr>
          <w:ilvl w:val="2"/>
          <w:numId w:val="49"/>
        </w:numPr>
        <w:autoSpaceDE/>
        <w:autoSpaceDN/>
        <w:spacing w:after="160" w:line="259" w:lineRule="auto"/>
        <w:ind w:right="521"/>
        <w:jc w:val="both"/>
        <w:rPr>
          <w:rFonts w:ascii="Cambria" w:hAnsi="Cambria"/>
        </w:rPr>
      </w:pPr>
      <w:r w:rsidRPr="000522A5">
        <w:rPr>
          <w:rFonts w:ascii="Cambria" w:hAnsi="Cambria"/>
        </w:rPr>
        <w:t>GCQ Certifications India LLP</w:t>
      </w:r>
      <w:r w:rsidRPr="00257DE0">
        <w:rPr>
          <w:rFonts w:ascii="Cambria" w:hAnsi="Cambria"/>
        </w:rPr>
        <w:t xml:space="preserve"> makes an appointment to ensure that there are staff in sufficient numbers with appropriate skills to execute the functions and responsibilities of audit.</w:t>
      </w:r>
    </w:p>
    <w:p w14:paraId="225F3B92" w14:textId="77777777" w:rsidR="00F92480" w:rsidRPr="00257DE0" w:rsidRDefault="00F92480" w:rsidP="00F92480">
      <w:pPr>
        <w:widowControl/>
        <w:numPr>
          <w:ilvl w:val="2"/>
          <w:numId w:val="49"/>
        </w:numPr>
        <w:autoSpaceDE/>
        <w:autoSpaceDN/>
        <w:spacing w:after="160" w:line="259" w:lineRule="auto"/>
        <w:ind w:right="521"/>
        <w:jc w:val="both"/>
        <w:rPr>
          <w:rFonts w:ascii="Cambria" w:hAnsi="Cambria"/>
        </w:rPr>
      </w:pPr>
      <w:r w:rsidRPr="00257DE0">
        <w:rPr>
          <w:rFonts w:ascii="Cambria" w:hAnsi="Cambria"/>
        </w:rPr>
        <w:t>The Technical Manager shall supervise the Recruitment process and take the interviews of the prospective auditors after the pre-screening of the candidates.</w:t>
      </w:r>
    </w:p>
    <w:p w14:paraId="3A7D0B15" w14:textId="77777777" w:rsidR="00F92480" w:rsidRPr="00257DE0" w:rsidRDefault="00F92480" w:rsidP="00F92480">
      <w:pPr>
        <w:widowControl/>
        <w:numPr>
          <w:ilvl w:val="2"/>
          <w:numId w:val="49"/>
        </w:numPr>
        <w:autoSpaceDE/>
        <w:autoSpaceDN/>
        <w:spacing w:after="160" w:line="259" w:lineRule="auto"/>
        <w:ind w:right="521"/>
        <w:jc w:val="both"/>
        <w:rPr>
          <w:rFonts w:ascii="Cambria" w:hAnsi="Cambria"/>
        </w:rPr>
      </w:pPr>
      <w:r w:rsidRPr="00257DE0">
        <w:rPr>
          <w:rFonts w:ascii="Cambria" w:hAnsi="Cambria"/>
        </w:rPr>
        <w:t>Advertisements for all positions is done internally and externally. The job opening is also posted on the portals.</w:t>
      </w:r>
    </w:p>
    <w:p w14:paraId="6A1F0390" w14:textId="77777777" w:rsidR="00F92480" w:rsidRPr="00257DE0" w:rsidRDefault="00F92480" w:rsidP="00F92480">
      <w:pPr>
        <w:widowControl/>
        <w:numPr>
          <w:ilvl w:val="2"/>
          <w:numId w:val="49"/>
        </w:numPr>
        <w:autoSpaceDE/>
        <w:autoSpaceDN/>
        <w:spacing w:after="160" w:line="259" w:lineRule="auto"/>
        <w:ind w:right="521"/>
        <w:jc w:val="both"/>
        <w:rPr>
          <w:rFonts w:ascii="Cambria" w:hAnsi="Cambria"/>
        </w:rPr>
      </w:pPr>
      <w:r w:rsidRPr="00257DE0">
        <w:rPr>
          <w:rFonts w:ascii="Cambria" w:hAnsi="Cambria"/>
        </w:rPr>
        <w:t>On the basis of the applications received, screening of resumes is done by Deputy Technical Manager.</w:t>
      </w:r>
    </w:p>
    <w:p w14:paraId="42D88A79" w14:textId="77777777" w:rsidR="00F92480" w:rsidRPr="00257DE0" w:rsidRDefault="00F92480" w:rsidP="00F92480">
      <w:pPr>
        <w:widowControl/>
        <w:numPr>
          <w:ilvl w:val="2"/>
          <w:numId w:val="49"/>
        </w:numPr>
        <w:autoSpaceDE/>
        <w:autoSpaceDN/>
        <w:spacing w:after="160" w:line="259" w:lineRule="auto"/>
        <w:ind w:right="521"/>
        <w:jc w:val="both"/>
        <w:rPr>
          <w:rFonts w:ascii="Cambria" w:hAnsi="Cambria"/>
        </w:rPr>
      </w:pPr>
      <w:r w:rsidRPr="00257DE0">
        <w:rPr>
          <w:rFonts w:ascii="Cambria" w:hAnsi="Cambria"/>
        </w:rPr>
        <w:t>Screening is done on the basis of qualification, experience, strength, weaknesses and reason for leaving the previous organization.</w:t>
      </w:r>
    </w:p>
    <w:p w14:paraId="084511A9" w14:textId="77777777" w:rsidR="00F92480" w:rsidRPr="00257DE0" w:rsidRDefault="00F92480" w:rsidP="00F92480">
      <w:pPr>
        <w:widowControl/>
        <w:numPr>
          <w:ilvl w:val="2"/>
          <w:numId w:val="49"/>
        </w:numPr>
        <w:autoSpaceDE/>
        <w:autoSpaceDN/>
        <w:spacing w:after="160" w:line="259" w:lineRule="auto"/>
        <w:ind w:right="521"/>
        <w:jc w:val="both"/>
        <w:rPr>
          <w:rFonts w:ascii="Cambria" w:hAnsi="Cambria"/>
        </w:rPr>
      </w:pPr>
      <w:r w:rsidRPr="00257DE0">
        <w:rPr>
          <w:rFonts w:ascii="Cambria" w:hAnsi="Cambria"/>
        </w:rPr>
        <w:t>The Manager verifies the necessary personal attributes, work experience and training certificates of the candidate.</w:t>
      </w:r>
    </w:p>
    <w:p w14:paraId="5CC341BB" w14:textId="77777777" w:rsidR="00F92480" w:rsidRPr="00257DE0" w:rsidRDefault="00F92480" w:rsidP="00F92480">
      <w:pPr>
        <w:widowControl/>
        <w:numPr>
          <w:ilvl w:val="2"/>
          <w:numId w:val="49"/>
        </w:numPr>
        <w:autoSpaceDE/>
        <w:autoSpaceDN/>
        <w:spacing w:after="160" w:line="259" w:lineRule="auto"/>
        <w:ind w:right="521"/>
        <w:rPr>
          <w:rFonts w:ascii="Cambria" w:hAnsi="Cambria"/>
        </w:rPr>
      </w:pPr>
      <w:r w:rsidRPr="00257DE0">
        <w:rPr>
          <w:rFonts w:ascii="Cambria" w:hAnsi="Cambria"/>
        </w:rPr>
        <w:t>The Interviewing panel consists of</w:t>
      </w:r>
    </w:p>
    <w:p w14:paraId="49BD8BC2" w14:textId="77777777" w:rsidR="00F92480" w:rsidRDefault="00F92480" w:rsidP="00F92480">
      <w:pPr>
        <w:widowControl/>
        <w:numPr>
          <w:ilvl w:val="3"/>
          <w:numId w:val="49"/>
        </w:numPr>
        <w:autoSpaceDE/>
        <w:autoSpaceDN/>
        <w:spacing w:after="160" w:line="259" w:lineRule="auto"/>
        <w:ind w:right="521"/>
        <w:rPr>
          <w:rFonts w:ascii="Cambria" w:hAnsi="Cambria"/>
        </w:rPr>
      </w:pPr>
      <w:r w:rsidRPr="00257DE0">
        <w:rPr>
          <w:rFonts w:ascii="Cambria" w:hAnsi="Cambria"/>
        </w:rPr>
        <w:lastRenderedPageBreak/>
        <w:t>CEO</w:t>
      </w:r>
    </w:p>
    <w:p w14:paraId="751A7E18" w14:textId="2F8E52F3" w:rsidR="006F2E86" w:rsidRPr="006F2E86" w:rsidRDefault="006F2E86" w:rsidP="00F92480">
      <w:pPr>
        <w:widowControl/>
        <w:numPr>
          <w:ilvl w:val="3"/>
          <w:numId w:val="49"/>
        </w:numPr>
        <w:autoSpaceDE/>
        <w:autoSpaceDN/>
        <w:spacing w:after="160" w:line="259" w:lineRule="auto"/>
        <w:ind w:right="521"/>
        <w:rPr>
          <w:rFonts w:ascii="Cambria" w:hAnsi="Cambria"/>
          <w:highlight w:val="yellow"/>
        </w:rPr>
      </w:pPr>
      <w:r w:rsidRPr="006F2E86">
        <w:rPr>
          <w:rFonts w:ascii="Cambria" w:hAnsi="Cambria"/>
          <w:highlight w:val="yellow"/>
        </w:rPr>
        <w:t>COO</w:t>
      </w:r>
    </w:p>
    <w:p w14:paraId="07A76FBD" w14:textId="77777777" w:rsidR="00F92480" w:rsidRPr="00257DE0" w:rsidRDefault="00F92480" w:rsidP="00F92480">
      <w:pPr>
        <w:widowControl/>
        <w:numPr>
          <w:ilvl w:val="3"/>
          <w:numId w:val="49"/>
        </w:numPr>
        <w:autoSpaceDE/>
        <w:autoSpaceDN/>
        <w:spacing w:after="160" w:line="259" w:lineRule="auto"/>
        <w:ind w:right="521"/>
        <w:rPr>
          <w:rFonts w:ascii="Cambria" w:hAnsi="Cambria"/>
        </w:rPr>
      </w:pPr>
      <w:r w:rsidRPr="00257DE0">
        <w:rPr>
          <w:rFonts w:ascii="Cambria" w:hAnsi="Cambria"/>
        </w:rPr>
        <w:t>Technical Manager</w:t>
      </w:r>
    </w:p>
    <w:p w14:paraId="3D766C78" w14:textId="77777777" w:rsidR="00F92480" w:rsidRPr="00257DE0" w:rsidRDefault="00F92480" w:rsidP="00F92480">
      <w:pPr>
        <w:widowControl/>
        <w:numPr>
          <w:ilvl w:val="3"/>
          <w:numId w:val="49"/>
        </w:numPr>
        <w:autoSpaceDE/>
        <w:autoSpaceDN/>
        <w:spacing w:after="160" w:line="259" w:lineRule="auto"/>
        <w:ind w:right="521"/>
        <w:rPr>
          <w:rFonts w:ascii="Cambria" w:hAnsi="Cambria"/>
        </w:rPr>
      </w:pPr>
      <w:r w:rsidRPr="00257DE0">
        <w:rPr>
          <w:rFonts w:ascii="Cambria" w:hAnsi="Cambria"/>
        </w:rPr>
        <w:t>Deputy Technical Manager</w:t>
      </w:r>
    </w:p>
    <w:p w14:paraId="032C0406" w14:textId="77777777" w:rsidR="00F92480" w:rsidRPr="00257DE0" w:rsidRDefault="00F92480" w:rsidP="00F92480">
      <w:pPr>
        <w:widowControl/>
        <w:numPr>
          <w:ilvl w:val="2"/>
          <w:numId w:val="49"/>
        </w:numPr>
        <w:autoSpaceDE/>
        <w:autoSpaceDN/>
        <w:spacing w:after="160" w:line="259" w:lineRule="auto"/>
        <w:ind w:right="521"/>
        <w:jc w:val="both"/>
        <w:rPr>
          <w:rFonts w:ascii="Cambria" w:hAnsi="Cambria"/>
        </w:rPr>
      </w:pPr>
      <w:r w:rsidRPr="00257DE0">
        <w:rPr>
          <w:rFonts w:ascii="Cambria" w:hAnsi="Cambria"/>
        </w:rPr>
        <w:t>The panel assess the candidate for their knowledge, experience and skills.by asking specific questions related to the task.</w:t>
      </w:r>
    </w:p>
    <w:p w14:paraId="4AA31825" w14:textId="77777777" w:rsidR="00F92480" w:rsidRPr="00257DE0" w:rsidRDefault="00F92480" w:rsidP="00F92480">
      <w:pPr>
        <w:widowControl/>
        <w:numPr>
          <w:ilvl w:val="2"/>
          <w:numId w:val="49"/>
        </w:numPr>
        <w:autoSpaceDE/>
        <w:autoSpaceDN/>
        <w:spacing w:after="160" w:line="259" w:lineRule="auto"/>
        <w:ind w:right="521"/>
        <w:jc w:val="both"/>
        <w:rPr>
          <w:rFonts w:ascii="Cambria" w:hAnsi="Cambria"/>
        </w:rPr>
      </w:pPr>
      <w:r w:rsidRPr="00257DE0">
        <w:rPr>
          <w:rFonts w:ascii="Cambria" w:hAnsi="Cambria"/>
        </w:rPr>
        <w:t>At the end of the interview the panel determines the suitability of the candidates.</w:t>
      </w:r>
    </w:p>
    <w:p w14:paraId="6DE22599" w14:textId="77777777" w:rsidR="00F92480" w:rsidRDefault="00F92480" w:rsidP="00F92480">
      <w:pPr>
        <w:widowControl/>
        <w:numPr>
          <w:ilvl w:val="2"/>
          <w:numId w:val="49"/>
        </w:numPr>
        <w:autoSpaceDE/>
        <w:autoSpaceDN/>
        <w:spacing w:after="160" w:line="259" w:lineRule="auto"/>
        <w:ind w:right="521"/>
        <w:jc w:val="both"/>
        <w:rPr>
          <w:rFonts w:ascii="Cambria" w:hAnsi="Cambria"/>
        </w:rPr>
      </w:pPr>
      <w:r w:rsidRPr="00257DE0">
        <w:rPr>
          <w:rFonts w:ascii="Cambria" w:hAnsi="Cambria"/>
        </w:rPr>
        <w:t>The decision of the panel on the suitability of the candidate must be recorded.</w:t>
      </w:r>
    </w:p>
    <w:p w14:paraId="17C94D7B" w14:textId="77777777" w:rsidR="00F92480" w:rsidRPr="00257DE0" w:rsidRDefault="00F92480" w:rsidP="00F92480">
      <w:pPr>
        <w:widowControl/>
        <w:numPr>
          <w:ilvl w:val="2"/>
          <w:numId w:val="49"/>
        </w:numPr>
        <w:autoSpaceDE/>
        <w:autoSpaceDN/>
        <w:spacing w:after="160" w:line="259" w:lineRule="auto"/>
        <w:ind w:right="521"/>
        <w:jc w:val="both"/>
        <w:rPr>
          <w:rFonts w:ascii="Cambria" w:hAnsi="Cambria"/>
        </w:rPr>
      </w:pPr>
      <w:r w:rsidRPr="00257DE0">
        <w:rPr>
          <w:rFonts w:ascii="Cambria" w:hAnsi="Cambria"/>
        </w:rPr>
        <w:t>After informing the candidate about their selection, reference checks are done and offer letter is given.</w:t>
      </w:r>
    </w:p>
    <w:p w14:paraId="20AE1491" w14:textId="77777777" w:rsidR="00F92480" w:rsidRPr="00257DE0" w:rsidRDefault="00F92480" w:rsidP="00F92480">
      <w:pPr>
        <w:ind w:right="521"/>
        <w:rPr>
          <w:rFonts w:ascii="Cambria" w:hAnsi="Cambria"/>
          <w:b/>
          <w:bCs/>
        </w:rPr>
      </w:pPr>
      <w:r w:rsidRPr="00257DE0">
        <w:rPr>
          <w:rFonts w:ascii="Cambria" w:hAnsi="Cambria"/>
          <w:b/>
          <w:bCs/>
        </w:rPr>
        <w:t>Eligibility Criteria for Hygiene Rating Auditor:</w:t>
      </w:r>
    </w:p>
    <w:p w14:paraId="5157D0F2" w14:textId="77777777" w:rsidR="00F92480" w:rsidRPr="00257DE0" w:rsidRDefault="00F92480" w:rsidP="00F92480">
      <w:pPr>
        <w:widowControl/>
        <w:numPr>
          <w:ilvl w:val="0"/>
          <w:numId w:val="50"/>
        </w:numPr>
        <w:autoSpaceDE/>
        <w:autoSpaceDN/>
        <w:spacing w:after="160" w:line="259" w:lineRule="auto"/>
        <w:ind w:right="521"/>
        <w:rPr>
          <w:rFonts w:ascii="Cambria" w:hAnsi="Cambria"/>
        </w:rPr>
      </w:pPr>
      <w:r w:rsidRPr="00257DE0">
        <w:rPr>
          <w:rFonts w:ascii="Cambria" w:hAnsi="Cambria"/>
        </w:rPr>
        <w:t>Bachelor’s degree in Food or Dairy Fisheries or Oil Technology or Biotechnology or Agricultural or Veterinary Sciences or Bio-chemistry or Microbiology or Chemistry or Catering Technology or Hotel Management from a recognized university</w:t>
      </w:r>
    </w:p>
    <w:p w14:paraId="30F7BEB0" w14:textId="77777777" w:rsidR="00F92480" w:rsidRPr="00257DE0" w:rsidRDefault="00F92480" w:rsidP="00F92480">
      <w:pPr>
        <w:widowControl/>
        <w:numPr>
          <w:ilvl w:val="0"/>
          <w:numId w:val="50"/>
        </w:numPr>
        <w:autoSpaceDE/>
        <w:autoSpaceDN/>
        <w:spacing w:after="160" w:line="259" w:lineRule="auto"/>
        <w:ind w:right="521"/>
        <w:rPr>
          <w:rFonts w:ascii="Cambria" w:hAnsi="Cambria"/>
        </w:rPr>
      </w:pPr>
      <w:r w:rsidRPr="00257DE0">
        <w:rPr>
          <w:rFonts w:ascii="Cambria" w:hAnsi="Cambria"/>
        </w:rPr>
        <w:t>5 years experience in Food safety establishment in process and documentation.</w:t>
      </w:r>
    </w:p>
    <w:p w14:paraId="2B5B398F" w14:textId="77777777" w:rsidR="00F92480" w:rsidRPr="00257DE0" w:rsidRDefault="00F92480" w:rsidP="00F92480">
      <w:pPr>
        <w:widowControl/>
        <w:numPr>
          <w:ilvl w:val="0"/>
          <w:numId w:val="50"/>
        </w:numPr>
        <w:autoSpaceDE/>
        <w:autoSpaceDN/>
        <w:spacing w:after="160" w:line="259" w:lineRule="auto"/>
        <w:ind w:right="521"/>
        <w:rPr>
          <w:rFonts w:ascii="Cambria" w:hAnsi="Cambria"/>
        </w:rPr>
      </w:pPr>
      <w:r w:rsidRPr="00257DE0">
        <w:rPr>
          <w:rFonts w:ascii="Cambria" w:hAnsi="Cambria"/>
        </w:rPr>
        <w:t>FosTac Training</w:t>
      </w:r>
    </w:p>
    <w:p w14:paraId="65BBF1B2" w14:textId="77777777" w:rsidR="00F92480" w:rsidRPr="00257DE0" w:rsidRDefault="00F92480" w:rsidP="00F92480">
      <w:pPr>
        <w:widowControl/>
        <w:numPr>
          <w:ilvl w:val="0"/>
          <w:numId w:val="50"/>
        </w:numPr>
        <w:autoSpaceDE/>
        <w:autoSpaceDN/>
        <w:spacing w:after="160" w:line="259" w:lineRule="auto"/>
        <w:ind w:right="521"/>
        <w:rPr>
          <w:rFonts w:ascii="Cambria" w:hAnsi="Cambria"/>
        </w:rPr>
      </w:pPr>
      <w:r w:rsidRPr="00257DE0">
        <w:rPr>
          <w:rFonts w:ascii="Cambria" w:hAnsi="Cambria"/>
        </w:rPr>
        <w:t>At least 30 man-day audit experience in food sector.</w:t>
      </w:r>
    </w:p>
    <w:p w14:paraId="76343631" w14:textId="77777777" w:rsidR="00F92480" w:rsidRPr="00257DE0" w:rsidRDefault="00F92480" w:rsidP="00F92480">
      <w:pPr>
        <w:widowControl/>
        <w:numPr>
          <w:ilvl w:val="0"/>
          <w:numId w:val="50"/>
        </w:numPr>
        <w:autoSpaceDE/>
        <w:autoSpaceDN/>
        <w:spacing w:after="160" w:line="259" w:lineRule="auto"/>
        <w:ind w:right="521"/>
        <w:rPr>
          <w:rFonts w:ascii="Cambria" w:hAnsi="Cambria"/>
        </w:rPr>
      </w:pPr>
      <w:r w:rsidRPr="00257DE0">
        <w:rPr>
          <w:rFonts w:ascii="Cambria" w:hAnsi="Cambria"/>
        </w:rPr>
        <w:t>Applicant must not be less than 18 years</w:t>
      </w:r>
    </w:p>
    <w:p w14:paraId="4C0FF1A8" w14:textId="77777777" w:rsidR="00F92480" w:rsidRPr="00257DE0" w:rsidRDefault="00F92480" w:rsidP="00F92480">
      <w:pPr>
        <w:widowControl/>
        <w:numPr>
          <w:ilvl w:val="0"/>
          <w:numId w:val="50"/>
        </w:numPr>
        <w:autoSpaceDE/>
        <w:autoSpaceDN/>
        <w:spacing w:after="160" w:line="259" w:lineRule="auto"/>
        <w:ind w:right="521"/>
        <w:rPr>
          <w:rFonts w:ascii="Cambria" w:hAnsi="Cambria"/>
        </w:rPr>
      </w:pPr>
      <w:r w:rsidRPr="00257DE0">
        <w:rPr>
          <w:rFonts w:ascii="Cambria" w:hAnsi="Cambria"/>
        </w:rPr>
        <w:t>Applicants must conform to the qualifications specified for the Job or Position.</w:t>
      </w:r>
    </w:p>
    <w:p w14:paraId="1AB69D9D" w14:textId="77777777" w:rsidR="00F92480" w:rsidRPr="00257DE0" w:rsidRDefault="00F92480" w:rsidP="00F92480">
      <w:pPr>
        <w:ind w:right="521"/>
        <w:rPr>
          <w:rFonts w:ascii="Cambria" w:hAnsi="Cambria"/>
        </w:rPr>
      </w:pPr>
    </w:p>
    <w:p w14:paraId="6AC952DE" w14:textId="77777777" w:rsidR="00F92480" w:rsidRPr="00257DE0" w:rsidRDefault="00F92480" w:rsidP="00F92480">
      <w:pPr>
        <w:ind w:right="521"/>
        <w:rPr>
          <w:rFonts w:ascii="Cambria" w:hAnsi="Cambria"/>
          <w:b/>
          <w:bCs/>
        </w:rPr>
      </w:pPr>
      <w:r w:rsidRPr="00257DE0">
        <w:rPr>
          <w:rFonts w:ascii="Cambria" w:hAnsi="Cambria"/>
          <w:b/>
          <w:bCs/>
        </w:rPr>
        <w:t>Work and Practical experience required.</w:t>
      </w:r>
    </w:p>
    <w:p w14:paraId="487D0FC0" w14:textId="77777777" w:rsidR="00F92480" w:rsidRPr="00257DE0" w:rsidRDefault="00F92480" w:rsidP="00F92480">
      <w:pPr>
        <w:widowControl/>
        <w:numPr>
          <w:ilvl w:val="0"/>
          <w:numId w:val="51"/>
        </w:numPr>
        <w:autoSpaceDE/>
        <w:autoSpaceDN/>
        <w:spacing w:after="160" w:line="259" w:lineRule="auto"/>
        <w:ind w:right="521"/>
        <w:rPr>
          <w:rFonts w:ascii="Cambria" w:hAnsi="Cambria"/>
        </w:rPr>
      </w:pPr>
      <w:r w:rsidRPr="00257DE0">
        <w:rPr>
          <w:rFonts w:ascii="Cambria" w:hAnsi="Cambria"/>
        </w:rPr>
        <w:t>5 years of work experience in Food Sector.</w:t>
      </w:r>
    </w:p>
    <w:p w14:paraId="00D21165" w14:textId="77777777" w:rsidR="00F92480" w:rsidRPr="00257DE0" w:rsidRDefault="00F92480" w:rsidP="00F92480">
      <w:pPr>
        <w:widowControl/>
        <w:numPr>
          <w:ilvl w:val="0"/>
          <w:numId w:val="51"/>
        </w:numPr>
        <w:autoSpaceDE/>
        <w:autoSpaceDN/>
        <w:spacing w:after="160" w:line="259" w:lineRule="auto"/>
        <w:ind w:right="521"/>
        <w:rPr>
          <w:rFonts w:ascii="Cambria" w:hAnsi="Cambria"/>
        </w:rPr>
      </w:pPr>
      <w:r w:rsidRPr="00257DE0">
        <w:rPr>
          <w:rFonts w:ascii="Cambria" w:hAnsi="Cambria"/>
        </w:rPr>
        <w:t>30 Man-day audits conducted in food sector. In case Auditor has not done any audits for the food establishment, then his/her audit has to be reviewed by Technical Manager.</w:t>
      </w:r>
    </w:p>
    <w:p w14:paraId="15F1FE99" w14:textId="77777777" w:rsidR="00F92480" w:rsidRPr="00257DE0" w:rsidRDefault="00F92480" w:rsidP="00F92480">
      <w:pPr>
        <w:widowControl/>
        <w:numPr>
          <w:ilvl w:val="0"/>
          <w:numId w:val="51"/>
        </w:numPr>
        <w:autoSpaceDE/>
        <w:autoSpaceDN/>
        <w:spacing w:after="160" w:line="259" w:lineRule="auto"/>
        <w:ind w:right="521"/>
        <w:rPr>
          <w:rFonts w:ascii="Cambria" w:hAnsi="Cambria"/>
        </w:rPr>
      </w:pPr>
      <w:r w:rsidRPr="00257DE0">
        <w:rPr>
          <w:rFonts w:ascii="Cambria" w:hAnsi="Cambria"/>
        </w:rPr>
        <w:t>Knowledge of FSS Act 2006 and its rules and regulation.</w:t>
      </w:r>
    </w:p>
    <w:p w14:paraId="7FC1022E" w14:textId="77777777" w:rsidR="00F92480" w:rsidRPr="00257DE0" w:rsidRDefault="00F92480" w:rsidP="00F92480">
      <w:pPr>
        <w:widowControl/>
        <w:numPr>
          <w:ilvl w:val="0"/>
          <w:numId w:val="51"/>
        </w:numPr>
        <w:autoSpaceDE/>
        <w:autoSpaceDN/>
        <w:spacing w:after="160" w:line="259" w:lineRule="auto"/>
        <w:ind w:right="521"/>
        <w:rPr>
          <w:rFonts w:ascii="Cambria" w:hAnsi="Cambria"/>
        </w:rPr>
      </w:pPr>
      <w:r w:rsidRPr="00257DE0">
        <w:rPr>
          <w:rFonts w:ascii="Cambria" w:hAnsi="Cambria"/>
        </w:rPr>
        <w:t>Sector specific knowledge of hygienic and sanitary practices.</w:t>
      </w:r>
    </w:p>
    <w:p w14:paraId="2A7D98CF" w14:textId="77777777" w:rsidR="00F92480" w:rsidRPr="00257DE0" w:rsidRDefault="00F92480" w:rsidP="00F92480">
      <w:pPr>
        <w:widowControl/>
        <w:numPr>
          <w:ilvl w:val="0"/>
          <w:numId w:val="51"/>
        </w:numPr>
        <w:autoSpaceDE/>
        <w:autoSpaceDN/>
        <w:spacing w:after="160" w:line="259" w:lineRule="auto"/>
        <w:ind w:right="521"/>
        <w:rPr>
          <w:rFonts w:ascii="Cambria" w:hAnsi="Cambria"/>
        </w:rPr>
      </w:pPr>
      <w:r w:rsidRPr="00257DE0">
        <w:rPr>
          <w:rFonts w:ascii="Cambria" w:hAnsi="Cambria"/>
        </w:rPr>
        <w:t>Processing techniques</w:t>
      </w:r>
    </w:p>
    <w:p w14:paraId="2F5C0342" w14:textId="77777777" w:rsidR="00F92480" w:rsidRPr="00257DE0" w:rsidRDefault="00F92480" w:rsidP="00F92480">
      <w:pPr>
        <w:widowControl/>
        <w:numPr>
          <w:ilvl w:val="0"/>
          <w:numId w:val="51"/>
        </w:numPr>
        <w:autoSpaceDE/>
        <w:autoSpaceDN/>
        <w:spacing w:after="160" w:line="259" w:lineRule="auto"/>
        <w:ind w:right="521"/>
        <w:rPr>
          <w:rFonts w:ascii="Cambria" w:hAnsi="Cambria"/>
        </w:rPr>
      </w:pPr>
      <w:r w:rsidRPr="00257DE0">
        <w:rPr>
          <w:rFonts w:ascii="Cambria" w:hAnsi="Cambria"/>
        </w:rPr>
        <w:t>Must have extensive knowledge on Hazard Analysis, identification and control.</w:t>
      </w:r>
    </w:p>
    <w:p w14:paraId="77F5CE72" w14:textId="77777777" w:rsidR="00F92480" w:rsidRPr="00257DE0" w:rsidRDefault="00F92480" w:rsidP="00F92480">
      <w:pPr>
        <w:widowControl/>
        <w:numPr>
          <w:ilvl w:val="0"/>
          <w:numId w:val="51"/>
        </w:numPr>
        <w:autoSpaceDE/>
        <w:autoSpaceDN/>
        <w:spacing w:after="160" w:line="259" w:lineRule="auto"/>
        <w:ind w:right="521"/>
        <w:rPr>
          <w:rFonts w:ascii="Cambria" w:hAnsi="Cambria"/>
        </w:rPr>
      </w:pPr>
      <w:r w:rsidRPr="00257DE0">
        <w:rPr>
          <w:rFonts w:ascii="Cambria" w:hAnsi="Cambria"/>
        </w:rPr>
        <w:t>Must be aware of how to handle Allergens and contamination on site.</w:t>
      </w:r>
    </w:p>
    <w:p w14:paraId="2BFDD298" w14:textId="77777777" w:rsidR="00F92480" w:rsidRPr="00257DE0" w:rsidRDefault="00F92480" w:rsidP="00F92480">
      <w:pPr>
        <w:widowControl/>
        <w:numPr>
          <w:ilvl w:val="0"/>
          <w:numId w:val="51"/>
        </w:numPr>
        <w:autoSpaceDE/>
        <w:autoSpaceDN/>
        <w:spacing w:after="160" w:line="259" w:lineRule="auto"/>
        <w:ind w:right="521"/>
        <w:rPr>
          <w:rFonts w:ascii="Cambria" w:hAnsi="Cambria"/>
        </w:rPr>
      </w:pPr>
      <w:r w:rsidRPr="00257DE0">
        <w:rPr>
          <w:rFonts w:ascii="Cambria" w:hAnsi="Cambria"/>
        </w:rPr>
        <w:t>The Auditor must have knowledge on:</w:t>
      </w:r>
    </w:p>
    <w:p w14:paraId="4384C957" w14:textId="77777777" w:rsidR="00F92480" w:rsidRPr="00257DE0" w:rsidRDefault="00F92480" w:rsidP="00F92480">
      <w:pPr>
        <w:widowControl/>
        <w:numPr>
          <w:ilvl w:val="1"/>
          <w:numId w:val="51"/>
        </w:numPr>
        <w:autoSpaceDE/>
        <w:autoSpaceDN/>
        <w:spacing w:after="160" w:line="259" w:lineRule="auto"/>
        <w:ind w:right="521"/>
        <w:rPr>
          <w:rFonts w:ascii="Cambria" w:hAnsi="Cambria"/>
          <w:b/>
        </w:rPr>
      </w:pPr>
      <w:r w:rsidRPr="00257DE0">
        <w:rPr>
          <w:rFonts w:ascii="Cambria" w:hAnsi="Cambria"/>
          <w:b/>
        </w:rPr>
        <w:lastRenderedPageBreak/>
        <w:t>Operation of processes and delivery of services</w:t>
      </w:r>
    </w:p>
    <w:p w14:paraId="582CEA51" w14:textId="77777777" w:rsidR="00F92480" w:rsidRPr="00257DE0" w:rsidRDefault="00F92480" w:rsidP="00F92480">
      <w:pPr>
        <w:widowControl/>
        <w:numPr>
          <w:ilvl w:val="1"/>
          <w:numId w:val="51"/>
        </w:numPr>
        <w:autoSpaceDE/>
        <w:autoSpaceDN/>
        <w:spacing w:after="160" w:line="259" w:lineRule="auto"/>
        <w:ind w:right="521"/>
        <w:rPr>
          <w:rFonts w:ascii="Cambria" w:hAnsi="Cambria"/>
          <w:b/>
        </w:rPr>
      </w:pPr>
      <w:r w:rsidRPr="00257DE0">
        <w:rPr>
          <w:rFonts w:ascii="Cambria" w:hAnsi="Cambria"/>
          <w:b/>
        </w:rPr>
        <w:t>Product uses, process operated and services delivered.</w:t>
      </w:r>
    </w:p>
    <w:p w14:paraId="4E260BDA" w14:textId="77777777" w:rsidR="00F92480" w:rsidRPr="00257DE0" w:rsidRDefault="00F92480" w:rsidP="00F92480">
      <w:pPr>
        <w:widowControl/>
        <w:numPr>
          <w:ilvl w:val="1"/>
          <w:numId w:val="51"/>
        </w:numPr>
        <w:autoSpaceDE/>
        <w:autoSpaceDN/>
        <w:spacing w:after="160" w:line="259" w:lineRule="auto"/>
        <w:ind w:right="521"/>
        <w:rPr>
          <w:rFonts w:ascii="Cambria" w:hAnsi="Cambria"/>
          <w:b/>
        </w:rPr>
      </w:pPr>
      <w:r w:rsidRPr="00257DE0">
        <w:rPr>
          <w:rFonts w:ascii="Cambria" w:hAnsi="Cambria"/>
          <w:b/>
        </w:rPr>
        <w:t>Any issues by usage of the product and failure or deficiencies in the process.</w:t>
      </w:r>
    </w:p>
    <w:p w14:paraId="24A18FA6" w14:textId="77777777" w:rsidR="00F92480" w:rsidRPr="00257DE0" w:rsidRDefault="00F92480" w:rsidP="00F92480">
      <w:pPr>
        <w:widowControl/>
        <w:numPr>
          <w:ilvl w:val="1"/>
          <w:numId w:val="51"/>
        </w:numPr>
        <w:autoSpaceDE/>
        <w:autoSpaceDN/>
        <w:spacing w:after="160" w:line="259" w:lineRule="auto"/>
        <w:ind w:right="521"/>
        <w:rPr>
          <w:rFonts w:ascii="Cambria" w:hAnsi="Cambria"/>
          <w:b/>
        </w:rPr>
      </w:pPr>
      <w:r w:rsidRPr="00257DE0">
        <w:rPr>
          <w:rFonts w:ascii="Cambria" w:hAnsi="Cambria"/>
          <w:b/>
        </w:rPr>
        <w:t>Understanding on significance of deviation that might occur with regards to operation and delivery.</w:t>
      </w:r>
    </w:p>
    <w:p w14:paraId="6510AAE5" w14:textId="77777777" w:rsidR="00F92480" w:rsidRPr="00257DE0" w:rsidRDefault="00F92480" w:rsidP="00F92480">
      <w:pPr>
        <w:ind w:right="521" w:firstLine="720"/>
        <w:rPr>
          <w:rFonts w:ascii="Cambria" w:hAnsi="Cambria"/>
          <w:b/>
        </w:rPr>
      </w:pPr>
      <w:r w:rsidRPr="00257DE0">
        <w:rPr>
          <w:rFonts w:ascii="Cambria" w:hAnsi="Cambria"/>
          <w:b/>
        </w:rPr>
        <w:t>Information to be obtained and to be discussed with each applicant:</w:t>
      </w:r>
    </w:p>
    <w:p w14:paraId="4B78F9FE" w14:textId="77777777" w:rsidR="00F92480" w:rsidRPr="00257DE0" w:rsidRDefault="00F92480" w:rsidP="00F92480">
      <w:pPr>
        <w:widowControl/>
        <w:numPr>
          <w:ilvl w:val="0"/>
          <w:numId w:val="52"/>
        </w:numPr>
        <w:autoSpaceDE/>
        <w:autoSpaceDN/>
        <w:spacing w:after="160" w:line="259" w:lineRule="auto"/>
        <w:ind w:right="521"/>
        <w:rPr>
          <w:rFonts w:ascii="Cambria" w:hAnsi="Cambria"/>
        </w:rPr>
      </w:pPr>
      <w:r w:rsidRPr="00257DE0">
        <w:rPr>
          <w:rFonts w:ascii="Cambria" w:hAnsi="Cambria"/>
        </w:rPr>
        <w:t>Previous position, actual responsibilities and length of service in Food Industry.</w:t>
      </w:r>
    </w:p>
    <w:p w14:paraId="7B1B6734" w14:textId="77777777" w:rsidR="00F92480" w:rsidRPr="00257DE0" w:rsidRDefault="00F92480" w:rsidP="00F92480">
      <w:pPr>
        <w:widowControl/>
        <w:numPr>
          <w:ilvl w:val="0"/>
          <w:numId w:val="52"/>
        </w:numPr>
        <w:autoSpaceDE/>
        <w:autoSpaceDN/>
        <w:spacing w:after="160" w:line="259" w:lineRule="auto"/>
        <w:ind w:right="521"/>
        <w:rPr>
          <w:rFonts w:ascii="Cambria" w:hAnsi="Cambria"/>
        </w:rPr>
      </w:pPr>
      <w:r w:rsidRPr="00257DE0">
        <w:rPr>
          <w:rFonts w:ascii="Cambria" w:hAnsi="Cambria"/>
        </w:rPr>
        <w:t>Brief description of entire career and reasons for any gap in employment.</w:t>
      </w:r>
    </w:p>
    <w:p w14:paraId="65531F3D" w14:textId="77777777" w:rsidR="00F92480" w:rsidRPr="00257DE0" w:rsidRDefault="00F92480" w:rsidP="00F92480">
      <w:pPr>
        <w:widowControl/>
        <w:numPr>
          <w:ilvl w:val="0"/>
          <w:numId w:val="52"/>
        </w:numPr>
        <w:autoSpaceDE/>
        <w:autoSpaceDN/>
        <w:spacing w:after="160" w:line="259" w:lineRule="auto"/>
        <w:ind w:right="521"/>
        <w:rPr>
          <w:rFonts w:ascii="Cambria" w:hAnsi="Cambria"/>
        </w:rPr>
      </w:pPr>
      <w:r w:rsidRPr="00257DE0">
        <w:rPr>
          <w:rFonts w:ascii="Cambria" w:hAnsi="Cambria"/>
        </w:rPr>
        <w:t>Reasons for leaving current organization.</w:t>
      </w:r>
    </w:p>
    <w:p w14:paraId="40E24FFC" w14:textId="77777777" w:rsidR="00F92480" w:rsidRPr="00257DE0" w:rsidRDefault="00F92480" w:rsidP="00F92480">
      <w:pPr>
        <w:widowControl/>
        <w:numPr>
          <w:ilvl w:val="0"/>
          <w:numId w:val="52"/>
        </w:numPr>
        <w:autoSpaceDE/>
        <w:autoSpaceDN/>
        <w:spacing w:after="160" w:line="259" w:lineRule="auto"/>
        <w:ind w:right="521"/>
        <w:rPr>
          <w:rFonts w:ascii="Cambria" w:hAnsi="Cambria"/>
        </w:rPr>
      </w:pPr>
      <w:r w:rsidRPr="00257DE0">
        <w:rPr>
          <w:rFonts w:ascii="Cambria" w:hAnsi="Cambria"/>
        </w:rPr>
        <w:t xml:space="preserve">Reasons for wanting to join </w:t>
      </w:r>
      <w:r w:rsidRPr="000522A5">
        <w:rPr>
          <w:rFonts w:ascii="Cambria" w:hAnsi="Cambria"/>
        </w:rPr>
        <w:t xml:space="preserve">GCQ Certifications India LLP </w:t>
      </w:r>
    </w:p>
    <w:p w14:paraId="452354CF" w14:textId="77777777" w:rsidR="00F92480" w:rsidRPr="00257DE0" w:rsidRDefault="00F92480" w:rsidP="00F92480">
      <w:pPr>
        <w:widowControl/>
        <w:numPr>
          <w:ilvl w:val="0"/>
          <w:numId w:val="52"/>
        </w:numPr>
        <w:autoSpaceDE/>
        <w:autoSpaceDN/>
        <w:spacing w:after="160" w:line="259" w:lineRule="auto"/>
        <w:ind w:right="521"/>
        <w:rPr>
          <w:rFonts w:ascii="Cambria" w:hAnsi="Cambria"/>
        </w:rPr>
      </w:pPr>
      <w:r w:rsidRPr="00257DE0">
        <w:rPr>
          <w:rFonts w:ascii="Cambria" w:hAnsi="Cambria"/>
        </w:rPr>
        <w:t>A clear idea of candidate career and personal goals.</w:t>
      </w:r>
    </w:p>
    <w:p w14:paraId="77795001" w14:textId="77777777" w:rsidR="00F92480" w:rsidRPr="00257DE0" w:rsidRDefault="00F92480" w:rsidP="00F92480">
      <w:pPr>
        <w:ind w:right="521" w:firstLine="720"/>
        <w:rPr>
          <w:rFonts w:ascii="Cambria" w:hAnsi="Cambria"/>
          <w:b/>
          <w:bCs/>
        </w:rPr>
      </w:pPr>
      <w:r w:rsidRPr="00257DE0">
        <w:rPr>
          <w:rFonts w:ascii="Cambria" w:hAnsi="Cambria"/>
          <w:b/>
          <w:bCs/>
        </w:rPr>
        <w:t>Document file of the Hygiene Rating Auditor</w:t>
      </w:r>
    </w:p>
    <w:p w14:paraId="03FF2928" w14:textId="77777777" w:rsidR="00F92480" w:rsidRPr="00257DE0" w:rsidRDefault="00F92480" w:rsidP="00F92480">
      <w:pPr>
        <w:widowControl/>
        <w:numPr>
          <w:ilvl w:val="0"/>
          <w:numId w:val="53"/>
        </w:numPr>
        <w:autoSpaceDE/>
        <w:autoSpaceDN/>
        <w:spacing w:after="160" w:line="259" w:lineRule="auto"/>
        <w:ind w:right="521"/>
        <w:rPr>
          <w:rFonts w:ascii="Cambria" w:hAnsi="Cambria"/>
        </w:rPr>
      </w:pPr>
      <w:r w:rsidRPr="00257DE0">
        <w:rPr>
          <w:rFonts w:ascii="Cambria" w:hAnsi="Cambria"/>
        </w:rPr>
        <w:t>Personal Form</w:t>
      </w:r>
    </w:p>
    <w:p w14:paraId="6EDAA17F" w14:textId="77777777" w:rsidR="00F92480" w:rsidRPr="00257DE0" w:rsidRDefault="00F92480" w:rsidP="00F92480">
      <w:pPr>
        <w:widowControl/>
        <w:numPr>
          <w:ilvl w:val="0"/>
          <w:numId w:val="53"/>
        </w:numPr>
        <w:autoSpaceDE/>
        <w:autoSpaceDN/>
        <w:spacing w:after="160" w:line="259" w:lineRule="auto"/>
        <w:ind w:right="521"/>
        <w:rPr>
          <w:rFonts w:ascii="Cambria" w:hAnsi="Cambria"/>
        </w:rPr>
      </w:pPr>
      <w:r w:rsidRPr="00257DE0">
        <w:rPr>
          <w:rFonts w:ascii="Cambria" w:hAnsi="Cambria"/>
        </w:rPr>
        <w:t>Curriculum Vitae</w:t>
      </w:r>
    </w:p>
    <w:p w14:paraId="5472674B" w14:textId="77777777" w:rsidR="00F92480" w:rsidRPr="00257DE0" w:rsidRDefault="00F92480" w:rsidP="00F92480">
      <w:pPr>
        <w:widowControl/>
        <w:numPr>
          <w:ilvl w:val="0"/>
          <w:numId w:val="53"/>
        </w:numPr>
        <w:autoSpaceDE/>
        <w:autoSpaceDN/>
        <w:spacing w:after="160" w:line="259" w:lineRule="auto"/>
        <w:ind w:right="521"/>
        <w:rPr>
          <w:rFonts w:ascii="Cambria" w:hAnsi="Cambria"/>
        </w:rPr>
      </w:pPr>
      <w:r w:rsidRPr="00257DE0">
        <w:rPr>
          <w:rFonts w:ascii="Cambria" w:hAnsi="Cambria"/>
        </w:rPr>
        <w:t>Copy of ID Proof</w:t>
      </w:r>
    </w:p>
    <w:p w14:paraId="43F18049" w14:textId="77777777" w:rsidR="00F92480" w:rsidRPr="00257DE0" w:rsidRDefault="00F92480" w:rsidP="00F92480">
      <w:pPr>
        <w:widowControl/>
        <w:numPr>
          <w:ilvl w:val="0"/>
          <w:numId w:val="53"/>
        </w:numPr>
        <w:autoSpaceDE/>
        <w:autoSpaceDN/>
        <w:spacing w:after="160" w:line="259" w:lineRule="auto"/>
        <w:ind w:right="521"/>
        <w:rPr>
          <w:rFonts w:ascii="Cambria" w:hAnsi="Cambria"/>
        </w:rPr>
      </w:pPr>
      <w:r w:rsidRPr="00257DE0">
        <w:rPr>
          <w:rFonts w:ascii="Cambria" w:hAnsi="Cambria"/>
        </w:rPr>
        <w:t>Qualification certificates</w:t>
      </w:r>
    </w:p>
    <w:p w14:paraId="22D35AC5" w14:textId="77777777" w:rsidR="00F92480" w:rsidRPr="00257DE0" w:rsidRDefault="00F92480" w:rsidP="00F92480">
      <w:pPr>
        <w:widowControl/>
        <w:numPr>
          <w:ilvl w:val="0"/>
          <w:numId w:val="53"/>
        </w:numPr>
        <w:autoSpaceDE/>
        <w:autoSpaceDN/>
        <w:spacing w:after="160" w:line="259" w:lineRule="auto"/>
        <w:ind w:right="521"/>
        <w:rPr>
          <w:rFonts w:ascii="Cambria" w:hAnsi="Cambria"/>
        </w:rPr>
      </w:pPr>
      <w:r w:rsidRPr="00257DE0">
        <w:rPr>
          <w:rFonts w:ascii="Cambria" w:hAnsi="Cambria"/>
        </w:rPr>
        <w:t>Training Certificates</w:t>
      </w:r>
    </w:p>
    <w:p w14:paraId="214E00C6" w14:textId="77777777" w:rsidR="00F92480" w:rsidRPr="00257DE0" w:rsidRDefault="00F92480" w:rsidP="00F92480">
      <w:pPr>
        <w:widowControl/>
        <w:numPr>
          <w:ilvl w:val="0"/>
          <w:numId w:val="53"/>
        </w:numPr>
        <w:autoSpaceDE/>
        <w:autoSpaceDN/>
        <w:spacing w:after="160" w:line="259" w:lineRule="auto"/>
        <w:ind w:right="521"/>
        <w:rPr>
          <w:rFonts w:ascii="Cambria" w:hAnsi="Cambria"/>
        </w:rPr>
      </w:pPr>
      <w:r w:rsidRPr="00257DE0">
        <w:rPr>
          <w:rFonts w:ascii="Cambria" w:hAnsi="Cambria"/>
        </w:rPr>
        <w:t>Experience certificates</w:t>
      </w:r>
    </w:p>
    <w:p w14:paraId="4880712A" w14:textId="77777777" w:rsidR="00F92480" w:rsidRPr="00257DE0" w:rsidRDefault="00F92480" w:rsidP="00F92480">
      <w:pPr>
        <w:widowControl/>
        <w:numPr>
          <w:ilvl w:val="0"/>
          <w:numId w:val="53"/>
        </w:numPr>
        <w:autoSpaceDE/>
        <w:autoSpaceDN/>
        <w:spacing w:after="160" w:line="259" w:lineRule="auto"/>
        <w:ind w:right="521"/>
        <w:rPr>
          <w:rFonts w:ascii="Cambria" w:hAnsi="Cambria"/>
        </w:rPr>
      </w:pPr>
      <w:r w:rsidRPr="00257DE0">
        <w:rPr>
          <w:rFonts w:ascii="Cambria" w:hAnsi="Cambria"/>
        </w:rPr>
        <w:t>Offer letter (signed)</w:t>
      </w:r>
    </w:p>
    <w:p w14:paraId="02822BCF" w14:textId="77777777" w:rsidR="00F92480" w:rsidRPr="00257DE0" w:rsidRDefault="00F92480" w:rsidP="00F92480">
      <w:pPr>
        <w:widowControl/>
        <w:numPr>
          <w:ilvl w:val="0"/>
          <w:numId w:val="53"/>
        </w:numPr>
        <w:autoSpaceDE/>
        <w:autoSpaceDN/>
        <w:spacing w:after="160" w:line="259" w:lineRule="auto"/>
        <w:ind w:right="521"/>
        <w:rPr>
          <w:rFonts w:ascii="Cambria" w:hAnsi="Cambria"/>
        </w:rPr>
      </w:pPr>
      <w:r w:rsidRPr="00257DE0">
        <w:rPr>
          <w:rFonts w:ascii="Cambria" w:hAnsi="Cambria"/>
        </w:rPr>
        <w:t>Declaration on Confidentiality</w:t>
      </w:r>
    </w:p>
    <w:p w14:paraId="56D7459E" w14:textId="77777777" w:rsidR="00F92480" w:rsidRPr="00257DE0" w:rsidRDefault="00F92480" w:rsidP="00F92480">
      <w:pPr>
        <w:widowControl/>
        <w:numPr>
          <w:ilvl w:val="0"/>
          <w:numId w:val="53"/>
        </w:numPr>
        <w:autoSpaceDE/>
        <w:autoSpaceDN/>
        <w:spacing w:after="160" w:line="259" w:lineRule="auto"/>
        <w:ind w:right="521"/>
        <w:rPr>
          <w:rFonts w:ascii="Cambria" w:hAnsi="Cambria"/>
        </w:rPr>
      </w:pPr>
      <w:r w:rsidRPr="00257DE0">
        <w:rPr>
          <w:rFonts w:ascii="Cambria" w:hAnsi="Cambria"/>
        </w:rPr>
        <w:t>Proof of banking details</w:t>
      </w:r>
    </w:p>
    <w:p w14:paraId="1B9698B1" w14:textId="77777777" w:rsidR="00F92480" w:rsidRPr="00257DE0" w:rsidRDefault="00F92480" w:rsidP="00F92480">
      <w:pPr>
        <w:widowControl/>
        <w:numPr>
          <w:ilvl w:val="0"/>
          <w:numId w:val="53"/>
        </w:numPr>
        <w:autoSpaceDE/>
        <w:autoSpaceDN/>
        <w:spacing w:after="160" w:line="259" w:lineRule="auto"/>
        <w:ind w:right="521"/>
        <w:rPr>
          <w:rFonts w:ascii="Cambria" w:hAnsi="Cambria"/>
        </w:rPr>
      </w:pPr>
      <w:r w:rsidRPr="00257DE0">
        <w:rPr>
          <w:rFonts w:ascii="Cambria" w:hAnsi="Cambria"/>
        </w:rPr>
        <w:t>PAN No.</w:t>
      </w:r>
    </w:p>
    <w:p w14:paraId="7B6C840E" w14:textId="77777777" w:rsidR="00F92480" w:rsidRPr="00257DE0" w:rsidRDefault="00F92480" w:rsidP="00F92480">
      <w:pPr>
        <w:widowControl/>
        <w:numPr>
          <w:ilvl w:val="1"/>
          <w:numId w:val="49"/>
        </w:numPr>
        <w:autoSpaceDE/>
        <w:autoSpaceDN/>
        <w:spacing w:after="160" w:line="259" w:lineRule="auto"/>
        <w:ind w:right="521"/>
        <w:rPr>
          <w:rFonts w:ascii="Cambria" w:hAnsi="Cambria"/>
          <w:b/>
          <w:bCs/>
        </w:rPr>
      </w:pPr>
      <w:r w:rsidRPr="00257DE0">
        <w:rPr>
          <w:rFonts w:ascii="Cambria" w:hAnsi="Cambria"/>
          <w:b/>
          <w:bCs/>
        </w:rPr>
        <w:t>Training of Selected Auditors</w:t>
      </w:r>
    </w:p>
    <w:p w14:paraId="0D13116A" w14:textId="77777777" w:rsidR="00F92480" w:rsidRPr="00257DE0" w:rsidRDefault="00F92480" w:rsidP="00F92480">
      <w:pPr>
        <w:widowControl/>
        <w:numPr>
          <w:ilvl w:val="0"/>
          <w:numId w:val="54"/>
        </w:numPr>
        <w:autoSpaceDE/>
        <w:autoSpaceDN/>
        <w:spacing w:after="160" w:line="259" w:lineRule="auto"/>
        <w:ind w:right="521"/>
        <w:jc w:val="both"/>
        <w:rPr>
          <w:rFonts w:ascii="Cambria" w:hAnsi="Cambria"/>
        </w:rPr>
      </w:pPr>
      <w:r w:rsidRPr="00257DE0">
        <w:rPr>
          <w:rFonts w:ascii="Cambria" w:hAnsi="Cambria"/>
        </w:rPr>
        <w:t>The selected auditors for Hygiene rating undergo an Induction Training to ensure that they understand the requirements of the Hygiene Rating Audit Agency.</w:t>
      </w:r>
    </w:p>
    <w:p w14:paraId="2F8FBA98" w14:textId="77777777" w:rsidR="00F92480" w:rsidRPr="00257DE0" w:rsidRDefault="00F92480" w:rsidP="00F92480">
      <w:pPr>
        <w:widowControl/>
        <w:numPr>
          <w:ilvl w:val="0"/>
          <w:numId w:val="54"/>
        </w:numPr>
        <w:autoSpaceDE/>
        <w:autoSpaceDN/>
        <w:spacing w:after="160" w:line="259" w:lineRule="auto"/>
        <w:ind w:right="521"/>
        <w:jc w:val="both"/>
        <w:rPr>
          <w:rFonts w:ascii="Cambria" w:hAnsi="Cambria"/>
        </w:rPr>
      </w:pPr>
      <w:proofErr w:type="gramStart"/>
      <w:r w:rsidRPr="00257DE0">
        <w:rPr>
          <w:rFonts w:ascii="Cambria" w:hAnsi="Cambria"/>
        </w:rPr>
        <w:t>Also</w:t>
      </w:r>
      <w:proofErr w:type="gramEnd"/>
      <w:r w:rsidRPr="00257DE0">
        <w:rPr>
          <w:rFonts w:ascii="Cambria" w:hAnsi="Cambria"/>
        </w:rPr>
        <w:t xml:space="preserve"> it shall be ensured that the selected Auditors shall undergo mentored training with experienced auditors to understand the technical details and procedure.</w:t>
      </w:r>
    </w:p>
    <w:p w14:paraId="37F61DB4" w14:textId="77777777" w:rsidR="00F92480" w:rsidRPr="00257DE0" w:rsidRDefault="00F92480" w:rsidP="00F92480">
      <w:pPr>
        <w:widowControl/>
        <w:numPr>
          <w:ilvl w:val="0"/>
          <w:numId w:val="54"/>
        </w:numPr>
        <w:autoSpaceDE/>
        <w:autoSpaceDN/>
        <w:spacing w:after="160" w:line="259" w:lineRule="auto"/>
        <w:ind w:right="521"/>
        <w:jc w:val="both"/>
        <w:rPr>
          <w:rFonts w:ascii="Cambria" w:hAnsi="Cambria"/>
        </w:rPr>
      </w:pPr>
      <w:r w:rsidRPr="00257DE0">
        <w:rPr>
          <w:rFonts w:ascii="Cambria" w:hAnsi="Cambria"/>
        </w:rPr>
        <w:t>The trainings shall be provided to the selected auditors by experienced trainers to ensure that they keep pace with the growing technology.</w:t>
      </w:r>
    </w:p>
    <w:p w14:paraId="77DE5CFA" w14:textId="77777777" w:rsidR="00F92480" w:rsidRPr="00257DE0" w:rsidRDefault="00F92480" w:rsidP="00F92480">
      <w:pPr>
        <w:widowControl/>
        <w:numPr>
          <w:ilvl w:val="0"/>
          <w:numId w:val="54"/>
        </w:numPr>
        <w:autoSpaceDE/>
        <w:autoSpaceDN/>
        <w:spacing w:after="160" w:line="259" w:lineRule="auto"/>
        <w:ind w:right="521"/>
        <w:jc w:val="both"/>
        <w:rPr>
          <w:rFonts w:ascii="Cambria" w:hAnsi="Cambria"/>
        </w:rPr>
      </w:pPr>
      <w:r w:rsidRPr="00257DE0">
        <w:rPr>
          <w:rFonts w:ascii="Cambria" w:hAnsi="Cambria"/>
        </w:rPr>
        <w:lastRenderedPageBreak/>
        <w:t>The training records shall be formally documented. All the evidential support of auditors with respect to experience, skills, technical knowledge and training shall be documented.</w:t>
      </w:r>
    </w:p>
    <w:p w14:paraId="28A1D3D0" w14:textId="77777777" w:rsidR="00F92480" w:rsidRPr="00257DE0" w:rsidRDefault="00F92480" w:rsidP="00F92480">
      <w:pPr>
        <w:widowControl/>
        <w:numPr>
          <w:ilvl w:val="1"/>
          <w:numId w:val="49"/>
        </w:numPr>
        <w:autoSpaceDE/>
        <w:autoSpaceDN/>
        <w:spacing w:after="160" w:line="259" w:lineRule="auto"/>
        <w:ind w:right="521"/>
        <w:jc w:val="both"/>
        <w:rPr>
          <w:rFonts w:ascii="Cambria" w:hAnsi="Cambria"/>
          <w:b/>
          <w:bCs/>
        </w:rPr>
      </w:pPr>
      <w:r w:rsidRPr="00257DE0">
        <w:rPr>
          <w:rFonts w:ascii="Cambria" w:hAnsi="Cambria"/>
          <w:b/>
          <w:bCs/>
        </w:rPr>
        <w:t>Evaluation of Hygiene Rating Auditors</w:t>
      </w:r>
    </w:p>
    <w:p w14:paraId="6347A91A" w14:textId="77777777" w:rsidR="00F92480" w:rsidRPr="00257DE0" w:rsidRDefault="00F92480" w:rsidP="00F92480">
      <w:pPr>
        <w:ind w:left="1080" w:right="521"/>
        <w:jc w:val="both"/>
        <w:rPr>
          <w:rFonts w:ascii="Cambria" w:hAnsi="Cambria"/>
        </w:rPr>
      </w:pPr>
      <w:r w:rsidRPr="00257DE0">
        <w:rPr>
          <w:rFonts w:ascii="Cambria" w:hAnsi="Cambria"/>
        </w:rPr>
        <w:t>While evaluating the performance of the auditors, two sets of factors are considered which relate to an overall evaluation of Auditor’s performance. Technical Manager evaluates the performance of the auditors in consultation with Deputy Technical Manager. The Evaluation of the auditors will be done on quarterly basis before the review meeting.</w:t>
      </w:r>
    </w:p>
    <w:p w14:paraId="4F2F42C8" w14:textId="77777777" w:rsidR="00F92480" w:rsidRPr="00257DE0" w:rsidRDefault="00F92480" w:rsidP="00F92480">
      <w:pPr>
        <w:ind w:left="360" w:right="521" w:firstLine="720"/>
        <w:rPr>
          <w:rFonts w:ascii="Cambria" w:hAnsi="Cambria"/>
        </w:rPr>
      </w:pPr>
      <w:r w:rsidRPr="00257DE0">
        <w:rPr>
          <w:rFonts w:ascii="Cambria" w:hAnsi="Cambria"/>
        </w:rPr>
        <w:t>These factors are:</w:t>
      </w:r>
    </w:p>
    <w:p w14:paraId="6321C18E" w14:textId="77777777" w:rsidR="00F92480" w:rsidRPr="00257DE0" w:rsidRDefault="00F92480" w:rsidP="00F92480">
      <w:pPr>
        <w:widowControl/>
        <w:numPr>
          <w:ilvl w:val="0"/>
          <w:numId w:val="55"/>
        </w:numPr>
        <w:autoSpaceDE/>
        <w:autoSpaceDN/>
        <w:spacing w:after="160" w:line="259" w:lineRule="auto"/>
        <w:ind w:right="521"/>
        <w:rPr>
          <w:rFonts w:ascii="Cambria" w:hAnsi="Cambria"/>
        </w:rPr>
      </w:pPr>
      <w:r w:rsidRPr="00257DE0">
        <w:rPr>
          <w:rFonts w:ascii="Cambria" w:hAnsi="Cambria"/>
          <w:b/>
        </w:rPr>
        <w:t xml:space="preserve">Performance Factors </w:t>
      </w:r>
      <w:r w:rsidRPr="00257DE0">
        <w:rPr>
          <w:rFonts w:ascii="Cambria" w:hAnsi="Cambria"/>
        </w:rPr>
        <w:t>that are intended to assess on-the job performance (Table A)</w:t>
      </w:r>
    </w:p>
    <w:p w14:paraId="210B48B1" w14:textId="77777777" w:rsidR="00F92480" w:rsidRPr="00257DE0" w:rsidRDefault="00F92480" w:rsidP="00F92480">
      <w:pPr>
        <w:widowControl/>
        <w:numPr>
          <w:ilvl w:val="0"/>
          <w:numId w:val="55"/>
        </w:numPr>
        <w:autoSpaceDE/>
        <w:autoSpaceDN/>
        <w:spacing w:after="160" w:line="259" w:lineRule="auto"/>
        <w:ind w:right="521"/>
        <w:rPr>
          <w:rFonts w:ascii="Cambria" w:hAnsi="Cambria"/>
        </w:rPr>
      </w:pPr>
      <w:r w:rsidRPr="00257DE0">
        <w:rPr>
          <w:rFonts w:ascii="Cambria" w:hAnsi="Cambria"/>
          <w:b/>
        </w:rPr>
        <w:t xml:space="preserve">Potential factors </w:t>
      </w:r>
      <w:r w:rsidRPr="00257DE0">
        <w:rPr>
          <w:rFonts w:ascii="Cambria" w:hAnsi="Cambria"/>
        </w:rPr>
        <w:t>that evaluate the potential for development of the Auditor within his current job level. (Table B)</w:t>
      </w:r>
    </w:p>
    <w:p w14:paraId="48F07B8D" w14:textId="77777777" w:rsidR="00F92480" w:rsidRDefault="00F92480" w:rsidP="00F92480">
      <w:pPr>
        <w:ind w:left="720" w:right="521"/>
        <w:rPr>
          <w:rFonts w:ascii="Cambria" w:hAnsi="Cambria"/>
        </w:rPr>
      </w:pPr>
      <w:r w:rsidRPr="00257DE0">
        <w:rPr>
          <w:rFonts w:ascii="Cambria" w:hAnsi="Cambria"/>
        </w:rPr>
        <w:t xml:space="preserve">On the basis of the assessment, ranking can be given from </w:t>
      </w:r>
    </w:p>
    <w:p w14:paraId="4CC0B47A" w14:textId="77777777" w:rsidR="00F92480" w:rsidRPr="00257DE0" w:rsidRDefault="00F92480" w:rsidP="00F92480">
      <w:pPr>
        <w:ind w:left="720" w:right="521" w:firstLine="360"/>
        <w:rPr>
          <w:rFonts w:ascii="Cambria" w:hAnsi="Cambria"/>
        </w:rPr>
      </w:pPr>
      <w:r w:rsidRPr="00257DE0">
        <w:rPr>
          <w:rFonts w:ascii="Cambria" w:hAnsi="Cambria"/>
        </w:rPr>
        <w:t>1 to 5 where 5 – Extremely well</w:t>
      </w:r>
    </w:p>
    <w:p w14:paraId="17D88783" w14:textId="77777777" w:rsidR="00F92480" w:rsidRPr="00257DE0" w:rsidRDefault="00F92480" w:rsidP="00F92480">
      <w:pPr>
        <w:ind w:left="360" w:right="521" w:firstLine="720"/>
        <w:rPr>
          <w:rFonts w:ascii="Cambria" w:hAnsi="Cambria"/>
        </w:rPr>
      </w:pPr>
      <w:r w:rsidRPr="00257DE0">
        <w:rPr>
          <w:rFonts w:ascii="Cambria" w:hAnsi="Cambria"/>
        </w:rPr>
        <w:t>4 – Very Good 3 – Good</w:t>
      </w:r>
    </w:p>
    <w:p w14:paraId="68D3623D" w14:textId="77777777" w:rsidR="00F92480" w:rsidRPr="00257DE0" w:rsidRDefault="00F92480" w:rsidP="00F92480">
      <w:pPr>
        <w:ind w:left="360" w:right="521" w:firstLine="720"/>
        <w:rPr>
          <w:rFonts w:ascii="Cambria" w:hAnsi="Cambria"/>
        </w:rPr>
      </w:pPr>
      <w:r w:rsidRPr="00257DE0">
        <w:rPr>
          <w:rFonts w:ascii="Cambria" w:hAnsi="Cambria"/>
        </w:rPr>
        <w:t>2 – Satisfactory 1 – Not found</w:t>
      </w:r>
    </w:p>
    <w:p w14:paraId="106C9A1A" w14:textId="77777777" w:rsidR="00F92480" w:rsidRPr="00257DE0" w:rsidRDefault="00F92480" w:rsidP="00F92480">
      <w:pPr>
        <w:ind w:right="521"/>
        <w:rPr>
          <w:rFonts w:ascii="Cambria" w:hAnsi="Cambria"/>
        </w:rPr>
      </w:pPr>
    </w:p>
    <w:p w14:paraId="3160860D" w14:textId="77777777" w:rsidR="00F92480" w:rsidRPr="00257DE0" w:rsidRDefault="00F92480" w:rsidP="00F92480">
      <w:pPr>
        <w:widowControl/>
        <w:numPr>
          <w:ilvl w:val="1"/>
          <w:numId w:val="49"/>
        </w:numPr>
        <w:autoSpaceDE/>
        <w:autoSpaceDN/>
        <w:spacing w:after="160" w:line="259" w:lineRule="auto"/>
        <w:ind w:right="521"/>
        <w:rPr>
          <w:rFonts w:ascii="Cambria" w:hAnsi="Cambria"/>
          <w:b/>
          <w:bCs/>
        </w:rPr>
      </w:pPr>
      <w:r w:rsidRPr="00257DE0">
        <w:rPr>
          <w:rFonts w:ascii="Cambria" w:hAnsi="Cambria"/>
          <w:b/>
          <w:bCs/>
        </w:rPr>
        <w:t>Monitoring of Hygiene Rating Auditors</w:t>
      </w:r>
    </w:p>
    <w:p w14:paraId="5F0379D0" w14:textId="77777777" w:rsidR="00F92480" w:rsidRPr="00257DE0" w:rsidRDefault="00F92480" w:rsidP="00F92480">
      <w:pPr>
        <w:ind w:left="1080" w:right="521"/>
        <w:rPr>
          <w:rFonts w:ascii="Cambria" w:hAnsi="Cambria"/>
        </w:rPr>
      </w:pPr>
      <w:r w:rsidRPr="00257DE0">
        <w:rPr>
          <w:rFonts w:ascii="Cambria" w:hAnsi="Cambria"/>
        </w:rPr>
        <w:t>The auditors are monitored and reviewed on regular basis by the Technical Manager taking into account:</w:t>
      </w:r>
    </w:p>
    <w:p w14:paraId="2364F948" w14:textId="77777777" w:rsidR="00F92480" w:rsidRPr="00257DE0" w:rsidRDefault="00F92480" w:rsidP="00F92480">
      <w:pPr>
        <w:widowControl/>
        <w:numPr>
          <w:ilvl w:val="0"/>
          <w:numId w:val="56"/>
        </w:numPr>
        <w:autoSpaceDE/>
        <w:autoSpaceDN/>
        <w:spacing w:after="160" w:line="259" w:lineRule="auto"/>
        <w:ind w:right="521"/>
        <w:rPr>
          <w:rFonts w:ascii="Cambria" w:hAnsi="Cambria"/>
        </w:rPr>
      </w:pPr>
      <w:r w:rsidRPr="00257DE0">
        <w:rPr>
          <w:rFonts w:ascii="Cambria" w:hAnsi="Cambria"/>
        </w:rPr>
        <w:t>Performance during the audit.</w:t>
      </w:r>
    </w:p>
    <w:p w14:paraId="73BBF507" w14:textId="77777777" w:rsidR="00F92480" w:rsidRPr="00257DE0" w:rsidRDefault="00F92480" w:rsidP="00F92480">
      <w:pPr>
        <w:widowControl/>
        <w:numPr>
          <w:ilvl w:val="0"/>
          <w:numId w:val="56"/>
        </w:numPr>
        <w:autoSpaceDE/>
        <w:autoSpaceDN/>
        <w:spacing w:after="160" w:line="259" w:lineRule="auto"/>
        <w:ind w:right="521"/>
        <w:rPr>
          <w:rFonts w:ascii="Cambria" w:hAnsi="Cambria"/>
        </w:rPr>
      </w:pPr>
      <w:r w:rsidRPr="00257DE0">
        <w:rPr>
          <w:rFonts w:ascii="Cambria" w:hAnsi="Cambria"/>
        </w:rPr>
        <w:t>Performance feedback as received from auditee or customer.</w:t>
      </w:r>
    </w:p>
    <w:p w14:paraId="0CB3FE63" w14:textId="77777777" w:rsidR="00F92480" w:rsidRPr="00257DE0" w:rsidRDefault="00F92480" w:rsidP="00F92480">
      <w:pPr>
        <w:widowControl/>
        <w:numPr>
          <w:ilvl w:val="0"/>
          <w:numId w:val="56"/>
        </w:numPr>
        <w:autoSpaceDE/>
        <w:autoSpaceDN/>
        <w:spacing w:after="160" w:line="259" w:lineRule="auto"/>
        <w:ind w:right="521"/>
        <w:rPr>
          <w:rFonts w:ascii="Cambria" w:hAnsi="Cambria"/>
        </w:rPr>
      </w:pPr>
      <w:r w:rsidRPr="00257DE0">
        <w:rPr>
          <w:rFonts w:ascii="Cambria" w:hAnsi="Cambria"/>
        </w:rPr>
        <w:t>Quality of Audit report and Corrective action raised which demonstrates the understanding of the Auditor related to the work.</w:t>
      </w:r>
    </w:p>
    <w:p w14:paraId="7032E4B8" w14:textId="77777777" w:rsidR="00F92480" w:rsidRPr="00257DE0" w:rsidRDefault="00F92480" w:rsidP="00F92480">
      <w:pPr>
        <w:ind w:left="1080" w:right="521"/>
        <w:rPr>
          <w:rFonts w:ascii="Cambria" w:hAnsi="Cambria"/>
        </w:rPr>
      </w:pPr>
      <w:r w:rsidRPr="00257DE0">
        <w:rPr>
          <w:rFonts w:ascii="Cambria" w:hAnsi="Cambria"/>
        </w:rPr>
        <w:t>The monitoring records explains about the training need identification and any need for improvement in the auditors.</w:t>
      </w:r>
    </w:p>
    <w:p w14:paraId="6B7D4EFE" w14:textId="77777777" w:rsidR="00F92480" w:rsidRPr="00257DE0" w:rsidRDefault="00F92480" w:rsidP="00F92480">
      <w:pPr>
        <w:widowControl/>
        <w:numPr>
          <w:ilvl w:val="1"/>
          <w:numId w:val="49"/>
        </w:numPr>
        <w:autoSpaceDE/>
        <w:autoSpaceDN/>
        <w:spacing w:after="160" w:line="259" w:lineRule="auto"/>
        <w:ind w:right="521"/>
        <w:rPr>
          <w:rFonts w:ascii="Cambria" w:hAnsi="Cambria"/>
          <w:b/>
        </w:rPr>
      </w:pPr>
      <w:r w:rsidRPr="00257DE0">
        <w:rPr>
          <w:rFonts w:ascii="Cambria" w:hAnsi="Cambria"/>
          <w:b/>
        </w:rPr>
        <w:t>Disqualification of Auditors</w:t>
      </w:r>
    </w:p>
    <w:p w14:paraId="414C52B2" w14:textId="77777777" w:rsidR="00F92480" w:rsidRPr="00257DE0" w:rsidRDefault="00F92480" w:rsidP="00F92480">
      <w:pPr>
        <w:ind w:left="360" w:right="521" w:firstLine="720"/>
        <w:rPr>
          <w:rFonts w:ascii="Cambria" w:hAnsi="Cambria"/>
        </w:rPr>
      </w:pPr>
      <w:r w:rsidRPr="00257DE0">
        <w:rPr>
          <w:rFonts w:ascii="Cambria" w:hAnsi="Cambria"/>
        </w:rPr>
        <w:t xml:space="preserve">The Auditor shall </w:t>
      </w:r>
      <w:proofErr w:type="gramStart"/>
      <w:r w:rsidRPr="00257DE0">
        <w:rPr>
          <w:rFonts w:ascii="Cambria" w:hAnsi="Cambria"/>
        </w:rPr>
        <w:t>deemed</w:t>
      </w:r>
      <w:proofErr w:type="gramEnd"/>
      <w:r w:rsidRPr="00257DE0">
        <w:rPr>
          <w:rFonts w:ascii="Cambria" w:hAnsi="Cambria"/>
        </w:rPr>
        <w:t xml:space="preserve"> to be disqualified in case the person is:</w:t>
      </w:r>
    </w:p>
    <w:p w14:paraId="280D4A36" w14:textId="77777777" w:rsidR="00F92480" w:rsidRPr="00257DE0" w:rsidRDefault="00F92480" w:rsidP="00F92480">
      <w:pPr>
        <w:widowControl/>
        <w:numPr>
          <w:ilvl w:val="2"/>
          <w:numId w:val="49"/>
        </w:numPr>
        <w:autoSpaceDE/>
        <w:autoSpaceDN/>
        <w:spacing w:after="160" w:line="259" w:lineRule="auto"/>
        <w:ind w:right="521"/>
        <w:rPr>
          <w:rFonts w:ascii="Cambria" w:hAnsi="Cambria"/>
        </w:rPr>
      </w:pPr>
      <w:r w:rsidRPr="00257DE0">
        <w:rPr>
          <w:rFonts w:ascii="Cambria" w:hAnsi="Cambria"/>
        </w:rPr>
        <w:t>The person is found to misrepresent FSSAI.</w:t>
      </w:r>
    </w:p>
    <w:p w14:paraId="20E4C167" w14:textId="77777777" w:rsidR="00F92480" w:rsidRPr="00257DE0" w:rsidRDefault="00F92480" w:rsidP="00F92480">
      <w:pPr>
        <w:widowControl/>
        <w:numPr>
          <w:ilvl w:val="2"/>
          <w:numId w:val="49"/>
        </w:numPr>
        <w:autoSpaceDE/>
        <w:autoSpaceDN/>
        <w:spacing w:after="160" w:line="259" w:lineRule="auto"/>
        <w:ind w:right="521"/>
        <w:rPr>
          <w:rFonts w:ascii="Cambria" w:hAnsi="Cambria"/>
        </w:rPr>
      </w:pPr>
      <w:r w:rsidRPr="00257DE0">
        <w:rPr>
          <w:rFonts w:ascii="Cambria" w:hAnsi="Cambria"/>
        </w:rPr>
        <w:t>The reports are found to be false during scrutinizing.</w:t>
      </w:r>
    </w:p>
    <w:p w14:paraId="02DC4059" w14:textId="77777777" w:rsidR="00F92480" w:rsidRPr="00257DE0" w:rsidRDefault="00F92480" w:rsidP="00F92480">
      <w:pPr>
        <w:widowControl/>
        <w:numPr>
          <w:ilvl w:val="2"/>
          <w:numId w:val="49"/>
        </w:numPr>
        <w:autoSpaceDE/>
        <w:autoSpaceDN/>
        <w:spacing w:after="160" w:line="259" w:lineRule="auto"/>
        <w:ind w:right="521"/>
        <w:rPr>
          <w:rFonts w:ascii="Cambria" w:hAnsi="Cambria"/>
        </w:rPr>
      </w:pPr>
      <w:r w:rsidRPr="00257DE0">
        <w:rPr>
          <w:rFonts w:ascii="Cambria" w:hAnsi="Cambria"/>
        </w:rPr>
        <w:t>The auditor has used unfair practices during audit.</w:t>
      </w:r>
    </w:p>
    <w:p w14:paraId="569D4516" w14:textId="77777777" w:rsidR="00F92480" w:rsidRPr="00257DE0" w:rsidRDefault="00F92480" w:rsidP="00F92480">
      <w:pPr>
        <w:widowControl/>
        <w:numPr>
          <w:ilvl w:val="2"/>
          <w:numId w:val="49"/>
        </w:numPr>
        <w:autoSpaceDE/>
        <w:autoSpaceDN/>
        <w:spacing w:after="160" w:line="259" w:lineRule="auto"/>
        <w:ind w:right="521"/>
        <w:rPr>
          <w:rFonts w:ascii="Cambria" w:hAnsi="Cambria"/>
        </w:rPr>
      </w:pPr>
      <w:r w:rsidRPr="00257DE0">
        <w:rPr>
          <w:rFonts w:ascii="Cambria" w:hAnsi="Cambria"/>
        </w:rPr>
        <w:t>The auditor has acted as prejudice.</w:t>
      </w:r>
    </w:p>
    <w:p w14:paraId="6A704405" w14:textId="77777777" w:rsidR="00F92480" w:rsidRPr="00257DE0" w:rsidRDefault="00F92480" w:rsidP="00F92480">
      <w:pPr>
        <w:widowControl/>
        <w:numPr>
          <w:ilvl w:val="2"/>
          <w:numId w:val="49"/>
        </w:numPr>
        <w:autoSpaceDE/>
        <w:autoSpaceDN/>
        <w:spacing w:after="160" w:line="259" w:lineRule="auto"/>
        <w:ind w:right="521"/>
        <w:rPr>
          <w:rFonts w:ascii="Cambria" w:hAnsi="Cambria"/>
        </w:rPr>
        <w:sectPr w:rsidR="00F92480" w:rsidRPr="00257DE0" w:rsidSect="00F92480">
          <w:headerReference w:type="even" r:id="rId14"/>
          <w:headerReference w:type="default" r:id="rId15"/>
          <w:footerReference w:type="even" r:id="rId16"/>
          <w:footerReference w:type="default" r:id="rId17"/>
          <w:headerReference w:type="first" r:id="rId18"/>
          <w:footerReference w:type="first" r:id="rId19"/>
          <w:pgSz w:w="11920" w:h="16850"/>
          <w:pgMar w:top="2040" w:right="720" w:bottom="640" w:left="720" w:header="680" w:footer="283" w:gutter="0"/>
          <w:pgBorders w:offsetFrom="page">
            <w:top w:val="triple" w:sz="4" w:space="24" w:color="92D050"/>
            <w:left w:val="triple" w:sz="4" w:space="24" w:color="92D050"/>
            <w:bottom w:val="triple" w:sz="4" w:space="24" w:color="92D050"/>
            <w:right w:val="triple" w:sz="4" w:space="24" w:color="92D050"/>
          </w:pgBorders>
          <w:cols w:space="720"/>
          <w:docGrid w:linePitch="299"/>
        </w:sectPr>
      </w:pPr>
      <w:r w:rsidRPr="00257DE0">
        <w:rPr>
          <w:rFonts w:ascii="Cambria" w:hAnsi="Cambria"/>
        </w:rPr>
        <w:t>The auditor is declared person of unsound mind</w:t>
      </w:r>
    </w:p>
    <w:p w14:paraId="6FEE5B4A" w14:textId="77777777" w:rsidR="00F92480" w:rsidRPr="00257DE0" w:rsidRDefault="00F92480" w:rsidP="00F92480">
      <w:pPr>
        <w:widowControl/>
        <w:numPr>
          <w:ilvl w:val="0"/>
          <w:numId w:val="49"/>
        </w:numPr>
        <w:autoSpaceDE/>
        <w:autoSpaceDN/>
        <w:spacing w:after="160" w:line="259" w:lineRule="auto"/>
        <w:ind w:right="521"/>
        <w:rPr>
          <w:rFonts w:ascii="Cambria" w:hAnsi="Cambria"/>
          <w:b/>
          <w:bCs/>
        </w:rPr>
      </w:pPr>
      <w:r w:rsidRPr="00257DE0">
        <w:rPr>
          <w:rFonts w:ascii="Cambria" w:hAnsi="Cambria"/>
          <w:b/>
          <w:bCs/>
        </w:rPr>
        <w:lastRenderedPageBreak/>
        <w:t>REFERENCES</w:t>
      </w:r>
    </w:p>
    <w:p w14:paraId="2631202B" w14:textId="77777777" w:rsidR="00F92480" w:rsidRPr="00257DE0" w:rsidRDefault="00F92480" w:rsidP="00F92480">
      <w:pPr>
        <w:ind w:right="521"/>
        <w:rPr>
          <w:rFonts w:ascii="Cambria" w:hAnsi="Cambria"/>
          <w:b/>
        </w:rPr>
      </w:pPr>
    </w:p>
    <w:p w14:paraId="45ABD5E1" w14:textId="77777777" w:rsidR="00F92480" w:rsidRPr="00257DE0" w:rsidRDefault="00F92480" w:rsidP="00F92480">
      <w:pPr>
        <w:ind w:right="521"/>
        <w:rPr>
          <w:rFonts w:ascii="Cambria" w:hAnsi="Cambria"/>
          <w:b/>
        </w:rPr>
      </w:pPr>
      <w:r w:rsidRPr="00257DE0">
        <w:rPr>
          <w:rFonts w:ascii="Cambria" w:hAnsi="Cambria"/>
          <w:noProof/>
        </w:rPr>
        <mc:AlternateContent>
          <mc:Choice Requires="wps">
            <w:drawing>
              <wp:anchor distT="0" distB="0" distL="0" distR="0" simplePos="0" relativeHeight="251659264" behindDoc="0" locked="0" layoutInCell="1" allowOverlap="1" wp14:anchorId="6AE9D26B" wp14:editId="273A3C4C">
                <wp:simplePos x="0" y="0"/>
                <wp:positionH relativeFrom="page">
                  <wp:posOffset>1057523</wp:posOffset>
                </wp:positionH>
                <wp:positionV relativeFrom="paragraph">
                  <wp:posOffset>485388</wp:posOffset>
                </wp:positionV>
                <wp:extent cx="5631180" cy="7919500"/>
                <wp:effectExtent l="0" t="0" r="0" b="0"/>
                <wp:wrapNone/>
                <wp:docPr id="1281522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1180" cy="79195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92"/>
                              <w:gridCol w:w="3846"/>
                            </w:tblGrid>
                            <w:tr w:rsidR="00F92480" w14:paraId="6E3BCB01" w14:textId="77777777" w:rsidTr="00B76145">
                              <w:trPr>
                                <w:trHeight w:val="1012"/>
                              </w:trPr>
                              <w:tc>
                                <w:tcPr>
                                  <w:tcW w:w="4892" w:type="dxa"/>
                                  <w:tcBorders>
                                    <w:top w:val="single" w:sz="4" w:space="0" w:color="000000"/>
                                    <w:left w:val="single" w:sz="4" w:space="0" w:color="000000"/>
                                    <w:bottom w:val="single" w:sz="4" w:space="0" w:color="000000"/>
                                    <w:right w:val="single" w:sz="4" w:space="0" w:color="000000"/>
                                  </w:tcBorders>
                                  <w:hideMark/>
                                </w:tcPr>
                                <w:p w14:paraId="3B085377" w14:textId="77777777" w:rsidR="00F92480" w:rsidRPr="00257DE0" w:rsidRDefault="00F92480" w:rsidP="00257DE0">
                                  <w:pPr>
                                    <w:pStyle w:val="TableParagraph"/>
                                    <w:ind w:left="107"/>
                                    <w:rPr>
                                      <w:rFonts w:ascii="Cambria" w:hAnsi="Cambria"/>
                                    </w:rPr>
                                  </w:pPr>
                                  <w:r w:rsidRPr="00257DE0">
                                    <w:rPr>
                                      <w:rFonts w:ascii="Cambria" w:hAnsi="Cambria"/>
                                    </w:rPr>
                                    <w:t>COMMUNICATIONS: Expression in oral, written and other forms of communications; organization</w:t>
                                  </w:r>
                                  <w:r w:rsidRPr="00257DE0">
                                    <w:rPr>
                                      <w:rFonts w:ascii="Cambria" w:hAnsi="Cambria"/>
                                      <w:spacing w:val="-10"/>
                                    </w:rPr>
                                    <w:t xml:space="preserve"> </w:t>
                                  </w:r>
                                  <w:r w:rsidRPr="00257DE0">
                                    <w:rPr>
                                      <w:rFonts w:ascii="Cambria" w:hAnsi="Cambria"/>
                                    </w:rPr>
                                    <w:t>of</w:t>
                                  </w:r>
                                  <w:r w:rsidRPr="00257DE0">
                                    <w:rPr>
                                      <w:rFonts w:ascii="Cambria" w:hAnsi="Cambria"/>
                                      <w:spacing w:val="-10"/>
                                    </w:rPr>
                                    <w:t xml:space="preserve"> </w:t>
                                  </w:r>
                                  <w:r w:rsidRPr="00257DE0">
                                    <w:rPr>
                                      <w:rFonts w:ascii="Cambria" w:hAnsi="Cambria"/>
                                    </w:rPr>
                                    <w:t>communication;</w:t>
                                  </w:r>
                                  <w:r w:rsidRPr="00257DE0">
                                    <w:rPr>
                                      <w:rFonts w:ascii="Cambria" w:hAnsi="Cambria"/>
                                      <w:spacing w:val="-9"/>
                                    </w:rPr>
                                    <w:t xml:space="preserve"> </w:t>
                                  </w:r>
                                  <w:r w:rsidRPr="00257DE0">
                                    <w:rPr>
                                      <w:rFonts w:ascii="Cambria" w:hAnsi="Cambria"/>
                                    </w:rPr>
                                    <w:t>appropriate</w:t>
                                  </w:r>
                                  <w:r w:rsidRPr="00257DE0">
                                    <w:rPr>
                                      <w:rFonts w:ascii="Cambria" w:hAnsi="Cambria"/>
                                      <w:spacing w:val="-10"/>
                                    </w:rPr>
                                    <w:t xml:space="preserve"> </w:t>
                                  </w:r>
                                  <w:r w:rsidRPr="00257DE0">
                                    <w:rPr>
                                      <w:rFonts w:ascii="Cambria" w:hAnsi="Cambria"/>
                                    </w:rPr>
                                    <w:t>use</w:t>
                                  </w:r>
                                  <w:r>
                                    <w:rPr>
                                      <w:rFonts w:ascii="Cambria" w:hAnsi="Cambria"/>
                                    </w:rPr>
                                    <w:t xml:space="preserve"> </w:t>
                                  </w:r>
                                  <w:r w:rsidRPr="00257DE0">
                                    <w:rPr>
                                      <w:rFonts w:ascii="Cambria" w:hAnsi="Cambria"/>
                                    </w:rPr>
                                    <w:t xml:space="preserve">of </w:t>
                                  </w:r>
                                  <w:r w:rsidRPr="00257DE0">
                                    <w:rPr>
                                      <w:rFonts w:ascii="Cambria" w:hAnsi="Cambria"/>
                                      <w:spacing w:val="-2"/>
                                    </w:rPr>
                                    <w:t>language.</w:t>
                                  </w:r>
                                </w:p>
                              </w:tc>
                              <w:tc>
                                <w:tcPr>
                                  <w:tcW w:w="3846" w:type="dxa"/>
                                  <w:tcBorders>
                                    <w:top w:val="single" w:sz="4" w:space="0" w:color="000000"/>
                                    <w:left w:val="single" w:sz="4" w:space="0" w:color="000000"/>
                                    <w:bottom w:val="single" w:sz="4" w:space="0" w:color="000000"/>
                                    <w:right w:val="single" w:sz="4" w:space="0" w:color="000000"/>
                                  </w:tcBorders>
                                </w:tcPr>
                                <w:p w14:paraId="4976D0F9" w14:textId="77777777" w:rsidR="00F92480" w:rsidRDefault="00F92480">
                                  <w:pPr>
                                    <w:pStyle w:val="TableParagraph"/>
                                  </w:pPr>
                                </w:p>
                              </w:tc>
                            </w:tr>
                            <w:tr w:rsidR="00F92480" w14:paraId="6AEDFFEB" w14:textId="77777777" w:rsidTr="00B76145">
                              <w:trPr>
                                <w:trHeight w:val="506"/>
                              </w:trPr>
                              <w:tc>
                                <w:tcPr>
                                  <w:tcW w:w="4892" w:type="dxa"/>
                                  <w:tcBorders>
                                    <w:top w:val="single" w:sz="4" w:space="0" w:color="000000"/>
                                    <w:left w:val="single" w:sz="4" w:space="0" w:color="000000"/>
                                    <w:bottom w:val="single" w:sz="4" w:space="0" w:color="000000"/>
                                    <w:right w:val="single" w:sz="4" w:space="0" w:color="000000"/>
                                  </w:tcBorders>
                                  <w:hideMark/>
                                </w:tcPr>
                                <w:p w14:paraId="06E7CA72" w14:textId="77777777" w:rsidR="00F92480" w:rsidRPr="00257DE0" w:rsidRDefault="00F92480">
                                  <w:pPr>
                                    <w:pStyle w:val="TableParagraph"/>
                                    <w:spacing w:line="247" w:lineRule="exact"/>
                                    <w:ind w:left="107"/>
                                    <w:rPr>
                                      <w:rFonts w:ascii="Cambria" w:hAnsi="Cambria"/>
                                    </w:rPr>
                                  </w:pPr>
                                  <w:r w:rsidRPr="00257DE0">
                                    <w:rPr>
                                      <w:rFonts w:ascii="Cambria" w:hAnsi="Cambria"/>
                                    </w:rPr>
                                    <w:t>SELF-DIRECTION:</w:t>
                                  </w:r>
                                  <w:r w:rsidRPr="00257DE0">
                                    <w:rPr>
                                      <w:rFonts w:ascii="Cambria" w:hAnsi="Cambria"/>
                                      <w:spacing w:val="-6"/>
                                    </w:rPr>
                                    <w:t xml:space="preserve"> </w:t>
                                  </w:r>
                                  <w:r w:rsidRPr="00257DE0">
                                    <w:rPr>
                                      <w:rFonts w:ascii="Cambria" w:hAnsi="Cambria"/>
                                    </w:rPr>
                                    <w:t>Personally,</w:t>
                                  </w:r>
                                  <w:r w:rsidRPr="00257DE0">
                                    <w:rPr>
                                      <w:rFonts w:ascii="Cambria" w:hAnsi="Cambria"/>
                                      <w:spacing w:val="-10"/>
                                    </w:rPr>
                                    <w:t xml:space="preserve"> </w:t>
                                  </w:r>
                                  <w:r w:rsidRPr="00257DE0">
                                    <w:rPr>
                                      <w:rFonts w:ascii="Cambria" w:hAnsi="Cambria"/>
                                    </w:rPr>
                                    <w:t>well</w:t>
                                  </w:r>
                                  <w:r w:rsidRPr="00257DE0">
                                    <w:rPr>
                                      <w:rFonts w:ascii="Cambria" w:hAnsi="Cambria"/>
                                      <w:spacing w:val="-5"/>
                                    </w:rPr>
                                    <w:t xml:space="preserve"> </w:t>
                                  </w:r>
                                  <w:r w:rsidRPr="00257DE0">
                                    <w:rPr>
                                      <w:rFonts w:ascii="Cambria" w:hAnsi="Cambria"/>
                                      <w:spacing w:val="-2"/>
                                    </w:rPr>
                                    <w:t>organized;</w:t>
                                  </w:r>
                                </w:p>
                                <w:p w14:paraId="054E2C3E" w14:textId="77777777" w:rsidR="00F92480" w:rsidRPr="00257DE0" w:rsidRDefault="00F92480">
                                  <w:pPr>
                                    <w:pStyle w:val="TableParagraph"/>
                                    <w:spacing w:before="1" w:line="238" w:lineRule="exact"/>
                                    <w:ind w:left="107"/>
                                    <w:rPr>
                                      <w:rFonts w:ascii="Cambria" w:hAnsi="Cambria"/>
                                    </w:rPr>
                                  </w:pPr>
                                  <w:r w:rsidRPr="00257DE0">
                                    <w:rPr>
                                      <w:rFonts w:ascii="Cambria" w:hAnsi="Cambria"/>
                                    </w:rPr>
                                    <w:t>uses</w:t>
                                  </w:r>
                                  <w:r w:rsidRPr="00257DE0">
                                    <w:rPr>
                                      <w:rFonts w:ascii="Cambria" w:hAnsi="Cambria"/>
                                      <w:spacing w:val="-8"/>
                                    </w:rPr>
                                    <w:t xml:space="preserve"> </w:t>
                                  </w:r>
                                  <w:r w:rsidRPr="00257DE0">
                                    <w:rPr>
                                      <w:rFonts w:ascii="Cambria" w:hAnsi="Cambria"/>
                                    </w:rPr>
                                    <w:t>initiative;</w:t>
                                  </w:r>
                                  <w:r w:rsidRPr="00257DE0">
                                    <w:rPr>
                                      <w:rFonts w:ascii="Cambria" w:hAnsi="Cambria"/>
                                      <w:spacing w:val="-4"/>
                                    </w:rPr>
                                    <w:t xml:space="preserve"> </w:t>
                                  </w:r>
                                  <w:r w:rsidRPr="00257DE0">
                                    <w:rPr>
                                      <w:rFonts w:ascii="Cambria" w:hAnsi="Cambria"/>
                                    </w:rPr>
                                    <w:t>effective</w:t>
                                  </w:r>
                                  <w:r w:rsidRPr="00257DE0">
                                    <w:rPr>
                                      <w:rFonts w:ascii="Cambria" w:hAnsi="Cambria"/>
                                      <w:spacing w:val="-5"/>
                                    </w:rPr>
                                    <w:t xml:space="preserve"> </w:t>
                                  </w:r>
                                  <w:r w:rsidRPr="00257DE0">
                                    <w:rPr>
                                      <w:rFonts w:ascii="Cambria" w:hAnsi="Cambria"/>
                                    </w:rPr>
                                    <w:t>time</w:t>
                                  </w:r>
                                  <w:r w:rsidRPr="00257DE0">
                                    <w:rPr>
                                      <w:rFonts w:ascii="Cambria" w:hAnsi="Cambria"/>
                                      <w:spacing w:val="-2"/>
                                    </w:rPr>
                                    <w:t xml:space="preserve"> management.</w:t>
                                  </w:r>
                                </w:p>
                              </w:tc>
                              <w:tc>
                                <w:tcPr>
                                  <w:tcW w:w="3846" w:type="dxa"/>
                                  <w:tcBorders>
                                    <w:top w:val="single" w:sz="4" w:space="0" w:color="000000"/>
                                    <w:left w:val="single" w:sz="4" w:space="0" w:color="000000"/>
                                    <w:bottom w:val="single" w:sz="4" w:space="0" w:color="000000"/>
                                    <w:right w:val="single" w:sz="4" w:space="0" w:color="000000"/>
                                  </w:tcBorders>
                                </w:tcPr>
                                <w:p w14:paraId="2303FC2D" w14:textId="77777777" w:rsidR="00F92480" w:rsidRDefault="00F92480">
                                  <w:pPr>
                                    <w:pStyle w:val="TableParagraph"/>
                                  </w:pPr>
                                </w:p>
                              </w:tc>
                            </w:tr>
                            <w:tr w:rsidR="00F92480" w14:paraId="50678E24" w14:textId="77777777" w:rsidTr="00B76145">
                              <w:trPr>
                                <w:trHeight w:val="1012"/>
                              </w:trPr>
                              <w:tc>
                                <w:tcPr>
                                  <w:tcW w:w="4892" w:type="dxa"/>
                                  <w:tcBorders>
                                    <w:top w:val="single" w:sz="4" w:space="0" w:color="000000"/>
                                    <w:left w:val="single" w:sz="4" w:space="0" w:color="000000"/>
                                    <w:bottom w:val="single" w:sz="4" w:space="0" w:color="000000"/>
                                    <w:right w:val="single" w:sz="4" w:space="0" w:color="000000"/>
                                  </w:tcBorders>
                                  <w:hideMark/>
                                </w:tcPr>
                                <w:p w14:paraId="477FD5B4" w14:textId="77777777" w:rsidR="00F92480" w:rsidRPr="00257DE0" w:rsidRDefault="00F92480" w:rsidP="00257DE0">
                                  <w:pPr>
                                    <w:pStyle w:val="TableParagraph"/>
                                    <w:ind w:left="107" w:right="174"/>
                                    <w:jc w:val="both"/>
                                    <w:rPr>
                                      <w:rFonts w:ascii="Cambria" w:hAnsi="Cambria"/>
                                    </w:rPr>
                                  </w:pPr>
                                  <w:r w:rsidRPr="00257DE0">
                                    <w:rPr>
                                      <w:rFonts w:ascii="Cambria" w:hAnsi="Cambria"/>
                                    </w:rPr>
                                    <w:t>WORK DIRECTIONS: Ability to plan, schedule</w:t>
                                  </w:r>
                                  <w:r w:rsidRPr="00257DE0">
                                    <w:rPr>
                                      <w:rFonts w:ascii="Cambria" w:hAnsi="Cambria"/>
                                      <w:spacing w:val="-9"/>
                                    </w:rPr>
                                    <w:t xml:space="preserve"> </w:t>
                                  </w:r>
                                  <w:r w:rsidRPr="00257DE0">
                                    <w:rPr>
                                      <w:rFonts w:ascii="Cambria" w:hAnsi="Cambria"/>
                                    </w:rPr>
                                    <w:t>and</w:t>
                                  </w:r>
                                  <w:r w:rsidRPr="00257DE0">
                                    <w:rPr>
                                      <w:rFonts w:ascii="Cambria" w:hAnsi="Cambria"/>
                                      <w:spacing w:val="-7"/>
                                    </w:rPr>
                                    <w:t xml:space="preserve"> </w:t>
                                  </w:r>
                                  <w:r w:rsidRPr="00257DE0">
                                    <w:rPr>
                                      <w:rFonts w:ascii="Cambria" w:hAnsi="Cambria"/>
                                    </w:rPr>
                                    <w:t>control</w:t>
                                  </w:r>
                                  <w:r w:rsidRPr="00257DE0">
                                    <w:rPr>
                                      <w:rFonts w:ascii="Cambria" w:hAnsi="Cambria"/>
                                      <w:spacing w:val="-6"/>
                                    </w:rPr>
                                    <w:t xml:space="preserve"> </w:t>
                                  </w:r>
                                  <w:r w:rsidRPr="00257DE0">
                                    <w:rPr>
                                      <w:rFonts w:ascii="Cambria" w:hAnsi="Cambria"/>
                                    </w:rPr>
                                    <w:t>work</w:t>
                                  </w:r>
                                  <w:r w:rsidRPr="00257DE0">
                                    <w:rPr>
                                      <w:rFonts w:ascii="Cambria" w:hAnsi="Cambria"/>
                                      <w:spacing w:val="-10"/>
                                    </w:rPr>
                                    <w:t xml:space="preserve"> </w:t>
                                  </w:r>
                                  <w:r w:rsidRPr="00257DE0">
                                    <w:rPr>
                                      <w:rFonts w:ascii="Cambria" w:hAnsi="Cambria"/>
                                    </w:rPr>
                                    <w:t>requirements;</w:t>
                                  </w:r>
                                  <w:r w:rsidRPr="00257DE0">
                                    <w:rPr>
                                      <w:rFonts w:ascii="Cambria" w:hAnsi="Cambria"/>
                                      <w:spacing w:val="-6"/>
                                    </w:rPr>
                                    <w:t xml:space="preserve"> </w:t>
                                  </w:r>
                                  <w:r w:rsidRPr="00257DE0">
                                    <w:rPr>
                                      <w:rFonts w:ascii="Cambria" w:hAnsi="Cambria"/>
                                    </w:rPr>
                                    <w:t>to delegate or assign work to subordinates; to</w:t>
                                  </w:r>
                                  <w:r>
                                    <w:rPr>
                                      <w:rFonts w:ascii="Cambria" w:hAnsi="Cambria"/>
                                    </w:rPr>
                                    <w:t xml:space="preserve"> </w:t>
                                  </w:r>
                                  <w:r w:rsidRPr="00257DE0">
                                    <w:rPr>
                                      <w:rFonts w:ascii="Cambria" w:hAnsi="Cambria"/>
                                    </w:rPr>
                                    <w:t>follow</w:t>
                                  </w:r>
                                  <w:r w:rsidRPr="00257DE0">
                                    <w:rPr>
                                      <w:rFonts w:ascii="Cambria" w:hAnsi="Cambria"/>
                                      <w:spacing w:val="-6"/>
                                    </w:rPr>
                                    <w:t xml:space="preserve"> </w:t>
                                  </w:r>
                                  <w:r w:rsidRPr="00257DE0">
                                    <w:rPr>
                                      <w:rFonts w:ascii="Cambria" w:hAnsi="Cambria"/>
                                    </w:rPr>
                                    <w:t>up</w:t>
                                  </w:r>
                                  <w:r w:rsidRPr="00257DE0">
                                    <w:rPr>
                                      <w:rFonts w:ascii="Cambria" w:hAnsi="Cambria"/>
                                      <w:spacing w:val="-6"/>
                                    </w:rPr>
                                    <w:t xml:space="preserve"> </w:t>
                                  </w:r>
                                  <w:r w:rsidRPr="00257DE0">
                                    <w:rPr>
                                      <w:rFonts w:ascii="Cambria" w:hAnsi="Cambria"/>
                                    </w:rPr>
                                    <w:t>to</w:t>
                                  </w:r>
                                  <w:r w:rsidRPr="00257DE0">
                                    <w:rPr>
                                      <w:rFonts w:ascii="Cambria" w:hAnsi="Cambria"/>
                                      <w:spacing w:val="-2"/>
                                    </w:rPr>
                                    <w:t xml:space="preserve"> </w:t>
                                  </w:r>
                                  <w:r w:rsidRPr="00257DE0">
                                    <w:rPr>
                                      <w:rFonts w:ascii="Cambria" w:hAnsi="Cambria"/>
                                    </w:rPr>
                                    <w:t>ensure</w:t>
                                  </w:r>
                                  <w:r w:rsidRPr="00257DE0">
                                    <w:rPr>
                                      <w:rFonts w:ascii="Cambria" w:hAnsi="Cambria"/>
                                      <w:spacing w:val="-3"/>
                                    </w:rPr>
                                    <w:t xml:space="preserve"> </w:t>
                                  </w:r>
                                  <w:r w:rsidRPr="00257DE0">
                                    <w:rPr>
                                      <w:rFonts w:ascii="Cambria" w:hAnsi="Cambria"/>
                                    </w:rPr>
                                    <w:t>successful</w:t>
                                  </w:r>
                                  <w:r w:rsidRPr="00257DE0">
                                    <w:rPr>
                                      <w:rFonts w:ascii="Cambria" w:hAnsi="Cambria"/>
                                      <w:spacing w:val="-4"/>
                                    </w:rPr>
                                    <w:t xml:space="preserve"> </w:t>
                                  </w:r>
                                  <w:r w:rsidRPr="00257DE0">
                                    <w:rPr>
                                      <w:rFonts w:ascii="Cambria" w:hAnsi="Cambria"/>
                                      <w:spacing w:val="-2"/>
                                    </w:rPr>
                                    <w:t>completion.</w:t>
                                  </w:r>
                                </w:p>
                              </w:tc>
                              <w:tc>
                                <w:tcPr>
                                  <w:tcW w:w="3846" w:type="dxa"/>
                                  <w:tcBorders>
                                    <w:top w:val="single" w:sz="4" w:space="0" w:color="000000"/>
                                    <w:left w:val="single" w:sz="4" w:space="0" w:color="000000"/>
                                    <w:bottom w:val="single" w:sz="4" w:space="0" w:color="000000"/>
                                    <w:right w:val="single" w:sz="4" w:space="0" w:color="000000"/>
                                  </w:tcBorders>
                                </w:tcPr>
                                <w:p w14:paraId="0E3633A2" w14:textId="77777777" w:rsidR="00F92480" w:rsidRDefault="00F92480">
                                  <w:pPr>
                                    <w:pStyle w:val="TableParagraph"/>
                                  </w:pPr>
                                </w:p>
                              </w:tc>
                            </w:tr>
                            <w:tr w:rsidR="00F92480" w14:paraId="0171F4EB" w14:textId="77777777" w:rsidTr="00B76145">
                              <w:trPr>
                                <w:trHeight w:val="757"/>
                              </w:trPr>
                              <w:tc>
                                <w:tcPr>
                                  <w:tcW w:w="4892" w:type="dxa"/>
                                  <w:tcBorders>
                                    <w:top w:val="single" w:sz="4" w:space="0" w:color="000000"/>
                                    <w:left w:val="single" w:sz="4" w:space="0" w:color="000000"/>
                                    <w:bottom w:val="single" w:sz="4" w:space="0" w:color="000000"/>
                                    <w:right w:val="single" w:sz="4" w:space="0" w:color="000000"/>
                                  </w:tcBorders>
                                  <w:hideMark/>
                                </w:tcPr>
                                <w:p w14:paraId="2FC4CF13" w14:textId="77777777" w:rsidR="00F92480" w:rsidRPr="00257DE0" w:rsidRDefault="00F92480" w:rsidP="00257DE0">
                                  <w:pPr>
                                    <w:pStyle w:val="TableParagraph"/>
                                    <w:ind w:left="107" w:right="174"/>
                                    <w:jc w:val="both"/>
                                    <w:rPr>
                                      <w:rFonts w:ascii="Cambria" w:hAnsi="Cambria"/>
                                    </w:rPr>
                                  </w:pPr>
                                  <w:r w:rsidRPr="00257DE0">
                                    <w:rPr>
                                      <w:rFonts w:ascii="Cambria" w:hAnsi="Cambria"/>
                                    </w:rPr>
                                    <w:t>DECISION MAKING: Ability to recognize when</w:t>
                                  </w:r>
                                  <w:r w:rsidRPr="00257DE0">
                                    <w:rPr>
                                      <w:rFonts w:ascii="Cambria" w:hAnsi="Cambria"/>
                                      <w:spacing w:val="-6"/>
                                    </w:rPr>
                                    <w:t xml:space="preserve"> </w:t>
                                  </w:r>
                                  <w:r w:rsidRPr="00257DE0">
                                    <w:rPr>
                                      <w:rFonts w:ascii="Cambria" w:hAnsi="Cambria"/>
                                    </w:rPr>
                                    <w:t>to</w:t>
                                  </w:r>
                                  <w:r w:rsidRPr="00257DE0">
                                    <w:rPr>
                                      <w:rFonts w:ascii="Cambria" w:hAnsi="Cambria"/>
                                      <w:spacing w:val="-6"/>
                                    </w:rPr>
                                    <w:t xml:space="preserve"> </w:t>
                                  </w:r>
                                  <w:r w:rsidRPr="00257DE0">
                                    <w:rPr>
                                      <w:rFonts w:ascii="Cambria" w:hAnsi="Cambria"/>
                                    </w:rPr>
                                    <w:t>make</w:t>
                                  </w:r>
                                  <w:r w:rsidRPr="00257DE0">
                                    <w:rPr>
                                      <w:rFonts w:ascii="Cambria" w:hAnsi="Cambria"/>
                                      <w:spacing w:val="-6"/>
                                    </w:rPr>
                                    <w:t xml:space="preserve"> </w:t>
                                  </w:r>
                                  <w:r w:rsidRPr="00257DE0">
                                    <w:rPr>
                                      <w:rFonts w:ascii="Cambria" w:hAnsi="Cambria"/>
                                    </w:rPr>
                                    <w:t>decisions</w:t>
                                  </w:r>
                                  <w:r w:rsidRPr="00257DE0">
                                    <w:rPr>
                                      <w:rFonts w:ascii="Cambria" w:hAnsi="Cambria"/>
                                      <w:spacing w:val="-6"/>
                                    </w:rPr>
                                    <w:t xml:space="preserve"> </w:t>
                                  </w:r>
                                  <w:r w:rsidRPr="00257DE0">
                                    <w:rPr>
                                      <w:rFonts w:ascii="Cambria" w:hAnsi="Cambria"/>
                                    </w:rPr>
                                    <w:t>using</w:t>
                                  </w:r>
                                  <w:r w:rsidRPr="00257DE0">
                                    <w:rPr>
                                      <w:rFonts w:ascii="Cambria" w:hAnsi="Cambria"/>
                                      <w:spacing w:val="-9"/>
                                    </w:rPr>
                                    <w:t xml:space="preserve"> </w:t>
                                  </w:r>
                                  <w:r w:rsidRPr="00257DE0">
                                    <w:rPr>
                                      <w:rFonts w:ascii="Cambria" w:hAnsi="Cambria"/>
                                    </w:rPr>
                                    <w:t>good</w:t>
                                  </w:r>
                                  <w:r w:rsidRPr="00257DE0">
                                    <w:rPr>
                                      <w:rFonts w:ascii="Cambria" w:hAnsi="Cambria"/>
                                      <w:spacing w:val="-6"/>
                                    </w:rPr>
                                    <w:t xml:space="preserve"> </w:t>
                                  </w:r>
                                  <w:r w:rsidRPr="00257DE0">
                                    <w:rPr>
                                      <w:rFonts w:ascii="Cambria" w:hAnsi="Cambria"/>
                                    </w:rPr>
                                    <w:t>judgement</w:t>
                                  </w:r>
                                  <w:r>
                                    <w:rPr>
                                      <w:rFonts w:ascii="Cambria" w:hAnsi="Cambria"/>
                                    </w:rPr>
                                    <w:t xml:space="preserve"> </w:t>
                                  </w:r>
                                  <w:r w:rsidRPr="00257DE0">
                                    <w:rPr>
                                      <w:rFonts w:ascii="Cambria" w:hAnsi="Cambria"/>
                                    </w:rPr>
                                    <w:t>and</w:t>
                                  </w:r>
                                  <w:r w:rsidRPr="00257DE0">
                                    <w:rPr>
                                      <w:rFonts w:ascii="Cambria" w:hAnsi="Cambria"/>
                                      <w:spacing w:val="-3"/>
                                    </w:rPr>
                                    <w:t xml:space="preserve"> </w:t>
                                  </w:r>
                                  <w:r w:rsidRPr="00257DE0">
                                    <w:rPr>
                                      <w:rFonts w:ascii="Cambria" w:hAnsi="Cambria"/>
                                    </w:rPr>
                                    <w:t>all</w:t>
                                  </w:r>
                                  <w:r w:rsidRPr="00257DE0">
                                    <w:rPr>
                                      <w:rFonts w:ascii="Cambria" w:hAnsi="Cambria"/>
                                      <w:spacing w:val="-2"/>
                                    </w:rPr>
                                    <w:t xml:space="preserve"> </w:t>
                                  </w:r>
                                  <w:r w:rsidRPr="00257DE0">
                                    <w:rPr>
                                      <w:rFonts w:ascii="Cambria" w:hAnsi="Cambria"/>
                                    </w:rPr>
                                    <w:t>available</w:t>
                                  </w:r>
                                  <w:r w:rsidRPr="00257DE0">
                                    <w:rPr>
                                      <w:rFonts w:ascii="Cambria" w:hAnsi="Cambria"/>
                                      <w:spacing w:val="-4"/>
                                    </w:rPr>
                                    <w:t xml:space="preserve"> </w:t>
                                  </w:r>
                                  <w:r w:rsidRPr="00257DE0">
                                    <w:rPr>
                                      <w:rFonts w:ascii="Cambria" w:hAnsi="Cambria"/>
                                      <w:spacing w:val="-2"/>
                                    </w:rPr>
                                    <w:t>information.</w:t>
                                  </w:r>
                                </w:p>
                              </w:tc>
                              <w:tc>
                                <w:tcPr>
                                  <w:tcW w:w="3846" w:type="dxa"/>
                                  <w:tcBorders>
                                    <w:top w:val="single" w:sz="4" w:space="0" w:color="000000"/>
                                    <w:left w:val="single" w:sz="4" w:space="0" w:color="000000"/>
                                    <w:bottom w:val="single" w:sz="4" w:space="0" w:color="000000"/>
                                    <w:right w:val="single" w:sz="4" w:space="0" w:color="000000"/>
                                  </w:tcBorders>
                                </w:tcPr>
                                <w:p w14:paraId="2C48D722" w14:textId="77777777" w:rsidR="00F92480" w:rsidRDefault="00F92480">
                                  <w:pPr>
                                    <w:pStyle w:val="TableParagraph"/>
                                  </w:pPr>
                                </w:p>
                              </w:tc>
                            </w:tr>
                            <w:tr w:rsidR="00F92480" w14:paraId="76834F5C" w14:textId="77777777" w:rsidTr="00B76145">
                              <w:trPr>
                                <w:trHeight w:val="1012"/>
                              </w:trPr>
                              <w:tc>
                                <w:tcPr>
                                  <w:tcW w:w="4892" w:type="dxa"/>
                                  <w:tcBorders>
                                    <w:top w:val="single" w:sz="4" w:space="0" w:color="000000"/>
                                    <w:left w:val="single" w:sz="4" w:space="0" w:color="000000"/>
                                    <w:bottom w:val="single" w:sz="4" w:space="0" w:color="000000"/>
                                    <w:right w:val="single" w:sz="4" w:space="0" w:color="000000"/>
                                  </w:tcBorders>
                                  <w:hideMark/>
                                </w:tcPr>
                                <w:p w14:paraId="0BCD8C61" w14:textId="77777777" w:rsidR="00F92480" w:rsidRPr="00257DE0" w:rsidRDefault="00F92480" w:rsidP="00257DE0">
                                  <w:pPr>
                                    <w:pStyle w:val="TableParagraph"/>
                                    <w:ind w:left="107" w:right="174"/>
                                    <w:jc w:val="both"/>
                                    <w:rPr>
                                      <w:rFonts w:ascii="Cambria" w:hAnsi="Cambria"/>
                                    </w:rPr>
                                  </w:pPr>
                                  <w:r w:rsidRPr="00257DE0">
                                    <w:rPr>
                                      <w:rFonts w:ascii="Cambria" w:hAnsi="Cambria"/>
                                    </w:rPr>
                                    <w:t>KNOWLEDGE OF THE JOB: Understanding the full scope of functions assigned to the position</w:t>
                                  </w:r>
                                  <w:r w:rsidRPr="00257DE0">
                                    <w:rPr>
                                      <w:rFonts w:ascii="Cambria" w:hAnsi="Cambria"/>
                                      <w:spacing w:val="-5"/>
                                    </w:rPr>
                                    <w:t xml:space="preserve"> </w:t>
                                  </w:r>
                                  <w:r w:rsidRPr="00257DE0">
                                    <w:rPr>
                                      <w:rFonts w:ascii="Cambria" w:hAnsi="Cambria"/>
                                    </w:rPr>
                                    <w:t>held</w:t>
                                  </w:r>
                                  <w:r w:rsidRPr="00257DE0">
                                    <w:rPr>
                                      <w:rFonts w:ascii="Cambria" w:hAnsi="Cambria"/>
                                      <w:spacing w:val="-5"/>
                                    </w:rPr>
                                    <w:t xml:space="preserve"> </w:t>
                                  </w:r>
                                  <w:r w:rsidRPr="00257DE0">
                                    <w:rPr>
                                      <w:rFonts w:ascii="Cambria" w:hAnsi="Cambria"/>
                                    </w:rPr>
                                    <w:t>and</w:t>
                                  </w:r>
                                  <w:r w:rsidRPr="00257DE0">
                                    <w:rPr>
                                      <w:rFonts w:ascii="Cambria" w:hAnsi="Cambria"/>
                                      <w:spacing w:val="-5"/>
                                    </w:rPr>
                                    <w:t xml:space="preserve"> </w:t>
                                  </w:r>
                                  <w:r w:rsidRPr="00257DE0">
                                    <w:rPr>
                                      <w:rFonts w:ascii="Cambria" w:hAnsi="Cambria"/>
                                    </w:rPr>
                                    <w:t>the</w:t>
                                  </w:r>
                                  <w:r w:rsidRPr="00257DE0">
                                    <w:rPr>
                                      <w:rFonts w:ascii="Cambria" w:hAnsi="Cambria"/>
                                      <w:spacing w:val="-5"/>
                                    </w:rPr>
                                    <w:t xml:space="preserve"> </w:t>
                                  </w:r>
                                  <w:r w:rsidRPr="00257DE0">
                                    <w:rPr>
                                      <w:rFonts w:ascii="Cambria" w:hAnsi="Cambria"/>
                                    </w:rPr>
                                    <w:t>relationship</w:t>
                                  </w:r>
                                  <w:r w:rsidRPr="00257DE0">
                                    <w:rPr>
                                      <w:rFonts w:ascii="Cambria" w:hAnsi="Cambria"/>
                                      <w:spacing w:val="-8"/>
                                    </w:rPr>
                                    <w:t xml:space="preserve"> </w:t>
                                  </w:r>
                                  <w:r w:rsidRPr="00257DE0">
                                    <w:rPr>
                                      <w:rFonts w:ascii="Cambria" w:hAnsi="Cambria"/>
                                    </w:rPr>
                                    <w:t>of</w:t>
                                  </w:r>
                                  <w:r w:rsidRPr="00257DE0">
                                    <w:rPr>
                                      <w:rFonts w:ascii="Cambria" w:hAnsi="Cambria"/>
                                      <w:spacing w:val="-7"/>
                                    </w:rPr>
                                    <w:t xml:space="preserve"> </w:t>
                                  </w:r>
                                  <w:r w:rsidRPr="00257DE0">
                                    <w:rPr>
                                      <w:rFonts w:ascii="Cambria" w:hAnsi="Cambria"/>
                                    </w:rPr>
                                    <w:t>jobs</w:t>
                                  </w:r>
                                  <w:r w:rsidRPr="00257DE0">
                                    <w:rPr>
                                      <w:rFonts w:ascii="Cambria" w:hAnsi="Cambria"/>
                                      <w:spacing w:val="-5"/>
                                    </w:rPr>
                                    <w:t xml:space="preserve"> </w:t>
                                  </w:r>
                                  <w:r w:rsidRPr="00257DE0">
                                    <w:rPr>
                                      <w:rFonts w:ascii="Cambria" w:hAnsi="Cambria"/>
                                    </w:rPr>
                                    <w:t>within</w:t>
                                  </w:r>
                                  <w:r>
                                    <w:rPr>
                                      <w:rFonts w:ascii="Cambria" w:hAnsi="Cambria"/>
                                    </w:rPr>
                                    <w:t xml:space="preserve"> </w:t>
                                  </w:r>
                                  <w:r w:rsidRPr="00257DE0">
                                    <w:rPr>
                                      <w:rFonts w:ascii="Cambria" w:hAnsi="Cambria"/>
                                    </w:rPr>
                                    <w:t>and</w:t>
                                  </w:r>
                                  <w:r w:rsidRPr="00257DE0">
                                    <w:rPr>
                                      <w:rFonts w:ascii="Cambria" w:hAnsi="Cambria"/>
                                      <w:spacing w:val="-4"/>
                                    </w:rPr>
                                    <w:t xml:space="preserve"> </w:t>
                                  </w:r>
                                  <w:r w:rsidRPr="00257DE0">
                                    <w:rPr>
                                      <w:rFonts w:ascii="Cambria" w:hAnsi="Cambria"/>
                                    </w:rPr>
                                    <w:t>without</w:t>
                                  </w:r>
                                  <w:r w:rsidRPr="00257DE0">
                                    <w:rPr>
                                      <w:rFonts w:ascii="Cambria" w:hAnsi="Cambria"/>
                                      <w:spacing w:val="-2"/>
                                    </w:rPr>
                                    <w:t xml:space="preserve"> </w:t>
                                  </w:r>
                                  <w:r w:rsidRPr="00257DE0">
                                    <w:rPr>
                                      <w:rFonts w:ascii="Cambria" w:hAnsi="Cambria"/>
                                    </w:rPr>
                                    <w:t>the</w:t>
                                  </w:r>
                                  <w:r w:rsidRPr="00257DE0">
                                    <w:rPr>
                                      <w:rFonts w:ascii="Cambria" w:hAnsi="Cambria"/>
                                      <w:spacing w:val="-4"/>
                                    </w:rPr>
                                    <w:t xml:space="preserve"> </w:t>
                                  </w:r>
                                  <w:r w:rsidRPr="00257DE0">
                                    <w:rPr>
                                      <w:rFonts w:ascii="Cambria" w:hAnsi="Cambria"/>
                                    </w:rPr>
                                    <w:t>Department</w:t>
                                  </w:r>
                                  <w:r w:rsidRPr="00257DE0">
                                    <w:rPr>
                                      <w:rFonts w:ascii="Cambria" w:hAnsi="Cambria"/>
                                      <w:spacing w:val="-2"/>
                                    </w:rPr>
                                    <w:t xml:space="preserve"> </w:t>
                                  </w:r>
                                  <w:r w:rsidRPr="00257DE0">
                                    <w:rPr>
                                      <w:rFonts w:ascii="Cambria" w:hAnsi="Cambria"/>
                                    </w:rPr>
                                    <w:t>or</w:t>
                                  </w:r>
                                  <w:r w:rsidRPr="00257DE0">
                                    <w:rPr>
                                      <w:rFonts w:ascii="Cambria" w:hAnsi="Cambria"/>
                                      <w:spacing w:val="-3"/>
                                    </w:rPr>
                                    <w:t xml:space="preserve"> </w:t>
                                  </w:r>
                                  <w:r w:rsidRPr="00257DE0">
                                    <w:rPr>
                                      <w:rFonts w:ascii="Cambria" w:hAnsi="Cambria"/>
                                      <w:spacing w:val="-2"/>
                                    </w:rPr>
                                    <w:t>Section.</w:t>
                                  </w:r>
                                </w:p>
                              </w:tc>
                              <w:tc>
                                <w:tcPr>
                                  <w:tcW w:w="3846" w:type="dxa"/>
                                  <w:tcBorders>
                                    <w:top w:val="single" w:sz="4" w:space="0" w:color="000000"/>
                                    <w:left w:val="single" w:sz="4" w:space="0" w:color="000000"/>
                                    <w:bottom w:val="single" w:sz="4" w:space="0" w:color="000000"/>
                                    <w:right w:val="single" w:sz="4" w:space="0" w:color="000000"/>
                                  </w:tcBorders>
                                </w:tcPr>
                                <w:p w14:paraId="678F10C5" w14:textId="77777777" w:rsidR="00F92480" w:rsidRDefault="00F92480">
                                  <w:pPr>
                                    <w:pStyle w:val="TableParagraph"/>
                                  </w:pPr>
                                </w:p>
                              </w:tc>
                            </w:tr>
                            <w:tr w:rsidR="00F92480" w14:paraId="305E5529" w14:textId="77777777" w:rsidTr="00B76145">
                              <w:trPr>
                                <w:trHeight w:val="1012"/>
                              </w:trPr>
                              <w:tc>
                                <w:tcPr>
                                  <w:tcW w:w="4892" w:type="dxa"/>
                                  <w:tcBorders>
                                    <w:top w:val="single" w:sz="4" w:space="0" w:color="000000"/>
                                    <w:left w:val="single" w:sz="4" w:space="0" w:color="000000"/>
                                    <w:bottom w:val="single" w:sz="4" w:space="0" w:color="000000"/>
                                    <w:right w:val="single" w:sz="4" w:space="0" w:color="000000"/>
                                  </w:tcBorders>
                                  <w:hideMark/>
                                </w:tcPr>
                                <w:p w14:paraId="26887343" w14:textId="77777777" w:rsidR="00F92480" w:rsidRPr="00257DE0" w:rsidRDefault="00F92480" w:rsidP="00257DE0">
                                  <w:pPr>
                                    <w:pStyle w:val="TableParagraph"/>
                                    <w:ind w:left="107"/>
                                    <w:jc w:val="both"/>
                                    <w:rPr>
                                      <w:rFonts w:ascii="Cambria" w:hAnsi="Cambria"/>
                                    </w:rPr>
                                  </w:pPr>
                                  <w:r w:rsidRPr="00257DE0">
                                    <w:rPr>
                                      <w:rFonts w:ascii="Cambria" w:hAnsi="Cambria"/>
                                    </w:rPr>
                                    <w:t>INTERPERSONAL SKILLS: Ability to deal effectively</w:t>
                                  </w:r>
                                  <w:r w:rsidRPr="00257DE0">
                                    <w:rPr>
                                      <w:rFonts w:ascii="Cambria" w:hAnsi="Cambria"/>
                                      <w:spacing w:val="-8"/>
                                    </w:rPr>
                                    <w:t xml:space="preserve"> </w:t>
                                  </w:r>
                                  <w:r w:rsidRPr="00257DE0">
                                    <w:rPr>
                                      <w:rFonts w:ascii="Cambria" w:hAnsi="Cambria"/>
                                    </w:rPr>
                                    <w:t>with</w:t>
                                  </w:r>
                                  <w:r w:rsidRPr="00257DE0">
                                    <w:rPr>
                                      <w:rFonts w:ascii="Cambria" w:hAnsi="Cambria"/>
                                      <w:spacing w:val="-8"/>
                                    </w:rPr>
                                    <w:t xml:space="preserve"> </w:t>
                                  </w:r>
                                  <w:r w:rsidRPr="00257DE0">
                                    <w:rPr>
                                      <w:rFonts w:ascii="Cambria" w:hAnsi="Cambria"/>
                                    </w:rPr>
                                    <w:t>and</w:t>
                                  </w:r>
                                  <w:r w:rsidRPr="00257DE0">
                                    <w:rPr>
                                      <w:rFonts w:ascii="Cambria" w:hAnsi="Cambria"/>
                                      <w:spacing w:val="-5"/>
                                    </w:rPr>
                                    <w:t xml:space="preserve"> </w:t>
                                  </w:r>
                                  <w:r w:rsidRPr="00257DE0">
                                    <w:rPr>
                                      <w:rFonts w:ascii="Cambria" w:hAnsi="Cambria"/>
                                    </w:rPr>
                                    <w:t>relate</w:t>
                                  </w:r>
                                  <w:r w:rsidRPr="00257DE0">
                                    <w:rPr>
                                      <w:rFonts w:ascii="Cambria" w:hAnsi="Cambria"/>
                                      <w:spacing w:val="-7"/>
                                    </w:rPr>
                                    <w:t xml:space="preserve"> </w:t>
                                  </w:r>
                                  <w:r w:rsidRPr="00257DE0">
                                    <w:rPr>
                                      <w:rFonts w:ascii="Cambria" w:hAnsi="Cambria"/>
                                    </w:rPr>
                                    <w:t>to</w:t>
                                  </w:r>
                                  <w:r w:rsidRPr="00257DE0">
                                    <w:rPr>
                                      <w:rFonts w:ascii="Cambria" w:hAnsi="Cambria"/>
                                      <w:spacing w:val="-5"/>
                                    </w:rPr>
                                    <w:t xml:space="preserve"> </w:t>
                                  </w:r>
                                  <w:r w:rsidRPr="00257DE0">
                                    <w:rPr>
                                      <w:rFonts w:ascii="Cambria" w:hAnsi="Cambria"/>
                                    </w:rPr>
                                    <w:t>peers,</w:t>
                                  </w:r>
                                  <w:r w:rsidRPr="00257DE0">
                                    <w:rPr>
                                      <w:rFonts w:ascii="Cambria" w:hAnsi="Cambria"/>
                                      <w:spacing w:val="-5"/>
                                    </w:rPr>
                                    <w:t xml:space="preserve"> </w:t>
                                  </w:r>
                                  <w:r w:rsidRPr="00257DE0">
                                    <w:rPr>
                                      <w:rFonts w:ascii="Cambria" w:hAnsi="Cambria"/>
                                    </w:rPr>
                                    <w:t>functional superiors, subordinates and members of the</w:t>
                                  </w:r>
                                </w:p>
                                <w:p w14:paraId="5BBA881C" w14:textId="77777777" w:rsidR="00F92480" w:rsidRPr="00257DE0" w:rsidRDefault="00F92480" w:rsidP="00257DE0">
                                  <w:pPr>
                                    <w:pStyle w:val="TableParagraph"/>
                                    <w:spacing w:line="240" w:lineRule="exact"/>
                                    <w:ind w:left="107"/>
                                    <w:jc w:val="both"/>
                                    <w:rPr>
                                      <w:rFonts w:ascii="Cambria" w:hAnsi="Cambria"/>
                                    </w:rPr>
                                  </w:pPr>
                                  <w:r w:rsidRPr="00257DE0">
                                    <w:rPr>
                                      <w:rFonts w:ascii="Cambria" w:hAnsi="Cambria"/>
                                      <w:spacing w:val="-2"/>
                                    </w:rPr>
                                    <w:t>Public.</w:t>
                                  </w:r>
                                </w:p>
                              </w:tc>
                              <w:tc>
                                <w:tcPr>
                                  <w:tcW w:w="3846" w:type="dxa"/>
                                  <w:tcBorders>
                                    <w:top w:val="single" w:sz="4" w:space="0" w:color="000000"/>
                                    <w:left w:val="single" w:sz="4" w:space="0" w:color="000000"/>
                                    <w:bottom w:val="single" w:sz="4" w:space="0" w:color="000000"/>
                                    <w:right w:val="single" w:sz="4" w:space="0" w:color="000000"/>
                                  </w:tcBorders>
                                </w:tcPr>
                                <w:p w14:paraId="1E0491E9" w14:textId="77777777" w:rsidR="00F92480" w:rsidRDefault="00F92480">
                                  <w:pPr>
                                    <w:pStyle w:val="TableParagraph"/>
                                  </w:pPr>
                                </w:p>
                              </w:tc>
                            </w:tr>
                            <w:tr w:rsidR="00F92480" w14:paraId="0B33E661" w14:textId="77777777" w:rsidTr="00B76145">
                              <w:trPr>
                                <w:trHeight w:val="757"/>
                              </w:trPr>
                              <w:tc>
                                <w:tcPr>
                                  <w:tcW w:w="4892" w:type="dxa"/>
                                  <w:tcBorders>
                                    <w:top w:val="single" w:sz="4" w:space="0" w:color="000000"/>
                                    <w:left w:val="single" w:sz="4" w:space="0" w:color="000000"/>
                                    <w:bottom w:val="single" w:sz="4" w:space="0" w:color="000000"/>
                                    <w:right w:val="single" w:sz="4" w:space="0" w:color="000000"/>
                                  </w:tcBorders>
                                  <w:hideMark/>
                                </w:tcPr>
                                <w:p w14:paraId="2DF5E49B" w14:textId="77777777" w:rsidR="00F92480" w:rsidRPr="00257DE0" w:rsidRDefault="00F92480" w:rsidP="00257DE0">
                                  <w:pPr>
                                    <w:pStyle w:val="TableParagraph"/>
                                    <w:ind w:left="107"/>
                                    <w:jc w:val="both"/>
                                    <w:rPr>
                                      <w:rFonts w:ascii="Cambria" w:hAnsi="Cambria"/>
                                    </w:rPr>
                                  </w:pPr>
                                  <w:r w:rsidRPr="00257DE0">
                                    <w:rPr>
                                      <w:rFonts w:ascii="Cambria" w:hAnsi="Cambria"/>
                                    </w:rPr>
                                    <w:t>LABOUR RELATIONS: Ability to deal effectively</w:t>
                                  </w:r>
                                  <w:r w:rsidRPr="00257DE0">
                                    <w:rPr>
                                      <w:rFonts w:ascii="Cambria" w:hAnsi="Cambria"/>
                                      <w:spacing w:val="-9"/>
                                    </w:rPr>
                                    <w:t xml:space="preserve"> </w:t>
                                  </w:r>
                                  <w:r w:rsidRPr="00257DE0">
                                    <w:rPr>
                                      <w:rFonts w:ascii="Cambria" w:hAnsi="Cambria"/>
                                    </w:rPr>
                                    <w:t>and</w:t>
                                  </w:r>
                                  <w:r w:rsidRPr="00257DE0">
                                    <w:rPr>
                                      <w:rFonts w:ascii="Cambria" w:hAnsi="Cambria"/>
                                      <w:spacing w:val="-7"/>
                                    </w:rPr>
                                    <w:t xml:space="preserve"> </w:t>
                                  </w:r>
                                  <w:r w:rsidRPr="00257DE0">
                                    <w:rPr>
                                      <w:rFonts w:ascii="Cambria" w:hAnsi="Cambria"/>
                                    </w:rPr>
                                    <w:t>cope</w:t>
                                  </w:r>
                                  <w:r w:rsidRPr="00257DE0">
                                    <w:rPr>
                                      <w:rFonts w:ascii="Cambria" w:hAnsi="Cambria"/>
                                      <w:spacing w:val="-7"/>
                                    </w:rPr>
                                    <w:t xml:space="preserve"> </w:t>
                                  </w:r>
                                  <w:r w:rsidRPr="00257DE0">
                                    <w:rPr>
                                      <w:rFonts w:ascii="Cambria" w:hAnsi="Cambria"/>
                                    </w:rPr>
                                    <w:t>with</w:t>
                                  </w:r>
                                  <w:r w:rsidRPr="00257DE0">
                                    <w:rPr>
                                      <w:rFonts w:ascii="Cambria" w:hAnsi="Cambria"/>
                                      <w:spacing w:val="-9"/>
                                    </w:rPr>
                                    <w:t xml:space="preserve"> </w:t>
                                  </w:r>
                                  <w:r w:rsidRPr="00257DE0">
                                    <w:rPr>
                                      <w:rFonts w:ascii="Cambria" w:hAnsi="Cambria"/>
                                    </w:rPr>
                                    <w:t>labour</w:t>
                                  </w:r>
                                  <w:r w:rsidRPr="00257DE0">
                                    <w:rPr>
                                      <w:rFonts w:ascii="Cambria" w:hAnsi="Cambria"/>
                                      <w:spacing w:val="-8"/>
                                    </w:rPr>
                                    <w:t xml:space="preserve"> </w:t>
                                  </w:r>
                                  <w:r w:rsidRPr="00257DE0">
                                    <w:rPr>
                                      <w:rFonts w:ascii="Cambria" w:hAnsi="Cambria"/>
                                    </w:rPr>
                                    <w:t>relations</w:t>
                                  </w:r>
                                  <w:r>
                                    <w:rPr>
                                      <w:rFonts w:ascii="Cambria" w:hAnsi="Cambria"/>
                                    </w:rPr>
                                    <w:t xml:space="preserve"> </w:t>
                                  </w:r>
                                  <w:r w:rsidRPr="00257DE0">
                                    <w:rPr>
                                      <w:rFonts w:ascii="Cambria" w:hAnsi="Cambria"/>
                                    </w:rPr>
                                    <w:t>matters</w:t>
                                  </w:r>
                                  <w:r w:rsidRPr="00257DE0">
                                    <w:rPr>
                                      <w:rFonts w:ascii="Cambria" w:hAnsi="Cambria"/>
                                      <w:spacing w:val="-5"/>
                                    </w:rPr>
                                    <w:t xml:space="preserve"> </w:t>
                                  </w:r>
                                  <w:r w:rsidRPr="00257DE0">
                                    <w:rPr>
                                      <w:rFonts w:ascii="Cambria" w:hAnsi="Cambria"/>
                                    </w:rPr>
                                    <w:t>(Staff</w:t>
                                  </w:r>
                                  <w:r w:rsidRPr="00257DE0">
                                    <w:rPr>
                                      <w:rFonts w:ascii="Cambria" w:hAnsi="Cambria"/>
                                      <w:spacing w:val="-3"/>
                                    </w:rPr>
                                    <w:t xml:space="preserve"> </w:t>
                                  </w:r>
                                  <w:r w:rsidRPr="00257DE0">
                                    <w:rPr>
                                      <w:rFonts w:ascii="Cambria" w:hAnsi="Cambria"/>
                                      <w:spacing w:val="-2"/>
                                    </w:rPr>
                                    <w:t>Association).</w:t>
                                  </w:r>
                                </w:p>
                              </w:tc>
                              <w:tc>
                                <w:tcPr>
                                  <w:tcW w:w="3846" w:type="dxa"/>
                                  <w:tcBorders>
                                    <w:top w:val="single" w:sz="4" w:space="0" w:color="000000"/>
                                    <w:left w:val="single" w:sz="4" w:space="0" w:color="000000"/>
                                    <w:bottom w:val="single" w:sz="4" w:space="0" w:color="000000"/>
                                    <w:right w:val="single" w:sz="4" w:space="0" w:color="000000"/>
                                  </w:tcBorders>
                                </w:tcPr>
                                <w:p w14:paraId="4D4FD890" w14:textId="77777777" w:rsidR="00F92480" w:rsidRDefault="00F92480">
                                  <w:pPr>
                                    <w:pStyle w:val="TableParagraph"/>
                                  </w:pPr>
                                </w:p>
                              </w:tc>
                            </w:tr>
                            <w:tr w:rsidR="00F92480" w14:paraId="2A0922F9" w14:textId="77777777" w:rsidTr="00B76145">
                              <w:trPr>
                                <w:trHeight w:val="760"/>
                              </w:trPr>
                              <w:tc>
                                <w:tcPr>
                                  <w:tcW w:w="4892" w:type="dxa"/>
                                  <w:tcBorders>
                                    <w:top w:val="single" w:sz="4" w:space="0" w:color="000000"/>
                                    <w:left w:val="single" w:sz="4" w:space="0" w:color="000000"/>
                                    <w:bottom w:val="single" w:sz="4" w:space="0" w:color="000000"/>
                                    <w:right w:val="single" w:sz="4" w:space="0" w:color="000000"/>
                                  </w:tcBorders>
                                  <w:hideMark/>
                                </w:tcPr>
                                <w:p w14:paraId="6119D773" w14:textId="77777777" w:rsidR="00F92480" w:rsidRPr="00257DE0" w:rsidRDefault="00F92480" w:rsidP="00257DE0">
                                  <w:pPr>
                                    <w:pStyle w:val="TableParagraph"/>
                                    <w:spacing w:line="247" w:lineRule="exact"/>
                                    <w:ind w:left="107"/>
                                    <w:jc w:val="both"/>
                                    <w:rPr>
                                      <w:rFonts w:ascii="Cambria" w:hAnsi="Cambria"/>
                                    </w:rPr>
                                  </w:pPr>
                                  <w:r w:rsidRPr="00257DE0">
                                    <w:rPr>
                                      <w:rFonts w:ascii="Cambria" w:hAnsi="Cambria"/>
                                    </w:rPr>
                                    <w:t>WORK</w:t>
                                  </w:r>
                                  <w:r w:rsidRPr="00257DE0">
                                    <w:rPr>
                                      <w:rFonts w:ascii="Cambria" w:hAnsi="Cambria"/>
                                      <w:spacing w:val="-5"/>
                                    </w:rPr>
                                    <w:t xml:space="preserve"> </w:t>
                                  </w:r>
                                  <w:r w:rsidRPr="00257DE0">
                                    <w:rPr>
                                      <w:rFonts w:ascii="Cambria" w:hAnsi="Cambria"/>
                                    </w:rPr>
                                    <w:t>ACTIVITIES:</w:t>
                                  </w:r>
                                  <w:r w:rsidRPr="00257DE0">
                                    <w:rPr>
                                      <w:rFonts w:ascii="Cambria" w:hAnsi="Cambria"/>
                                      <w:spacing w:val="-4"/>
                                    </w:rPr>
                                    <w:t xml:space="preserve"> </w:t>
                                  </w:r>
                                  <w:r w:rsidRPr="00257DE0">
                                    <w:rPr>
                                      <w:rFonts w:ascii="Cambria" w:hAnsi="Cambria"/>
                                    </w:rPr>
                                    <w:t>Ability</w:t>
                                  </w:r>
                                  <w:r w:rsidRPr="00257DE0">
                                    <w:rPr>
                                      <w:rFonts w:ascii="Cambria" w:hAnsi="Cambria"/>
                                      <w:spacing w:val="-7"/>
                                    </w:rPr>
                                    <w:t xml:space="preserve"> </w:t>
                                  </w:r>
                                  <w:r w:rsidRPr="00257DE0">
                                    <w:rPr>
                                      <w:rFonts w:ascii="Cambria" w:hAnsi="Cambria"/>
                                    </w:rPr>
                                    <w:t>and</w:t>
                                  </w:r>
                                  <w:r w:rsidRPr="00257DE0">
                                    <w:rPr>
                                      <w:rFonts w:ascii="Cambria" w:hAnsi="Cambria"/>
                                      <w:spacing w:val="-5"/>
                                    </w:rPr>
                                    <w:t xml:space="preserve"> </w:t>
                                  </w:r>
                                  <w:r w:rsidRPr="00257DE0">
                                    <w:rPr>
                                      <w:rFonts w:ascii="Cambria" w:hAnsi="Cambria"/>
                                      <w:spacing w:val="-2"/>
                                    </w:rPr>
                                    <w:t>willingness</w:t>
                                  </w:r>
                                  <w:r>
                                    <w:rPr>
                                      <w:rFonts w:ascii="Cambria" w:hAnsi="Cambria"/>
                                      <w:spacing w:val="-2"/>
                                    </w:rPr>
                                    <w:t xml:space="preserve"> </w:t>
                                  </w:r>
                                  <w:r w:rsidRPr="00257DE0">
                                    <w:rPr>
                                      <w:rFonts w:ascii="Cambria" w:hAnsi="Cambria"/>
                                    </w:rPr>
                                    <w:t>to</w:t>
                                  </w:r>
                                  <w:r w:rsidRPr="00257DE0">
                                    <w:rPr>
                                      <w:rFonts w:ascii="Cambria" w:hAnsi="Cambria"/>
                                      <w:spacing w:val="-6"/>
                                    </w:rPr>
                                    <w:t xml:space="preserve"> </w:t>
                                  </w:r>
                                  <w:r w:rsidRPr="00257DE0">
                                    <w:rPr>
                                      <w:rFonts w:ascii="Cambria" w:hAnsi="Cambria"/>
                                    </w:rPr>
                                    <w:t>accept</w:t>
                                  </w:r>
                                  <w:r w:rsidRPr="00257DE0">
                                    <w:rPr>
                                      <w:rFonts w:ascii="Cambria" w:hAnsi="Cambria"/>
                                      <w:spacing w:val="-5"/>
                                    </w:rPr>
                                    <w:t xml:space="preserve"> </w:t>
                                  </w:r>
                                  <w:r w:rsidRPr="00257DE0">
                                    <w:rPr>
                                      <w:rFonts w:ascii="Cambria" w:hAnsi="Cambria"/>
                                    </w:rPr>
                                    <w:t>responsibility;</w:t>
                                  </w:r>
                                  <w:r w:rsidRPr="00257DE0">
                                    <w:rPr>
                                      <w:rFonts w:ascii="Cambria" w:hAnsi="Cambria"/>
                                      <w:spacing w:val="-5"/>
                                    </w:rPr>
                                    <w:t xml:space="preserve"> </w:t>
                                  </w:r>
                                  <w:r w:rsidRPr="00257DE0">
                                    <w:rPr>
                                      <w:rFonts w:ascii="Cambria" w:hAnsi="Cambria"/>
                                    </w:rPr>
                                    <w:t>take</w:t>
                                  </w:r>
                                  <w:r w:rsidRPr="00257DE0">
                                    <w:rPr>
                                      <w:rFonts w:ascii="Cambria" w:hAnsi="Cambria"/>
                                      <w:spacing w:val="-6"/>
                                    </w:rPr>
                                    <w:t xml:space="preserve"> </w:t>
                                  </w:r>
                                  <w:r w:rsidRPr="00257DE0">
                                    <w:rPr>
                                      <w:rFonts w:ascii="Cambria" w:hAnsi="Cambria"/>
                                    </w:rPr>
                                    <w:t>an</w:t>
                                  </w:r>
                                  <w:r w:rsidRPr="00257DE0">
                                    <w:rPr>
                                      <w:rFonts w:ascii="Cambria" w:hAnsi="Cambria"/>
                                      <w:spacing w:val="-6"/>
                                    </w:rPr>
                                    <w:t xml:space="preserve"> </w:t>
                                  </w:r>
                                  <w:r w:rsidRPr="00257DE0">
                                    <w:rPr>
                                      <w:rFonts w:ascii="Cambria" w:hAnsi="Cambria"/>
                                    </w:rPr>
                                    <w:t>interest</w:t>
                                  </w:r>
                                  <w:r w:rsidRPr="00257DE0">
                                    <w:rPr>
                                      <w:rFonts w:ascii="Cambria" w:hAnsi="Cambria"/>
                                      <w:spacing w:val="-6"/>
                                    </w:rPr>
                                    <w:t xml:space="preserve"> </w:t>
                                  </w:r>
                                  <w:r w:rsidRPr="00257DE0">
                                    <w:rPr>
                                      <w:rFonts w:ascii="Cambria" w:hAnsi="Cambria"/>
                                    </w:rPr>
                                    <w:t>in</w:t>
                                  </w:r>
                                  <w:r w:rsidRPr="00257DE0">
                                    <w:rPr>
                                      <w:rFonts w:ascii="Cambria" w:hAnsi="Cambria"/>
                                      <w:spacing w:val="-8"/>
                                    </w:rPr>
                                    <w:t xml:space="preserve"> </w:t>
                                  </w:r>
                                  <w:r w:rsidRPr="00257DE0">
                                    <w:rPr>
                                      <w:rFonts w:ascii="Cambria" w:hAnsi="Cambria"/>
                                    </w:rPr>
                                    <w:t xml:space="preserve">the </w:t>
                                  </w:r>
                                  <w:r w:rsidRPr="00257DE0">
                                    <w:rPr>
                                      <w:rFonts w:ascii="Cambria" w:hAnsi="Cambria"/>
                                      <w:spacing w:val="-4"/>
                                    </w:rPr>
                                    <w:t>job.</w:t>
                                  </w:r>
                                </w:p>
                              </w:tc>
                              <w:tc>
                                <w:tcPr>
                                  <w:tcW w:w="3846" w:type="dxa"/>
                                  <w:tcBorders>
                                    <w:top w:val="single" w:sz="4" w:space="0" w:color="000000"/>
                                    <w:left w:val="single" w:sz="4" w:space="0" w:color="000000"/>
                                    <w:bottom w:val="single" w:sz="4" w:space="0" w:color="000000"/>
                                    <w:right w:val="single" w:sz="4" w:space="0" w:color="000000"/>
                                  </w:tcBorders>
                                </w:tcPr>
                                <w:p w14:paraId="376B4A2B" w14:textId="77777777" w:rsidR="00F92480" w:rsidRDefault="00F92480">
                                  <w:pPr>
                                    <w:pStyle w:val="TableParagraph"/>
                                  </w:pPr>
                                </w:p>
                              </w:tc>
                            </w:tr>
                            <w:tr w:rsidR="00F92480" w14:paraId="06657285" w14:textId="77777777" w:rsidTr="00B76145">
                              <w:trPr>
                                <w:trHeight w:val="1013"/>
                              </w:trPr>
                              <w:tc>
                                <w:tcPr>
                                  <w:tcW w:w="4892" w:type="dxa"/>
                                  <w:tcBorders>
                                    <w:top w:val="single" w:sz="4" w:space="0" w:color="000000"/>
                                    <w:left w:val="single" w:sz="4" w:space="0" w:color="000000"/>
                                    <w:bottom w:val="single" w:sz="4" w:space="0" w:color="000000"/>
                                    <w:right w:val="single" w:sz="4" w:space="0" w:color="000000"/>
                                  </w:tcBorders>
                                  <w:hideMark/>
                                </w:tcPr>
                                <w:p w14:paraId="3B8F6BA5" w14:textId="77777777" w:rsidR="00F92480" w:rsidRPr="00257DE0" w:rsidRDefault="00F92480" w:rsidP="00257DE0">
                                  <w:pPr>
                                    <w:pStyle w:val="TableParagraph"/>
                                    <w:spacing w:line="246" w:lineRule="exact"/>
                                    <w:ind w:left="107"/>
                                    <w:jc w:val="both"/>
                                    <w:rPr>
                                      <w:rFonts w:ascii="Cambria" w:hAnsi="Cambria"/>
                                    </w:rPr>
                                  </w:pPr>
                                  <w:r w:rsidRPr="00257DE0">
                                    <w:rPr>
                                      <w:rFonts w:ascii="Cambria" w:hAnsi="Cambria"/>
                                    </w:rPr>
                                    <w:t>PEOPLE</w:t>
                                  </w:r>
                                  <w:r w:rsidRPr="00257DE0">
                                    <w:rPr>
                                      <w:rFonts w:ascii="Cambria" w:hAnsi="Cambria"/>
                                      <w:spacing w:val="-7"/>
                                    </w:rPr>
                                    <w:t xml:space="preserve"> </w:t>
                                  </w:r>
                                  <w:r w:rsidRPr="00257DE0">
                                    <w:rPr>
                                      <w:rFonts w:ascii="Cambria" w:hAnsi="Cambria"/>
                                    </w:rPr>
                                    <w:t>DEVELOPMENT:</w:t>
                                  </w:r>
                                  <w:r w:rsidRPr="00257DE0">
                                    <w:rPr>
                                      <w:rFonts w:ascii="Cambria" w:hAnsi="Cambria"/>
                                      <w:spacing w:val="-6"/>
                                    </w:rPr>
                                    <w:t xml:space="preserve"> </w:t>
                                  </w:r>
                                  <w:r w:rsidRPr="00257DE0">
                                    <w:rPr>
                                      <w:rFonts w:ascii="Cambria" w:hAnsi="Cambria"/>
                                    </w:rPr>
                                    <w:t>Ability</w:t>
                                  </w:r>
                                  <w:r w:rsidRPr="00257DE0">
                                    <w:rPr>
                                      <w:rFonts w:ascii="Cambria" w:hAnsi="Cambria"/>
                                      <w:spacing w:val="-8"/>
                                    </w:rPr>
                                    <w:t xml:space="preserve"> </w:t>
                                  </w:r>
                                  <w:r w:rsidRPr="00257DE0">
                                    <w:rPr>
                                      <w:rFonts w:ascii="Cambria" w:hAnsi="Cambria"/>
                                      <w:spacing w:val="-5"/>
                                    </w:rPr>
                                    <w:t>to</w:t>
                                  </w:r>
                                  <w:r>
                                    <w:rPr>
                                      <w:rFonts w:ascii="Cambria" w:hAnsi="Cambria"/>
                                      <w:spacing w:val="-5"/>
                                    </w:rPr>
                                    <w:t xml:space="preserve"> </w:t>
                                  </w:r>
                                  <w:r w:rsidRPr="00257DE0">
                                    <w:rPr>
                                      <w:rFonts w:ascii="Cambria" w:hAnsi="Cambria"/>
                                    </w:rPr>
                                    <w:t>recognize</w:t>
                                  </w:r>
                                  <w:r w:rsidRPr="00257DE0">
                                    <w:rPr>
                                      <w:rFonts w:ascii="Cambria" w:hAnsi="Cambria"/>
                                      <w:spacing w:val="-6"/>
                                    </w:rPr>
                                    <w:t xml:space="preserve"> </w:t>
                                  </w:r>
                                  <w:r w:rsidRPr="00257DE0">
                                    <w:rPr>
                                      <w:rFonts w:ascii="Cambria" w:hAnsi="Cambria"/>
                                    </w:rPr>
                                    <w:t>subordinates’</w:t>
                                  </w:r>
                                  <w:r w:rsidRPr="00257DE0">
                                    <w:rPr>
                                      <w:rFonts w:ascii="Cambria" w:hAnsi="Cambria"/>
                                      <w:spacing w:val="-6"/>
                                    </w:rPr>
                                    <w:t xml:space="preserve"> </w:t>
                                  </w:r>
                                  <w:r w:rsidRPr="00257DE0">
                                    <w:rPr>
                                      <w:rFonts w:ascii="Cambria" w:hAnsi="Cambria"/>
                                    </w:rPr>
                                    <w:t>needs</w:t>
                                  </w:r>
                                  <w:r w:rsidRPr="00257DE0">
                                    <w:rPr>
                                      <w:rFonts w:ascii="Cambria" w:hAnsi="Cambria"/>
                                      <w:spacing w:val="-6"/>
                                    </w:rPr>
                                    <w:t xml:space="preserve"> </w:t>
                                  </w:r>
                                  <w:r w:rsidRPr="00257DE0">
                                    <w:rPr>
                                      <w:rFonts w:ascii="Cambria" w:hAnsi="Cambria"/>
                                    </w:rPr>
                                    <w:t>for</w:t>
                                  </w:r>
                                  <w:r w:rsidRPr="00257DE0">
                                    <w:rPr>
                                      <w:rFonts w:ascii="Cambria" w:hAnsi="Cambria"/>
                                      <w:spacing w:val="-5"/>
                                    </w:rPr>
                                    <w:t xml:space="preserve"> </w:t>
                                  </w:r>
                                  <w:r w:rsidRPr="00257DE0">
                                    <w:rPr>
                                      <w:rFonts w:ascii="Cambria" w:hAnsi="Cambria"/>
                                      <w:spacing w:val="-2"/>
                                    </w:rPr>
                                    <w:t>development</w:t>
                                  </w:r>
                                  <w:r>
                                    <w:rPr>
                                      <w:rFonts w:ascii="Cambria" w:hAnsi="Cambria"/>
                                      <w:spacing w:val="-2"/>
                                    </w:rPr>
                                    <w:t xml:space="preserve"> </w:t>
                                  </w:r>
                                  <w:r w:rsidRPr="00257DE0">
                                    <w:rPr>
                                      <w:rFonts w:ascii="Cambria" w:hAnsi="Cambria"/>
                                    </w:rPr>
                                    <w:t>and</w:t>
                                  </w:r>
                                  <w:r w:rsidRPr="00257DE0">
                                    <w:rPr>
                                      <w:rFonts w:ascii="Cambria" w:hAnsi="Cambria"/>
                                      <w:spacing w:val="-7"/>
                                    </w:rPr>
                                    <w:t xml:space="preserve"> </w:t>
                                  </w:r>
                                  <w:r w:rsidRPr="00257DE0">
                                    <w:rPr>
                                      <w:rFonts w:ascii="Cambria" w:hAnsi="Cambria"/>
                                    </w:rPr>
                                    <w:t>to</w:t>
                                  </w:r>
                                  <w:r w:rsidRPr="00257DE0">
                                    <w:rPr>
                                      <w:rFonts w:ascii="Cambria" w:hAnsi="Cambria"/>
                                      <w:spacing w:val="-10"/>
                                    </w:rPr>
                                    <w:t xml:space="preserve"> </w:t>
                                  </w:r>
                                  <w:r w:rsidRPr="00257DE0">
                                    <w:rPr>
                                      <w:rFonts w:ascii="Cambria" w:hAnsi="Cambria"/>
                                    </w:rPr>
                                    <w:t>implement</w:t>
                                  </w:r>
                                  <w:r w:rsidRPr="00257DE0">
                                    <w:rPr>
                                      <w:rFonts w:ascii="Cambria" w:hAnsi="Cambria"/>
                                      <w:spacing w:val="-7"/>
                                    </w:rPr>
                                    <w:t xml:space="preserve"> </w:t>
                                  </w:r>
                                  <w:r w:rsidRPr="00257DE0">
                                    <w:rPr>
                                      <w:rFonts w:ascii="Cambria" w:hAnsi="Cambria"/>
                                    </w:rPr>
                                    <w:t>programmes</w:t>
                                  </w:r>
                                  <w:r w:rsidRPr="00257DE0">
                                    <w:rPr>
                                      <w:rFonts w:ascii="Cambria" w:hAnsi="Cambria"/>
                                      <w:spacing w:val="-7"/>
                                    </w:rPr>
                                    <w:t xml:space="preserve"> </w:t>
                                  </w:r>
                                  <w:r w:rsidRPr="00257DE0">
                                    <w:rPr>
                                      <w:rFonts w:ascii="Cambria" w:hAnsi="Cambria"/>
                                    </w:rPr>
                                    <w:t>for</w:t>
                                  </w:r>
                                  <w:r w:rsidRPr="00257DE0">
                                    <w:rPr>
                                      <w:rFonts w:ascii="Cambria" w:hAnsi="Cambria"/>
                                      <w:spacing w:val="-7"/>
                                    </w:rPr>
                                    <w:t xml:space="preserve"> </w:t>
                                  </w:r>
                                  <w:r w:rsidRPr="00257DE0">
                                    <w:rPr>
                                      <w:rFonts w:ascii="Cambria" w:hAnsi="Cambria"/>
                                    </w:rPr>
                                    <w:t>satisfying these needs.</w:t>
                                  </w:r>
                                </w:p>
                              </w:tc>
                              <w:tc>
                                <w:tcPr>
                                  <w:tcW w:w="3846" w:type="dxa"/>
                                  <w:tcBorders>
                                    <w:top w:val="single" w:sz="4" w:space="0" w:color="000000"/>
                                    <w:left w:val="single" w:sz="4" w:space="0" w:color="000000"/>
                                    <w:bottom w:val="single" w:sz="4" w:space="0" w:color="000000"/>
                                    <w:right w:val="single" w:sz="4" w:space="0" w:color="000000"/>
                                  </w:tcBorders>
                                </w:tcPr>
                                <w:p w14:paraId="082173D5" w14:textId="77777777" w:rsidR="00F92480" w:rsidRDefault="00F92480">
                                  <w:pPr>
                                    <w:pStyle w:val="TableParagraph"/>
                                  </w:pPr>
                                </w:p>
                              </w:tc>
                            </w:tr>
                          </w:tbl>
                          <w:p w14:paraId="7CE71E5F" w14:textId="77777777" w:rsidR="00F92480" w:rsidRDefault="00F92480" w:rsidP="00F92480">
                            <w:pPr>
                              <w:pStyle w:val="BodyText"/>
                            </w:pP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AE9D26B" id="_x0000_t202" coordsize="21600,21600" o:spt="202" path="m,l,21600r21600,l21600,xe">
                <v:stroke joinstyle="miter"/>
                <v:path gradientshapeok="t" o:connecttype="rect"/>
              </v:shapetype>
              <v:shape id="Text Box 2" o:spid="_x0000_s1026" type="#_x0000_t202" style="position:absolute;margin-left:83.25pt;margin-top:38.2pt;width:443.4pt;height:623.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92"/>
                        <w:gridCol w:w="3846"/>
                      </w:tblGrid>
                      <w:tr w:rsidR="00F92480" w14:paraId="6E3BCB01" w14:textId="77777777" w:rsidTr="00B76145">
                        <w:trPr>
                          <w:trHeight w:val="1012"/>
                        </w:trPr>
                        <w:tc>
                          <w:tcPr>
                            <w:tcW w:w="4892" w:type="dxa"/>
                            <w:tcBorders>
                              <w:top w:val="single" w:sz="4" w:space="0" w:color="000000"/>
                              <w:left w:val="single" w:sz="4" w:space="0" w:color="000000"/>
                              <w:bottom w:val="single" w:sz="4" w:space="0" w:color="000000"/>
                              <w:right w:val="single" w:sz="4" w:space="0" w:color="000000"/>
                            </w:tcBorders>
                            <w:hideMark/>
                          </w:tcPr>
                          <w:p w14:paraId="3B085377" w14:textId="77777777" w:rsidR="00F92480" w:rsidRPr="00257DE0" w:rsidRDefault="00F92480" w:rsidP="00257DE0">
                            <w:pPr>
                              <w:pStyle w:val="TableParagraph"/>
                              <w:ind w:left="107"/>
                              <w:rPr>
                                <w:rFonts w:ascii="Cambria" w:hAnsi="Cambria"/>
                              </w:rPr>
                            </w:pPr>
                            <w:r w:rsidRPr="00257DE0">
                              <w:rPr>
                                <w:rFonts w:ascii="Cambria" w:hAnsi="Cambria"/>
                              </w:rPr>
                              <w:t>COMMUNICATIONS: Expression in oral, written and other forms of communications; organization</w:t>
                            </w:r>
                            <w:r w:rsidRPr="00257DE0">
                              <w:rPr>
                                <w:rFonts w:ascii="Cambria" w:hAnsi="Cambria"/>
                                <w:spacing w:val="-10"/>
                              </w:rPr>
                              <w:t xml:space="preserve"> </w:t>
                            </w:r>
                            <w:r w:rsidRPr="00257DE0">
                              <w:rPr>
                                <w:rFonts w:ascii="Cambria" w:hAnsi="Cambria"/>
                              </w:rPr>
                              <w:t>of</w:t>
                            </w:r>
                            <w:r w:rsidRPr="00257DE0">
                              <w:rPr>
                                <w:rFonts w:ascii="Cambria" w:hAnsi="Cambria"/>
                                <w:spacing w:val="-10"/>
                              </w:rPr>
                              <w:t xml:space="preserve"> </w:t>
                            </w:r>
                            <w:r w:rsidRPr="00257DE0">
                              <w:rPr>
                                <w:rFonts w:ascii="Cambria" w:hAnsi="Cambria"/>
                              </w:rPr>
                              <w:t>communication;</w:t>
                            </w:r>
                            <w:r w:rsidRPr="00257DE0">
                              <w:rPr>
                                <w:rFonts w:ascii="Cambria" w:hAnsi="Cambria"/>
                                <w:spacing w:val="-9"/>
                              </w:rPr>
                              <w:t xml:space="preserve"> </w:t>
                            </w:r>
                            <w:r w:rsidRPr="00257DE0">
                              <w:rPr>
                                <w:rFonts w:ascii="Cambria" w:hAnsi="Cambria"/>
                              </w:rPr>
                              <w:t>appropriate</w:t>
                            </w:r>
                            <w:r w:rsidRPr="00257DE0">
                              <w:rPr>
                                <w:rFonts w:ascii="Cambria" w:hAnsi="Cambria"/>
                                <w:spacing w:val="-10"/>
                              </w:rPr>
                              <w:t xml:space="preserve"> </w:t>
                            </w:r>
                            <w:r w:rsidRPr="00257DE0">
                              <w:rPr>
                                <w:rFonts w:ascii="Cambria" w:hAnsi="Cambria"/>
                              </w:rPr>
                              <w:t>use</w:t>
                            </w:r>
                            <w:r>
                              <w:rPr>
                                <w:rFonts w:ascii="Cambria" w:hAnsi="Cambria"/>
                              </w:rPr>
                              <w:t xml:space="preserve"> </w:t>
                            </w:r>
                            <w:r w:rsidRPr="00257DE0">
                              <w:rPr>
                                <w:rFonts w:ascii="Cambria" w:hAnsi="Cambria"/>
                              </w:rPr>
                              <w:t xml:space="preserve">of </w:t>
                            </w:r>
                            <w:r w:rsidRPr="00257DE0">
                              <w:rPr>
                                <w:rFonts w:ascii="Cambria" w:hAnsi="Cambria"/>
                                <w:spacing w:val="-2"/>
                              </w:rPr>
                              <w:t>language.</w:t>
                            </w:r>
                          </w:p>
                        </w:tc>
                        <w:tc>
                          <w:tcPr>
                            <w:tcW w:w="3846" w:type="dxa"/>
                            <w:tcBorders>
                              <w:top w:val="single" w:sz="4" w:space="0" w:color="000000"/>
                              <w:left w:val="single" w:sz="4" w:space="0" w:color="000000"/>
                              <w:bottom w:val="single" w:sz="4" w:space="0" w:color="000000"/>
                              <w:right w:val="single" w:sz="4" w:space="0" w:color="000000"/>
                            </w:tcBorders>
                          </w:tcPr>
                          <w:p w14:paraId="4976D0F9" w14:textId="77777777" w:rsidR="00F92480" w:rsidRDefault="00F92480">
                            <w:pPr>
                              <w:pStyle w:val="TableParagraph"/>
                            </w:pPr>
                          </w:p>
                        </w:tc>
                      </w:tr>
                      <w:tr w:rsidR="00F92480" w14:paraId="6AEDFFEB" w14:textId="77777777" w:rsidTr="00B76145">
                        <w:trPr>
                          <w:trHeight w:val="506"/>
                        </w:trPr>
                        <w:tc>
                          <w:tcPr>
                            <w:tcW w:w="4892" w:type="dxa"/>
                            <w:tcBorders>
                              <w:top w:val="single" w:sz="4" w:space="0" w:color="000000"/>
                              <w:left w:val="single" w:sz="4" w:space="0" w:color="000000"/>
                              <w:bottom w:val="single" w:sz="4" w:space="0" w:color="000000"/>
                              <w:right w:val="single" w:sz="4" w:space="0" w:color="000000"/>
                            </w:tcBorders>
                            <w:hideMark/>
                          </w:tcPr>
                          <w:p w14:paraId="06E7CA72" w14:textId="77777777" w:rsidR="00F92480" w:rsidRPr="00257DE0" w:rsidRDefault="00F92480">
                            <w:pPr>
                              <w:pStyle w:val="TableParagraph"/>
                              <w:spacing w:line="247" w:lineRule="exact"/>
                              <w:ind w:left="107"/>
                              <w:rPr>
                                <w:rFonts w:ascii="Cambria" w:hAnsi="Cambria"/>
                              </w:rPr>
                            </w:pPr>
                            <w:r w:rsidRPr="00257DE0">
                              <w:rPr>
                                <w:rFonts w:ascii="Cambria" w:hAnsi="Cambria"/>
                              </w:rPr>
                              <w:t>SELF-DIRECTION:</w:t>
                            </w:r>
                            <w:r w:rsidRPr="00257DE0">
                              <w:rPr>
                                <w:rFonts w:ascii="Cambria" w:hAnsi="Cambria"/>
                                <w:spacing w:val="-6"/>
                              </w:rPr>
                              <w:t xml:space="preserve"> </w:t>
                            </w:r>
                            <w:r w:rsidRPr="00257DE0">
                              <w:rPr>
                                <w:rFonts w:ascii="Cambria" w:hAnsi="Cambria"/>
                              </w:rPr>
                              <w:t>Personally,</w:t>
                            </w:r>
                            <w:r w:rsidRPr="00257DE0">
                              <w:rPr>
                                <w:rFonts w:ascii="Cambria" w:hAnsi="Cambria"/>
                                <w:spacing w:val="-10"/>
                              </w:rPr>
                              <w:t xml:space="preserve"> </w:t>
                            </w:r>
                            <w:r w:rsidRPr="00257DE0">
                              <w:rPr>
                                <w:rFonts w:ascii="Cambria" w:hAnsi="Cambria"/>
                              </w:rPr>
                              <w:t>well</w:t>
                            </w:r>
                            <w:r w:rsidRPr="00257DE0">
                              <w:rPr>
                                <w:rFonts w:ascii="Cambria" w:hAnsi="Cambria"/>
                                <w:spacing w:val="-5"/>
                              </w:rPr>
                              <w:t xml:space="preserve"> </w:t>
                            </w:r>
                            <w:r w:rsidRPr="00257DE0">
                              <w:rPr>
                                <w:rFonts w:ascii="Cambria" w:hAnsi="Cambria"/>
                                <w:spacing w:val="-2"/>
                              </w:rPr>
                              <w:t>organized;</w:t>
                            </w:r>
                          </w:p>
                          <w:p w14:paraId="054E2C3E" w14:textId="77777777" w:rsidR="00F92480" w:rsidRPr="00257DE0" w:rsidRDefault="00F92480">
                            <w:pPr>
                              <w:pStyle w:val="TableParagraph"/>
                              <w:spacing w:before="1" w:line="238" w:lineRule="exact"/>
                              <w:ind w:left="107"/>
                              <w:rPr>
                                <w:rFonts w:ascii="Cambria" w:hAnsi="Cambria"/>
                              </w:rPr>
                            </w:pPr>
                            <w:r w:rsidRPr="00257DE0">
                              <w:rPr>
                                <w:rFonts w:ascii="Cambria" w:hAnsi="Cambria"/>
                              </w:rPr>
                              <w:t>uses</w:t>
                            </w:r>
                            <w:r w:rsidRPr="00257DE0">
                              <w:rPr>
                                <w:rFonts w:ascii="Cambria" w:hAnsi="Cambria"/>
                                <w:spacing w:val="-8"/>
                              </w:rPr>
                              <w:t xml:space="preserve"> </w:t>
                            </w:r>
                            <w:r w:rsidRPr="00257DE0">
                              <w:rPr>
                                <w:rFonts w:ascii="Cambria" w:hAnsi="Cambria"/>
                              </w:rPr>
                              <w:t>initiative;</w:t>
                            </w:r>
                            <w:r w:rsidRPr="00257DE0">
                              <w:rPr>
                                <w:rFonts w:ascii="Cambria" w:hAnsi="Cambria"/>
                                <w:spacing w:val="-4"/>
                              </w:rPr>
                              <w:t xml:space="preserve"> </w:t>
                            </w:r>
                            <w:r w:rsidRPr="00257DE0">
                              <w:rPr>
                                <w:rFonts w:ascii="Cambria" w:hAnsi="Cambria"/>
                              </w:rPr>
                              <w:t>effective</w:t>
                            </w:r>
                            <w:r w:rsidRPr="00257DE0">
                              <w:rPr>
                                <w:rFonts w:ascii="Cambria" w:hAnsi="Cambria"/>
                                <w:spacing w:val="-5"/>
                              </w:rPr>
                              <w:t xml:space="preserve"> </w:t>
                            </w:r>
                            <w:r w:rsidRPr="00257DE0">
                              <w:rPr>
                                <w:rFonts w:ascii="Cambria" w:hAnsi="Cambria"/>
                              </w:rPr>
                              <w:t>time</w:t>
                            </w:r>
                            <w:r w:rsidRPr="00257DE0">
                              <w:rPr>
                                <w:rFonts w:ascii="Cambria" w:hAnsi="Cambria"/>
                                <w:spacing w:val="-2"/>
                              </w:rPr>
                              <w:t xml:space="preserve"> management.</w:t>
                            </w:r>
                          </w:p>
                        </w:tc>
                        <w:tc>
                          <w:tcPr>
                            <w:tcW w:w="3846" w:type="dxa"/>
                            <w:tcBorders>
                              <w:top w:val="single" w:sz="4" w:space="0" w:color="000000"/>
                              <w:left w:val="single" w:sz="4" w:space="0" w:color="000000"/>
                              <w:bottom w:val="single" w:sz="4" w:space="0" w:color="000000"/>
                              <w:right w:val="single" w:sz="4" w:space="0" w:color="000000"/>
                            </w:tcBorders>
                          </w:tcPr>
                          <w:p w14:paraId="2303FC2D" w14:textId="77777777" w:rsidR="00F92480" w:rsidRDefault="00F92480">
                            <w:pPr>
                              <w:pStyle w:val="TableParagraph"/>
                            </w:pPr>
                          </w:p>
                        </w:tc>
                      </w:tr>
                      <w:tr w:rsidR="00F92480" w14:paraId="50678E24" w14:textId="77777777" w:rsidTr="00B76145">
                        <w:trPr>
                          <w:trHeight w:val="1012"/>
                        </w:trPr>
                        <w:tc>
                          <w:tcPr>
                            <w:tcW w:w="4892" w:type="dxa"/>
                            <w:tcBorders>
                              <w:top w:val="single" w:sz="4" w:space="0" w:color="000000"/>
                              <w:left w:val="single" w:sz="4" w:space="0" w:color="000000"/>
                              <w:bottom w:val="single" w:sz="4" w:space="0" w:color="000000"/>
                              <w:right w:val="single" w:sz="4" w:space="0" w:color="000000"/>
                            </w:tcBorders>
                            <w:hideMark/>
                          </w:tcPr>
                          <w:p w14:paraId="477FD5B4" w14:textId="77777777" w:rsidR="00F92480" w:rsidRPr="00257DE0" w:rsidRDefault="00F92480" w:rsidP="00257DE0">
                            <w:pPr>
                              <w:pStyle w:val="TableParagraph"/>
                              <w:ind w:left="107" w:right="174"/>
                              <w:jc w:val="both"/>
                              <w:rPr>
                                <w:rFonts w:ascii="Cambria" w:hAnsi="Cambria"/>
                              </w:rPr>
                            </w:pPr>
                            <w:r w:rsidRPr="00257DE0">
                              <w:rPr>
                                <w:rFonts w:ascii="Cambria" w:hAnsi="Cambria"/>
                              </w:rPr>
                              <w:t>WORK DIRECTIONS: Ability to plan, schedule</w:t>
                            </w:r>
                            <w:r w:rsidRPr="00257DE0">
                              <w:rPr>
                                <w:rFonts w:ascii="Cambria" w:hAnsi="Cambria"/>
                                <w:spacing w:val="-9"/>
                              </w:rPr>
                              <w:t xml:space="preserve"> </w:t>
                            </w:r>
                            <w:r w:rsidRPr="00257DE0">
                              <w:rPr>
                                <w:rFonts w:ascii="Cambria" w:hAnsi="Cambria"/>
                              </w:rPr>
                              <w:t>and</w:t>
                            </w:r>
                            <w:r w:rsidRPr="00257DE0">
                              <w:rPr>
                                <w:rFonts w:ascii="Cambria" w:hAnsi="Cambria"/>
                                <w:spacing w:val="-7"/>
                              </w:rPr>
                              <w:t xml:space="preserve"> </w:t>
                            </w:r>
                            <w:r w:rsidRPr="00257DE0">
                              <w:rPr>
                                <w:rFonts w:ascii="Cambria" w:hAnsi="Cambria"/>
                              </w:rPr>
                              <w:t>control</w:t>
                            </w:r>
                            <w:r w:rsidRPr="00257DE0">
                              <w:rPr>
                                <w:rFonts w:ascii="Cambria" w:hAnsi="Cambria"/>
                                <w:spacing w:val="-6"/>
                              </w:rPr>
                              <w:t xml:space="preserve"> </w:t>
                            </w:r>
                            <w:r w:rsidRPr="00257DE0">
                              <w:rPr>
                                <w:rFonts w:ascii="Cambria" w:hAnsi="Cambria"/>
                              </w:rPr>
                              <w:t>work</w:t>
                            </w:r>
                            <w:r w:rsidRPr="00257DE0">
                              <w:rPr>
                                <w:rFonts w:ascii="Cambria" w:hAnsi="Cambria"/>
                                <w:spacing w:val="-10"/>
                              </w:rPr>
                              <w:t xml:space="preserve"> </w:t>
                            </w:r>
                            <w:r w:rsidRPr="00257DE0">
                              <w:rPr>
                                <w:rFonts w:ascii="Cambria" w:hAnsi="Cambria"/>
                              </w:rPr>
                              <w:t>requirements;</w:t>
                            </w:r>
                            <w:r w:rsidRPr="00257DE0">
                              <w:rPr>
                                <w:rFonts w:ascii="Cambria" w:hAnsi="Cambria"/>
                                <w:spacing w:val="-6"/>
                              </w:rPr>
                              <w:t xml:space="preserve"> </w:t>
                            </w:r>
                            <w:r w:rsidRPr="00257DE0">
                              <w:rPr>
                                <w:rFonts w:ascii="Cambria" w:hAnsi="Cambria"/>
                              </w:rPr>
                              <w:t>to delegate or assign work to subordinates; to</w:t>
                            </w:r>
                            <w:r>
                              <w:rPr>
                                <w:rFonts w:ascii="Cambria" w:hAnsi="Cambria"/>
                              </w:rPr>
                              <w:t xml:space="preserve"> </w:t>
                            </w:r>
                            <w:r w:rsidRPr="00257DE0">
                              <w:rPr>
                                <w:rFonts w:ascii="Cambria" w:hAnsi="Cambria"/>
                              </w:rPr>
                              <w:t>follow</w:t>
                            </w:r>
                            <w:r w:rsidRPr="00257DE0">
                              <w:rPr>
                                <w:rFonts w:ascii="Cambria" w:hAnsi="Cambria"/>
                                <w:spacing w:val="-6"/>
                              </w:rPr>
                              <w:t xml:space="preserve"> </w:t>
                            </w:r>
                            <w:r w:rsidRPr="00257DE0">
                              <w:rPr>
                                <w:rFonts w:ascii="Cambria" w:hAnsi="Cambria"/>
                              </w:rPr>
                              <w:t>up</w:t>
                            </w:r>
                            <w:r w:rsidRPr="00257DE0">
                              <w:rPr>
                                <w:rFonts w:ascii="Cambria" w:hAnsi="Cambria"/>
                                <w:spacing w:val="-6"/>
                              </w:rPr>
                              <w:t xml:space="preserve"> </w:t>
                            </w:r>
                            <w:r w:rsidRPr="00257DE0">
                              <w:rPr>
                                <w:rFonts w:ascii="Cambria" w:hAnsi="Cambria"/>
                              </w:rPr>
                              <w:t>to</w:t>
                            </w:r>
                            <w:r w:rsidRPr="00257DE0">
                              <w:rPr>
                                <w:rFonts w:ascii="Cambria" w:hAnsi="Cambria"/>
                                <w:spacing w:val="-2"/>
                              </w:rPr>
                              <w:t xml:space="preserve"> </w:t>
                            </w:r>
                            <w:r w:rsidRPr="00257DE0">
                              <w:rPr>
                                <w:rFonts w:ascii="Cambria" w:hAnsi="Cambria"/>
                              </w:rPr>
                              <w:t>ensure</w:t>
                            </w:r>
                            <w:r w:rsidRPr="00257DE0">
                              <w:rPr>
                                <w:rFonts w:ascii="Cambria" w:hAnsi="Cambria"/>
                                <w:spacing w:val="-3"/>
                              </w:rPr>
                              <w:t xml:space="preserve"> </w:t>
                            </w:r>
                            <w:r w:rsidRPr="00257DE0">
                              <w:rPr>
                                <w:rFonts w:ascii="Cambria" w:hAnsi="Cambria"/>
                              </w:rPr>
                              <w:t>successful</w:t>
                            </w:r>
                            <w:r w:rsidRPr="00257DE0">
                              <w:rPr>
                                <w:rFonts w:ascii="Cambria" w:hAnsi="Cambria"/>
                                <w:spacing w:val="-4"/>
                              </w:rPr>
                              <w:t xml:space="preserve"> </w:t>
                            </w:r>
                            <w:r w:rsidRPr="00257DE0">
                              <w:rPr>
                                <w:rFonts w:ascii="Cambria" w:hAnsi="Cambria"/>
                                <w:spacing w:val="-2"/>
                              </w:rPr>
                              <w:t>completion.</w:t>
                            </w:r>
                          </w:p>
                        </w:tc>
                        <w:tc>
                          <w:tcPr>
                            <w:tcW w:w="3846" w:type="dxa"/>
                            <w:tcBorders>
                              <w:top w:val="single" w:sz="4" w:space="0" w:color="000000"/>
                              <w:left w:val="single" w:sz="4" w:space="0" w:color="000000"/>
                              <w:bottom w:val="single" w:sz="4" w:space="0" w:color="000000"/>
                              <w:right w:val="single" w:sz="4" w:space="0" w:color="000000"/>
                            </w:tcBorders>
                          </w:tcPr>
                          <w:p w14:paraId="0E3633A2" w14:textId="77777777" w:rsidR="00F92480" w:rsidRDefault="00F92480">
                            <w:pPr>
                              <w:pStyle w:val="TableParagraph"/>
                            </w:pPr>
                          </w:p>
                        </w:tc>
                      </w:tr>
                      <w:tr w:rsidR="00F92480" w14:paraId="0171F4EB" w14:textId="77777777" w:rsidTr="00B76145">
                        <w:trPr>
                          <w:trHeight w:val="757"/>
                        </w:trPr>
                        <w:tc>
                          <w:tcPr>
                            <w:tcW w:w="4892" w:type="dxa"/>
                            <w:tcBorders>
                              <w:top w:val="single" w:sz="4" w:space="0" w:color="000000"/>
                              <w:left w:val="single" w:sz="4" w:space="0" w:color="000000"/>
                              <w:bottom w:val="single" w:sz="4" w:space="0" w:color="000000"/>
                              <w:right w:val="single" w:sz="4" w:space="0" w:color="000000"/>
                            </w:tcBorders>
                            <w:hideMark/>
                          </w:tcPr>
                          <w:p w14:paraId="2FC4CF13" w14:textId="77777777" w:rsidR="00F92480" w:rsidRPr="00257DE0" w:rsidRDefault="00F92480" w:rsidP="00257DE0">
                            <w:pPr>
                              <w:pStyle w:val="TableParagraph"/>
                              <w:ind w:left="107" w:right="174"/>
                              <w:jc w:val="both"/>
                              <w:rPr>
                                <w:rFonts w:ascii="Cambria" w:hAnsi="Cambria"/>
                              </w:rPr>
                            </w:pPr>
                            <w:r w:rsidRPr="00257DE0">
                              <w:rPr>
                                <w:rFonts w:ascii="Cambria" w:hAnsi="Cambria"/>
                              </w:rPr>
                              <w:t>DECISION MAKING: Ability to recognize when</w:t>
                            </w:r>
                            <w:r w:rsidRPr="00257DE0">
                              <w:rPr>
                                <w:rFonts w:ascii="Cambria" w:hAnsi="Cambria"/>
                                <w:spacing w:val="-6"/>
                              </w:rPr>
                              <w:t xml:space="preserve"> </w:t>
                            </w:r>
                            <w:r w:rsidRPr="00257DE0">
                              <w:rPr>
                                <w:rFonts w:ascii="Cambria" w:hAnsi="Cambria"/>
                              </w:rPr>
                              <w:t>to</w:t>
                            </w:r>
                            <w:r w:rsidRPr="00257DE0">
                              <w:rPr>
                                <w:rFonts w:ascii="Cambria" w:hAnsi="Cambria"/>
                                <w:spacing w:val="-6"/>
                              </w:rPr>
                              <w:t xml:space="preserve"> </w:t>
                            </w:r>
                            <w:r w:rsidRPr="00257DE0">
                              <w:rPr>
                                <w:rFonts w:ascii="Cambria" w:hAnsi="Cambria"/>
                              </w:rPr>
                              <w:t>make</w:t>
                            </w:r>
                            <w:r w:rsidRPr="00257DE0">
                              <w:rPr>
                                <w:rFonts w:ascii="Cambria" w:hAnsi="Cambria"/>
                                <w:spacing w:val="-6"/>
                              </w:rPr>
                              <w:t xml:space="preserve"> </w:t>
                            </w:r>
                            <w:r w:rsidRPr="00257DE0">
                              <w:rPr>
                                <w:rFonts w:ascii="Cambria" w:hAnsi="Cambria"/>
                              </w:rPr>
                              <w:t>decisions</w:t>
                            </w:r>
                            <w:r w:rsidRPr="00257DE0">
                              <w:rPr>
                                <w:rFonts w:ascii="Cambria" w:hAnsi="Cambria"/>
                                <w:spacing w:val="-6"/>
                              </w:rPr>
                              <w:t xml:space="preserve"> </w:t>
                            </w:r>
                            <w:r w:rsidRPr="00257DE0">
                              <w:rPr>
                                <w:rFonts w:ascii="Cambria" w:hAnsi="Cambria"/>
                              </w:rPr>
                              <w:t>using</w:t>
                            </w:r>
                            <w:r w:rsidRPr="00257DE0">
                              <w:rPr>
                                <w:rFonts w:ascii="Cambria" w:hAnsi="Cambria"/>
                                <w:spacing w:val="-9"/>
                              </w:rPr>
                              <w:t xml:space="preserve"> </w:t>
                            </w:r>
                            <w:r w:rsidRPr="00257DE0">
                              <w:rPr>
                                <w:rFonts w:ascii="Cambria" w:hAnsi="Cambria"/>
                              </w:rPr>
                              <w:t>good</w:t>
                            </w:r>
                            <w:r w:rsidRPr="00257DE0">
                              <w:rPr>
                                <w:rFonts w:ascii="Cambria" w:hAnsi="Cambria"/>
                                <w:spacing w:val="-6"/>
                              </w:rPr>
                              <w:t xml:space="preserve"> </w:t>
                            </w:r>
                            <w:r w:rsidRPr="00257DE0">
                              <w:rPr>
                                <w:rFonts w:ascii="Cambria" w:hAnsi="Cambria"/>
                              </w:rPr>
                              <w:t>judgement</w:t>
                            </w:r>
                            <w:r>
                              <w:rPr>
                                <w:rFonts w:ascii="Cambria" w:hAnsi="Cambria"/>
                              </w:rPr>
                              <w:t xml:space="preserve"> </w:t>
                            </w:r>
                            <w:r w:rsidRPr="00257DE0">
                              <w:rPr>
                                <w:rFonts w:ascii="Cambria" w:hAnsi="Cambria"/>
                              </w:rPr>
                              <w:t>and</w:t>
                            </w:r>
                            <w:r w:rsidRPr="00257DE0">
                              <w:rPr>
                                <w:rFonts w:ascii="Cambria" w:hAnsi="Cambria"/>
                                <w:spacing w:val="-3"/>
                              </w:rPr>
                              <w:t xml:space="preserve"> </w:t>
                            </w:r>
                            <w:r w:rsidRPr="00257DE0">
                              <w:rPr>
                                <w:rFonts w:ascii="Cambria" w:hAnsi="Cambria"/>
                              </w:rPr>
                              <w:t>all</w:t>
                            </w:r>
                            <w:r w:rsidRPr="00257DE0">
                              <w:rPr>
                                <w:rFonts w:ascii="Cambria" w:hAnsi="Cambria"/>
                                <w:spacing w:val="-2"/>
                              </w:rPr>
                              <w:t xml:space="preserve"> </w:t>
                            </w:r>
                            <w:r w:rsidRPr="00257DE0">
                              <w:rPr>
                                <w:rFonts w:ascii="Cambria" w:hAnsi="Cambria"/>
                              </w:rPr>
                              <w:t>available</w:t>
                            </w:r>
                            <w:r w:rsidRPr="00257DE0">
                              <w:rPr>
                                <w:rFonts w:ascii="Cambria" w:hAnsi="Cambria"/>
                                <w:spacing w:val="-4"/>
                              </w:rPr>
                              <w:t xml:space="preserve"> </w:t>
                            </w:r>
                            <w:r w:rsidRPr="00257DE0">
                              <w:rPr>
                                <w:rFonts w:ascii="Cambria" w:hAnsi="Cambria"/>
                                <w:spacing w:val="-2"/>
                              </w:rPr>
                              <w:t>information.</w:t>
                            </w:r>
                          </w:p>
                        </w:tc>
                        <w:tc>
                          <w:tcPr>
                            <w:tcW w:w="3846" w:type="dxa"/>
                            <w:tcBorders>
                              <w:top w:val="single" w:sz="4" w:space="0" w:color="000000"/>
                              <w:left w:val="single" w:sz="4" w:space="0" w:color="000000"/>
                              <w:bottom w:val="single" w:sz="4" w:space="0" w:color="000000"/>
                              <w:right w:val="single" w:sz="4" w:space="0" w:color="000000"/>
                            </w:tcBorders>
                          </w:tcPr>
                          <w:p w14:paraId="2C48D722" w14:textId="77777777" w:rsidR="00F92480" w:rsidRDefault="00F92480">
                            <w:pPr>
                              <w:pStyle w:val="TableParagraph"/>
                            </w:pPr>
                          </w:p>
                        </w:tc>
                      </w:tr>
                      <w:tr w:rsidR="00F92480" w14:paraId="76834F5C" w14:textId="77777777" w:rsidTr="00B76145">
                        <w:trPr>
                          <w:trHeight w:val="1012"/>
                        </w:trPr>
                        <w:tc>
                          <w:tcPr>
                            <w:tcW w:w="4892" w:type="dxa"/>
                            <w:tcBorders>
                              <w:top w:val="single" w:sz="4" w:space="0" w:color="000000"/>
                              <w:left w:val="single" w:sz="4" w:space="0" w:color="000000"/>
                              <w:bottom w:val="single" w:sz="4" w:space="0" w:color="000000"/>
                              <w:right w:val="single" w:sz="4" w:space="0" w:color="000000"/>
                            </w:tcBorders>
                            <w:hideMark/>
                          </w:tcPr>
                          <w:p w14:paraId="0BCD8C61" w14:textId="77777777" w:rsidR="00F92480" w:rsidRPr="00257DE0" w:rsidRDefault="00F92480" w:rsidP="00257DE0">
                            <w:pPr>
                              <w:pStyle w:val="TableParagraph"/>
                              <w:ind w:left="107" w:right="174"/>
                              <w:jc w:val="both"/>
                              <w:rPr>
                                <w:rFonts w:ascii="Cambria" w:hAnsi="Cambria"/>
                              </w:rPr>
                            </w:pPr>
                            <w:r w:rsidRPr="00257DE0">
                              <w:rPr>
                                <w:rFonts w:ascii="Cambria" w:hAnsi="Cambria"/>
                              </w:rPr>
                              <w:t>KNOWLEDGE OF THE JOB: Understanding the full scope of functions assigned to the position</w:t>
                            </w:r>
                            <w:r w:rsidRPr="00257DE0">
                              <w:rPr>
                                <w:rFonts w:ascii="Cambria" w:hAnsi="Cambria"/>
                                <w:spacing w:val="-5"/>
                              </w:rPr>
                              <w:t xml:space="preserve"> </w:t>
                            </w:r>
                            <w:r w:rsidRPr="00257DE0">
                              <w:rPr>
                                <w:rFonts w:ascii="Cambria" w:hAnsi="Cambria"/>
                              </w:rPr>
                              <w:t>held</w:t>
                            </w:r>
                            <w:r w:rsidRPr="00257DE0">
                              <w:rPr>
                                <w:rFonts w:ascii="Cambria" w:hAnsi="Cambria"/>
                                <w:spacing w:val="-5"/>
                              </w:rPr>
                              <w:t xml:space="preserve"> </w:t>
                            </w:r>
                            <w:r w:rsidRPr="00257DE0">
                              <w:rPr>
                                <w:rFonts w:ascii="Cambria" w:hAnsi="Cambria"/>
                              </w:rPr>
                              <w:t>and</w:t>
                            </w:r>
                            <w:r w:rsidRPr="00257DE0">
                              <w:rPr>
                                <w:rFonts w:ascii="Cambria" w:hAnsi="Cambria"/>
                                <w:spacing w:val="-5"/>
                              </w:rPr>
                              <w:t xml:space="preserve"> </w:t>
                            </w:r>
                            <w:r w:rsidRPr="00257DE0">
                              <w:rPr>
                                <w:rFonts w:ascii="Cambria" w:hAnsi="Cambria"/>
                              </w:rPr>
                              <w:t>the</w:t>
                            </w:r>
                            <w:r w:rsidRPr="00257DE0">
                              <w:rPr>
                                <w:rFonts w:ascii="Cambria" w:hAnsi="Cambria"/>
                                <w:spacing w:val="-5"/>
                              </w:rPr>
                              <w:t xml:space="preserve"> </w:t>
                            </w:r>
                            <w:r w:rsidRPr="00257DE0">
                              <w:rPr>
                                <w:rFonts w:ascii="Cambria" w:hAnsi="Cambria"/>
                              </w:rPr>
                              <w:t>relationship</w:t>
                            </w:r>
                            <w:r w:rsidRPr="00257DE0">
                              <w:rPr>
                                <w:rFonts w:ascii="Cambria" w:hAnsi="Cambria"/>
                                <w:spacing w:val="-8"/>
                              </w:rPr>
                              <w:t xml:space="preserve"> </w:t>
                            </w:r>
                            <w:r w:rsidRPr="00257DE0">
                              <w:rPr>
                                <w:rFonts w:ascii="Cambria" w:hAnsi="Cambria"/>
                              </w:rPr>
                              <w:t>of</w:t>
                            </w:r>
                            <w:r w:rsidRPr="00257DE0">
                              <w:rPr>
                                <w:rFonts w:ascii="Cambria" w:hAnsi="Cambria"/>
                                <w:spacing w:val="-7"/>
                              </w:rPr>
                              <w:t xml:space="preserve"> </w:t>
                            </w:r>
                            <w:r w:rsidRPr="00257DE0">
                              <w:rPr>
                                <w:rFonts w:ascii="Cambria" w:hAnsi="Cambria"/>
                              </w:rPr>
                              <w:t>jobs</w:t>
                            </w:r>
                            <w:r w:rsidRPr="00257DE0">
                              <w:rPr>
                                <w:rFonts w:ascii="Cambria" w:hAnsi="Cambria"/>
                                <w:spacing w:val="-5"/>
                              </w:rPr>
                              <w:t xml:space="preserve"> </w:t>
                            </w:r>
                            <w:r w:rsidRPr="00257DE0">
                              <w:rPr>
                                <w:rFonts w:ascii="Cambria" w:hAnsi="Cambria"/>
                              </w:rPr>
                              <w:t>within</w:t>
                            </w:r>
                            <w:r>
                              <w:rPr>
                                <w:rFonts w:ascii="Cambria" w:hAnsi="Cambria"/>
                              </w:rPr>
                              <w:t xml:space="preserve"> </w:t>
                            </w:r>
                            <w:r w:rsidRPr="00257DE0">
                              <w:rPr>
                                <w:rFonts w:ascii="Cambria" w:hAnsi="Cambria"/>
                              </w:rPr>
                              <w:t>and</w:t>
                            </w:r>
                            <w:r w:rsidRPr="00257DE0">
                              <w:rPr>
                                <w:rFonts w:ascii="Cambria" w:hAnsi="Cambria"/>
                                <w:spacing w:val="-4"/>
                              </w:rPr>
                              <w:t xml:space="preserve"> </w:t>
                            </w:r>
                            <w:r w:rsidRPr="00257DE0">
                              <w:rPr>
                                <w:rFonts w:ascii="Cambria" w:hAnsi="Cambria"/>
                              </w:rPr>
                              <w:t>without</w:t>
                            </w:r>
                            <w:r w:rsidRPr="00257DE0">
                              <w:rPr>
                                <w:rFonts w:ascii="Cambria" w:hAnsi="Cambria"/>
                                <w:spacing w:val="-2"/>
                              </w:rPr>
                              <w:t xml:space="preserve"> </w:t>
                            </w:r>
                            <w:r w:rsidRPr="00257DE0">
                              <w:rPr>
                                <w:rFonts w:ascii="Cambria" w:hAnsi="Cambria"/>
                              </w:rPr>
                              <w:t>the</w:t>
                            </w:r>
                            <w:r w:rsidRPr="00257DE0">
                              <w:rPr>
                                <w:rFonts w:ascii="Cambria" w:hAnsi="Cambria"/>
                                <w:spacing w:val="-4"/>
                              </w:rPr>
                              <w:t xml:space="preserve"> </w:t>
                            </w:r>
                            <w:r w:rsidRPr="00257DE0">
                              <w:rPr>
                                <w:rFonts w:ascii="Cambria" w:hAnsi="Cambria"/>
                              </w:rPr>
                              <w:t>Department</w:t>
                            </w:r>
                            <w:r w:rsidRPr="00257DE0">
                              <w:rPr>
                                <w:rFonts w:ascii="Cambria" w:hAnsi="Cambria"/>
                                <w:spacing w:val="-2"/>
                              </w:rPr>
                              <w:t xml:space="preserve"> </w:t>
                            </w:r>
                            <w:r w:rsidRPr="00257DE0">
                              <w:rPr>
                                <w:rFonts w:ascii="Cambria" w:hAnsi="Cambria"/>
                              </w:rPr>
                              <w:t>or</w:t>
                            </w:r>
                            <w:r w:rsidRPr="00257DE0">
                              <w:rPr>
                                <w:rFonts w:ascii="Cambria" w:hAnsi="Cambria"/>
                                <w:spacing w:val="-3"/>
                              </w:rPr>
                              <w:t xml:space="preserve"> </w:t>
                            </w:r>
                            <w:r w:rsidRPr="00257DE0">
                              <w:rPr>
                                <w:rFonts w:ascii="Cambria" w:hAnsi="Cambria"/>
                                <w:spacing w:val="-2"/>
                              </w:rPr>
                              <w:t>Section.</w:t>
                            </w:r>
                          </w:p>
                        </w:tc>
                        <w:tc>
                          <w:tcPr>
                            <w:tcW w:w="3846" w:type="dxa"/>
                            <w:tcBorders>
                              <w:top w:val="single" w:sz="4" w:space="0" w:color="000000"/>
                              <w:left w:val="single" w:sz="4" w:space="0" w:color="000000"/>
                              <w:bottom w:val="single" w:sz="4" w:space="0" w:color="000000"/>
                              <w:right w:val="single" w:sz="4" w:space="0" w:color="000000"/>
                            </w:tcBorders>
                          </w:tcPr>
                          <w:p w14:paraId="678F10C5" w14:textId="77777777" w:rsidR="00F92480" w:rsidRDefault="00F92480">
                            <w:pPr>
                              <w:pStyle w:val="TableParagraph"/>
                            </w:pPr>
                          </w:p>
                        </w:tc>
                      </w:tr>
                      <w:tr w:rsidR="00F92480" w14:paraId="305E5529" w14:textId="77777777" w:rsidTr="00B76145">
                        <w:trPr>
                          <w:trHeight w:val="1012"/>
                        </w:trPr>
                        <w:tc>
                          <w:tcPr>
                            <w:tcW w:w="4892" w:type="dxa"/>
                            <w:tcBorders>
                              <w:top w:val="single" w:sz="4" w:space="0" w:color="000000"/>
                              <w:left w:val="single" w:sz="4" w:space="0" w:color="000000"/>
                              <w:bottom w:val="single" w:sz="4" w:space="0" w:color="000000"/>
                              <w:right w:val="single" w:sz="4" w:space="0" w:color="000000"/>
                            </w:tcBorders>
                            <w:hideMark/>
                          </w:tcPr>
                          <w:p w14:paraId="26887343" w14:textId="77777777" w:rsidR="00F92480" w:rsidRPr="00257DE0" w:rsidRDefault="00F92480" w:rsidP="00257DE0">
                            <w:pPr>
                              <w:pStyle w:val="TableParagraph"/>
                              <w:ind w:left="107"/>
                              <w:jc w:val="both"/>
                              <w:rPr>
                                <w:rFonts w:ascii="Cambria" w:hAnsi="Cambria"/>
                              </w:rPr>
                            </w:pPr>
                            <w:r w:rsidRPr="00257DE0">
                              <w:rPr>
                                <w:rFonts w:ascii="Cambria" w:hAnsi="Cambria"/>
                              </w:rPr>
                              <w:t>INTERPERSONAL SKILLS: Ability to deal effectively</w:t>
                            </w:r>
                            <w:r w:rsidRPr="00257DE0">
                              <w:rPr>
                                <w:rFonts w:ascii="Cambria" w:hAnsi="Cambria"/>
                                <w:spacing w:val="-8"/>
                              </w:rPr>
                              <w:t xml:space="preserve"> </w:t>
                            </w:r>
                            <w:r w:rsidRPr="00257DE0">
                              <w:rPr>
                                <w:rFonts w:ascii="Cambria" w:hAnsi="Cambria"/>
                              </w:rPr>
                              <w:t>with</w:t>
                            </w:r>
                            <w:r w:rsidRPr="00257DE0">
                              <w:rPr>
                                <w:rFonts w:ascii="Cambria" w:hAnsi="Cambria"/>
                                <w:spacing w:val="-8"/>
                              </w:rPr>
                              <w:t xml:space="preserve"> </w:t>
                            </w:r>
                            <w:r w:rsidRPr="00257DE0">
                              <w:rPr>
                                <w:rFonts w:ascii="Cambria" w:hAnsi="Cambria"/>
                              </w:rPr>
                              <w:t>and</w:t>
                            </w:r>
                            <w:r w:rsidRPr="00257DE0">
                              <w:rPr>
                                <w:rFonts w:ascii="Cambria" w:hAnsi="Cambria"/>
                                <w:spacing w:val="-5"/>
                              </w:rPr>
                              <w:t xml:space="preserve"> </w:t>
                            </w:r>
                            <w:r w:rsidRPr="00257DE0">
                              <w:rPr>
                                <w:rFonts w:ascii="Cambria" w:hAnsi="Cambria"/>
                              </w:rPr>
                              <w:t>relate</w:t>
                            </w:r>
                            <w:r w:rsidRPr="00257DE0">
                              <w:rPr>
                                <w:rFonts w:ascii="Cambria" w:hAnsi="Cambria"/>
                                <w:spacing w:val="-7"/>
                              </w:rPr>
                              <w:t xml:space="preserve"> </w:t>
                            </w:r>
                            <w:r w:rsidRPr="00257DE0">
                              <w:rPr>
                                <w:rFonts w:ascii="Cambria" w:hAnsi="Cambria"/>
                              </w:rPr>
                              <w:t>to</w:t>
                            </w:r>
                            <w:r w:rsidRPr="00257DE0">
                              <w:rPr>
                                <w:rFonts w:ascii="Cambria" w:hAnsi="Cambria"/>
                                <w:spacing w:val="-5"/>
                              </w:rPr>
                              <w:t xml:space="preserve"> </w:t>
                            </w:r>
                            <w:r w:rsidRPr="00257DE0">
                              <w:rPr>
                                <w:rFonts w:ascii="Cambria" w:hAnsi="Cambria"/>
                              </w:rPr>
                              <w:t>peers,</w:t>
                            </w:r>
                            <w:r w:rsidRPr="00257DE0">
                              <w:rPr>
                                <w:rFonts w:ascii="Cambria" w:hAnsi="Cambria"/>
                                <w:spacing w:val="-5"/>
                              </w:rPr>
                              <w:t xml:space="preserve"> </w:t>
                            </w:r>
                            <w:r w:rsidRPr="00257DE0">
                              <w:rPr>
                                <w:rFonts w:ascii="Cambria" w:hAnsi="Cambria"/>
                              </w:rPr>
                              <w:t>functional superiors, subordinates and members of the</w:t>
                            </w:r>
                          </w:p>
                          <w:p w14:paraId="5BBA881C" w14:textId="77777777" w:rsidR="00F92480" w:rsidRPr="00257DE0" w:rsidRDefault="00F92480" w:rsidP="00257DE0">
                            <w:pPr>
                              <w:pStyle w:val="TableParagraph"/>
                              <w:spacing w:line="240" w:lineRule="exact"/>
                              <w:ind w:left="107"/>
                              <w:jc w:val="both"/>
                              <w:rPr>
                                <w:rFonts w:ascii="Cambria" w:hAnsi="Cambria"/>
                              </w:rPr>
                            </w:pPr>
                            <w:r w:rsidRPr="00257DE0">
                              <w:rPr>
                                <w:rFonts w:ascii="Cambria" w:hAnsi="Cambria"/>
                                <w:spacing w:val="-2"/>
                              </w:rPr>
                              <w:t>Public.</w:t>
                            </w:r>
                          </w:p>
                        </w:tc>
                        <w:tc>
                          <w:tcPr>
                            <w:tcW w:w="3846" w:type="dxa"/>
                            <w:tcBorders>
                              <w:top w:val="single" w:sz="4" w:space="0" w:color="000000"/>
                              <w:left w:val="single" w:sz="4" w:space="0" w:color="000000"/>
                              <w:bottom w:val="single" w:sz="4" w:space="0" w:color="000000"/>
                              <w:right w:val="single" w:sz="4" w:space="0" w:color="000000"/>
                            </w:tcBorders>
                          </w:tcPr>
                          <w:p w14:paraId="1E0491E9" w14:textId="77777777" w:rsidR="00F92480" w:rsidRDefault="00F92480">
                            <w:pPr>
                              <w:pStyle w:val="TableParagraph"/>
                            </w:pPr>
                          </w:p>
                        </w:tc>
                      </w:tr>
                      <w:tr w:rsidR="00F92480" w14:paraId="0B33E661" w14:textId="77777777" w:rsidTr="00B76145">
                        <w:trPr>
                          <w:trHeight w:val="757"/>
                        </w:trPr>
                        <w:tc>
                          <w:tcPr>
                            <w:tcW w:w="4892" w:type="dxa"/>
                            <w:tcBorders>
                              <w:top w:val="single" w:sz="4" w:space="0" w:color="000000"/>
                              <w:left w:val="single" w:sz="4" w:space="0" w:color="000000"/>
                              <w:bottom w:val="single" w:sz="4" w:space="0" w:color="000000"/>
                              <w:right w:val="single" w:sz="4" w:space="0" w:color="000000"/>
                            </w:tcBorders>
                            <w:hideMark/>
                          </w:tcPr>
                          <w:p w14:paraId="2DF5E49B" w14:textId="77777777" w:rsidR="00F92480" w:rsidRPr="00257DE0" w:rsidRDefault="00F92480" w:rsidP="00257DE0">
                            <w:pPr>
                              <w:pStyle w:val="TableParagraph"/>
                              <w:ind w:left="107"/>
                              <w:jc w:val="both"/>
                              <w:rPr>
                                <w:rFonts w:ascii="Cambria" w:hAnsi="Cambria"/>
                              </w:rPr>
                            </w:pPr>
                            <w:r w:rsidRPr="00257DE0">
                              <w:rPr>
                                <w:rFonts w:ascii="Cambria" w:hAnsi="Cambria"/>
                              </w:rPr>
                              <w:t>LABOUR RELATIONS: Ability to deal effectively</w:t>
                            </w:r>
                            <w:r w:rsidRPr="00257DE0">
                              <w:rPr>
                                <w:rFonts w:ascii="Cambria" w:hAnsi="Cambria"/>
                                <w:spacing w:val="-9"/>
                              </w:rPr>
                              <w:t xml:space="preserve"> </w:t>
                            </w:r>
                            <w:r w:rsidRPr="00257DE0">
                              <w:rPr>
                                <w:rFonts w:ascii="Cambria" w:hAnsi="Cambria"/>
                              </w:rPr>
                              <w:t>and</w:t>
                            </w:r>
                            <w:r w:rsidRPr="00257DE0">
                              <w:rPr>
                                <w:rFonts w:ascii="Cambria" w:hAnsi="Cambria"/>
                                <w:spacing w:val="-7"/>
                              </w:rPr>
                              <w:t xml:space="preserve"> </w:t>
                            </w:r>
                            <w:r w:rsidRPr="00257DE0">
                              <w:rPr>
                                <w:rFonts w:ascii="Cambria" w:hAnsi="Cambria"/>
                              </w:rPr>
                              <w:t>cope</w:t>
                            </w:r>
                            <w:r w:rsidRPr="00257DE0">
                              <w:rPr>
                                <w:rFonts w:ascii="Cambria" w:hAnsi="Cambria"/>
                                <w:spacing w:val="-7"/>
                              </w:rPr>
                              <w:t xml:space="preserve"> </w:t>
                            </w:r>
                            <w:r w:rsidRPr="00257DE0">
                              <w:rPr>
                                <w:rFonts w:ascii="Cambria" w:hAnsi="Cambria"/>
                              </w:rPr>
                              <w:t>with</w:t>
                            </w:r>
                            <w:r w:rsidRPr="00257DE0">
                              <w:rPr>
                                <w:rFonts w:ascii="Cambria" w:hAnsi="Cambria"/>
                                <w:spacing w:val="-9"/>
                              </w:rPr>
                              <w:t xml:space="preserve"> </w:t>
                            </w:r>
                            <w:r w:rsidRPr="00257DE0">
                              <w:rPr>
                                <w:rFonts w:ascii="Cambria" w:hAnsi="Cambria"/>
                              </w:rPr>
                              <w:t>labour</w:t>
                            </w:r>
                            <w:r w:rsidRPr="00257DE0">
                              <w:rPr>
                                <w:rFonts w:ascii="Cambria" w:hAnsi="Cambria"/>
                                <w:spacing w:val="-8"/>
                              </w:rPr>
                              <w:t xml:space="preserve"> </w:t>
                            </w:r>
                            <w:r w:rsidRPr="00257DE0">
                              <w:rPr>
                                <w:rFonts w:ascii="Cambria" w:hAnsi="Cambria"/>
                              </w:rPr>
                              <w:t>relations</w:t>
                            </w:r>
                            <w:r>
                              <w:rPr>
                                <w:rFonts w:ascii="Cambria" w:hAnsi="Cambria"/>
                              </w:rPr>
                              <w:t xml:space="preserve"> </w:t>
                            </w:r>
                            <w:r w:rsidRPr="00257DE0">
                              <w:rPr>
                                <w:rFonts w:ascii="Cambria" w:hAnsi="Cambria"/>
                              </w:rPr>
                              <w:t>matters</w:t>
                            </w:r>
                            <w:r w:rsidRPr="00257DE0">
                              <w:rPr>
                                <w:rFonts w:ascii="Cambria" w:hAnsi="Cambria"/>
                                <w:spacing w:val="-5"/>
                              </w:rPr>
                              <w:t xml:space="preserve"> </w:t>
                            </w:r>
                            <w:r w:rsidRPr="00257DE0">
                              <w:rPr>
                                <w:rFonts w:ascii="Cambria" w:hAnsi="Cambria"/>
                              </w:rPr>
                              <w:t>(Staff</w:t>
                            </w:r>
                            <w:r w:rsidRPr="00257DE0">
                              <w:rPr>
                                <w:rFonts w:ascii="Cambria" w:hAnsi="Cambria"/>
                                <w:spacing w:val="-3"/>
                              </w:rPr>
                              <w:t xml:space="preserve"> </w:t>
                            </w:r>
                            <w:r w:rsidRPr="00257DE0">
                              <w:rPr>
                                <w:rFonts w:ascii="Cambria" w:hAnsi="Cambria"/>
                                <w:spacing w:val="-2"/>
                              </w:rPr>
                              <w:t>Association).</w:t>
                            </w:r>
                          </w:p>
                        </w:tc>
                        <w:tc>
                          <w:tcPr>
                            <w:tcW w:w="3846" w:type="dxa"/>
                            <w:tcBorders>
                              <w:top w:val="single" w:sz="4" w:space="0" w:color="000000"/>
                              <w:left w:val="single" w:sz="4" w:space="0" w:color="000000"/>
                              <w:bottom w:val="single" w:sz="4" w:space="0" w:color="000000"/>
                              <w:right w:val="single" w:sz="4" w:space="0" w:color="000000"/>
                            </w:tcBorders>
                          </w:tcPr>
                          <w:p w14:paraId="4D4FD890" w14:textId="77777777" w:rsidR="00F92480" w:rsidRDefault="00F92480">
                            <w:pPr>
                              <w:pStyle w:val="TableParagraph"/>
                            </w:pPr>
                          </w:p>
                        </w:tc>
                      </w:tr>
                      <w:tr w:rsidR="00F92480" w14:paraId="2A0922F9" w14:textId="77777777" w:rsidTr="00B76145">
                        <w:trPr>
                          <w:trHeight w:val="760"/>
                        </w:trPr>
                        <w:tc>
                          <w:tcPr>
                            <w:tcW w:w="4892" w:type="dxa"/>
                            <w:tcBorders>
                              <w:top w:val="single" w:sz="4" w:space="0" w:color="000000"/>
                              <w:left w:val="single" w:sz="4" w:space="0" w:color="000000"/>
                              <w:bottom w:val="single" w:sz="4" w:space="0" w:color="000000"/>
                              <w:right w:val="single" w:sz="4" w:space="0" w:color="000000"/>
                            </w:tcBorders>
                            <w:hideMark/>
                          </w:tcPr>
                          <w:p w14:paraId="6119D773" w14:textId="77777777" w:rsidR="00F92480" w:rsidRPr="00257DE0" w:rsidRDefault="00F92480" w:rsidP="00257DE0">
                            <w:pPr>
                              <w:pStyle w:val="TableParagraph"/>
                              <w:spacing w:line="247" w:lineRule="exact"/>
                              <w:ind w:left="107"/>
                              <w:jc w:val="both"/>
                              <w:rPr>
                                <w:rFonts w:ascii="Cambria" w:hAnsi="Cambria"/>
                              </w:rPr>
                            </w:pPr>
                            <w:r w:rsidRPr="00257DE0">
                              <w:rPr>
                                <w:rFonts w:ascii="Cambria" w:hAnsi="Cambria"/>
                              </w:rPr>
                              <w:t>WORK</w:t>
                            </w:r>
                            <w:r w:rsidRPr="00257DE0">
                              <w:rPr>
                                <w:rFonts w:ascii="Cambria" w:hAnsi="Cambria"/>
                                <w:spacing w:val="-5"/>
                              </w:rPr>
                              <w:t xml:space="preserve"> </w:t>
                            </w:r>
                            <w:r w:rsidRPr="00257DE0">
                              <w:rPr>
                                <w:rFonts w:ascii="Cambria" w:hAnsi="Cambria"/>
                              </w:rPr>
                              <w:t>ACTIVITIES:</w:t>
                            </w:r>
                            <w:r w:rsidRPr="00257DE0">
                              <w:rPr>
                                <w:rFonts w:ascii="Cambria" w:hAnsi="Cambria"/>
                                <w:spacing w:val="-4"/>
                              </w:rPr>
                              <w:t xml:space="preserve"> </w:t>
                            </w:r>
                            <w:r w:rsidRPr="00257DE0">
                              <w:rPr>
                                <w:rFonts w:ascii="Cambria" w:hAnsi="Cambria"/>
                              </w:rPr>
                              <w:t>Ability</w:t>
                            </w:r>
                            <w:r w:rsidRPr="00257DE0">
                              <w:rPr>
                                <w:rFonts w:ascii="Cambria" w:hAnsi="Cambria"/>
                                <w:spacing w:val="-7"/>
                              </w:rPr>
                              <w:t xml:space="preserve"> </w:t>
                            </w:r>
                            <w:r w:rsidRPr="00257DE0">
                              <w:rPr>
                                <w:rFonts w:ascii="Cambria" w:hAnsi="Cambria"/>
                              </w:rPr>
                              <w:t>and</w:t>
                            </w:r>
                            <w:r w:rsidRPr="00257DE0">
                              <w:rPr>
                                <w:rFonts w:ascii="Cambria" w:hAnsi="Cambria"/>
                                <w:spacing w:val="-5"/>
                              </w:rPr>
                              <w:t xml:space="preserve"> </w:t>
                            </w:r>
                            <w:r w:rsidRPr="00257DE0">
                              <w:rPr>
                                <w:rFonts w:ascii="Cambria" w:hAnsi="Cambria"/>
                                <w:spacing w:val="-2"/>
                              </w:rPr>
                              <w:t>willingness</w:t>
                            </w:r>
                            <w:r>
                              <w:rPr>
                                <w:rFonts w:ascii="Cambria" w:hAnsi="Cambria"/>
                                <w:spacing w:val="-2"/>
                              </w:rPr>
                              <w:t xml:space="preserve"> </w:t>
                            </w:r>
                            <w:r w:rsidRPr="00257DE0">
                              <w:rPr>
                                <w:rFonts w:ascii="Cambria" w:hAnsi="Cambria"/>
                              </w:rPr>
                              <w:t>to</w:t>
                            </w:r>
                            <w:r w:rsidRPr="00257DE0">
                              <w:rPr>
                                <w:rFonts w:ascii="Cambria" w:hAnsi="Cambria"/>
                                <w:spacing w:val="-6"/>
                              </w:rPr>
                              <w:t xml:space="preserve"> </w:t>
                            </w:r>
                            <w:r w:rsidRPr="00257DE0">
                              <w:rPr>
                                <w:rFonts w:ascii="Cambria" w:hAnsi="Cambria"/>
                              </w:rPr>
                              <w:t>accept</w:t>
                            </w:r>
                            <w:r w:rsidRPr="00257DE0">
                              <w:rPr>
                                <w:rFonts w:ascii="Cambria" w:hAnsi="Cambria"/>
                                <w:spacing w:val="-5"/>
                              </w:rPr>
                              <w:t xml:space="preserve"> </w:t>
                            </w:r>
                            <w:r w:rsidRPr="00257DE0">
                              <w:rPr>
                                <w:rFonts w:ascii="Cambria" w:hAnsi="Cambria"/>
                              </w:rPr>
                              <w:t>responsibility;</w:t>
                            </w:r>
                            <w:r w:rsidRPr="00257DE0">
                              <w:rPr>
                                <w:rFonts w:ascii="Cambria" w:hAnsi="Cambria"/>
                                <w:spacing w:val="-5"/>
                              </w:rPr>
                              <w:t xml:space="preserve"> </w:t>
                            </w:r>
                            <w:r w:rsidRPr="00257DE0">
                              <w:rPr>
                                <w:rFonts w:ascii="Cambria" w:hAnsi="Cambria"/>
                              </w:rPr>
                              <w:t>take</w:t>
                            </w:r>
                            <w:r w:rsidRPr="00257DE0">
                              <w:rPr>
                                <w:rFonts w:ascii="Cambria" w:hAnsi="Cambria"/>
                                <w:spacing w:val="-6"/>
                              </w:rPr>
                              <w:t xml:space="preserve"> </w:t>
                            </w:r>
                            <w:r w:rsidRPr="00257DE0">
                              <w:rPr>
                                <w:rFonts w:ascii="Cambria" w:hAnsi="Cambria"/>
                              </w:rPr>
                              <w:t>an</w:t>
                            </w:r>
                            <w:r w:rsidRPr="00257DE0">
                              <w:rPr>
                                <w:rFonts w:ascii="Cambria" w:hAnsi="Cambria"/>
                                <w:spacing w:val="-6"/>
                              </w:rPr>
                              <w:t xml:space="preserve"> </w:t>
                            </w:r>
                            <w:r w:rsidRPr="00257DE0">
                              <w:rPr>
                                <w:rFonts w:ascii="Cambria" w:hAnsi="Cambria"/>
                              </w:rPr>
                              <w:t>interest</w:t>
                            </w:r>
                            <w:r w:rsidRPr="00257DE0">
                              <w:rPr>
                                <w:rFonts w:ascii="Cambria" w:hAnsi="Cambria"/>
                                <w:spacing w:val="-6"/>
                              </w:rPr>
                              <w:t xml:space="preserve"> </w:t>
                            </w:r>
                            <w:r w:rsidRPr="00257DE0">
                              <w:rPr>
                                <w:rFonts w:ascii="Cambria" w:hAnsi="Cambria"/>
                              </w:rPr>
                              <w:t>in</w:t>
                            </w:r>
                            <w:r w:rsidRPr="00257DE0">
                              <w:rPr>
                                <w:rFonts w:ascii="Cambria" w:hAnsi="Cambria"/>
                                <w:spacing w:val="-8"/>
                              </w:rPr>
                              <w:t xml:space="preserve"> </w:t>
                            </w:r>
                            <w:r w:rsidRPr="00257DE0">
                              <w:rPr>
                                <w:rFonts w:ascii="Cambria" w:hAnsi="Cambria"/>
                              </w:rPr>
                              <w:t xml:space="preserve">the </w:t>
                            </w:r>
                            <w:r w:rsidRPr="00257DE0">
                              <w:rPr>
                                <w:rFonts w:ascii="Cambria" w:hAnsi="Cambria"/>
                                <w:spacing w:val="-4"/>
                              </w:rPr>
                              <w:t>job.</w:t>
                            </w:r>
                          </w:p>
                        </w:tc>
                        <w:tc>
                          <w:tcPr>
                            <w:tcW w:w="3846" w:type="dxa"/>
                            <w:tcBorders>
                              <w:top w:val="single" w:sz="4" w:space="0" w:color="000000"/>
                              <w:left w:val="single" w:sz="4" w:space="0" w:color="000000"/>
                              <w:bottom w:val="single" w:sz="4" w:space="0" w:color="000000"/>
                              <w:right w:val="single" w:sz="4" w:space="0" w:color="000000"/>
                            </w:tcBorders>
                          </w:tcPr>
                          <w:p w14:paraId="376B4A2B" w14:textId="77777777" w:rsidR="00F92480" w:rsidRDefault="00F92480">
                            <w:pPr>
                              <w:pStyle w:val="TableParagraph"/>
                            </w:pPr>
                          </w:p>
                        </w:tc>
                      </w:tr>
                      <w:tr w:rsidR="00F92480" w14:paraId="06657285" w14:textId="77777777" w:rsidTr="00B76145">
                        <w:trPr>
                          <w:trHeight w:val="1013"/>
                        </w:trPr>
                        <w:tc>
                          <w:tcPr>
                            <w:tcW w:w="4892" w:type="dxa"/>
                            <w:tcBorders>
                              <w:top w:val="single" w:sz="4" w:space="0" w:color="000000"/>
                              <w:left w:val="single" w:sz="4" w:space="0" w:color="000000"/>
                              <w:bottom w:val="single" w:sz="4" w:space="0" w:color="000000"/>
                              <w:right w:val="single" w:sz="4" w:space="0" w:color="000000"/>
                            </w:tcBorders>
                            <w:hideMark/>
                          </w:tcPr>
                          <w:p w14:paraId="3B8F6BA5" w14:textId="77777777" w:rsidR="00F92480" w:rsidRPr="00257DE0" w:rsidRDefault="00F92480" w:rsidP="00257DE0">
                            <w:pPr>
                              <w:pStyle w:val="TableParagraph"/>
                              <w:spacing w:line="246" w:lineRule="exact"/>
                              <w:ind w:left="107"/>
                              <w:jc w:val="both"/>
                              <w:rPr>
                                <w:rFonts w:ascii="Cambria" w:hAnsi="Cambria"/>
                              </w:rPr>
                            </w:pPr>
                            <w:r w:rsidRPr="00257DE0">
                              <w:rPr>
                                <w:rFonts w:ascii="Cambria" w:hAnsi="Cambria"/>
                              </w:rPr>
                              <w:t>PEOPLE</w:t>
                            </w:r>
                            <w:r w:rsidRPr="00257DE0">
                              <w:rPr>
                                <w:rFonts w:ascii="Cambria" w:hAnsi="Cambria"/>
                                <w:spacing w:val="-7"/>
                              </w:rPr>
                              <w:t xml:space="preserve"> </w:t>
                            </w:r>
                            <w:r w:rsidRPr="00257DE0">
                              <w:rPr>
                                <w:rFonts w:ascii="Cambria" w:hAnsi="Cambria"/>
                              </w:rPr>
                              <w:t>DEVELOPMENT:</w:t>
                            </w:r>
                            <w:r w:rsidRPr="00257DE0">
                              <w:rPr>
                                <w:rFonts w:ascii="Cambria" w:hAnsi="Cambria"/>
                                <w:spacing w:val="-6"/>
                              </w:rPr>
                              <w:t xml:space="preserve"> </w:t>
                            </w:r>
                            <w:r w:rsidRPr="00257DE0">
                              <w:rPr>
                                <w:rFonts w:ascii="Cambria" w:hAnsi="Cambria"/>
                              </w:rPr>
                              <w:t>Ability</w:t>
                            </w:r>
                            <w:r w:rsidRPr="00257DE0">
                              <w:rPr>
                                <w:rFonts w:ascii="Cambria" w:hAnsi="Cambria"/>
                                <w:spacing w:val="-8"/>
                              </w:rPr>
                              <w:t xml:space="preserve"> </w:t>
                            </w:r>
                            <w:r w:rsidRPr="00257DE0">
                              <w:rPr>
                                <w:rFonts w:ascii="Cambria" w:hAnsi="Cambria"/>
                                <w:spacing w:val="-5"/>
                              </w:rPr>
                              <w:t>to</w:t>
                            </w:r>
                            <w:r>
                              <w:rPr>
                                <w:rFonts w:ascii="Cambria" w:hAnsi="Cambria"/>
                                <w:spacing w:val="-5"/>
                              </w:rPr>
                              <w:t xml:space="preserve"> </w:t>
                            </w:r>
                            <w:r w:rsidRPr="00257DE0">
                              <w:rPr>
                                <w:rFonts w:ascii="Cambria" w:hAnsi="Cambria"/>
                              </w:rPr>
                              <w:t>recognize</w:t>
                            </w:r>
                            <w:r w:rsidRPr="00257DE0">
                              <w:rPr>
                                <w:rFonts w:ascii="Cambria" w:hAnsi="Cambria"/>
                                <w:spacing w:val="-6"/>
                              </w:rPr>
                              <w:t xml:space="preserve"> </w:t>
                            </w:r>
                            <w:r w:rsidRPr="00257DE0">
                              <w:rPr>
                                <w:rFonts w:ascii="Cambria" w:hAnsi="Cambria"/>
                              </w:rPr>
                              <w:t>subordinates’</w:t>
                            </w:r>
                            <w:r w:rsidRPr="00257DE0">
                              <w:rPr>
                                <w:rFonts w:ascii="Cambria" w:hAnsi="Cambria"/>
                                <w:spacing w:val="-6"/>
                              </w:rPr>
                              <w:t xml:space="preserve"> </w:t>
                            </w:r>
                            <w:r w:rsidRPr="00257DE0">
                              <w:rPr>
                                <w:rFonts w:ascii="Cambria" w:hAnsi="Cambria"/>
                              </w:rPr>
                              <w:t>needs</w:t>
                            </w:r>
                            <w:r w:rsidRPr="00257DE0">
                              <w:rPr>
                                <w:rFonts w:ascii="Cambria" w:hAnsi="Cambria"/>
                                <w:spacing w:val="-6"/>
                              </w:rPr>
                              <w:t xml:space="preserve"> </w:t>
                            </w:r>
                            <w:r w:rsidRPr="00257DE0">
                              <w:rPr>
                                <w:rFonts w:ascii="Cambria" w:hAnsi="Cambria"/>
                              </w:rPr>
                              <w:t>for</w:t>
                            </w:r>
                            <w:r w:rsidRPr="00257DE0">
                              <w:rPr>
                                <w:rFonts w:ascii="Cambria" w:hAnsi="Cambria"/>
                                <w:spacing w:val="-5"/>
                              </w:rPr>
                              <w:t xml:space="preserve"> </w:t>
                            </w:r>
                            <w:r w:rsidRPr="00257DE0">
                              <w:rPr>
                                <w:rFonts w:ascii="Cambria" w:hAnsi="Cambria"/>
                                <w:spacing w:val="-2"/>
                              </w:rPr>
                              <w:t>development</w:t>
                            </w:r>
                            <w:r>
                              <w:rPr>
                                <w:rFonts w:ascii="Cambria" w:hAnsi="Cambria"/>
                                <w:spacing w:val="-2"/>
                              </w:rPr>
                              <w:t xml:space="preserve"> </w:t>
                            </w:r>
                            <w:r w:rsidRPr="00257DE0">
                              <w:rPr>
                                <w:rFonts w:ascii="Cambria" w:hAnsi="Cambria"/>
                              </w:rPr>
                              <w:t>and</w:t>
                            </w:r>
                            <w:r w:rsidRPr="00257DE0">
                              <w:rPr>
                                <w:rFonts w:ascii="Cambria" w:hAnsi="Cambria"/>
                                <w:spacing w:val="-7"/>
                              </w:rPr>
                              <w:t xml:space="preserve"> </w:t>
                            </w:r>
                            <w:r w:rsidRPr="00257DE0">
                              <w:rPr>
                                <w:rFonts w:ascii="Cambria" w:hAnsi="Cambria"/>
                              </w:rPr>
                              <w:t>to</w:t>
                            </w:r>
                            <w:r w:rsidRPr="00257DE0">
                              <w:rPr>
                                <w:rFonts w:ascii="Cambria" w:hAnsi="Cambria"/>
                                <w:spacing w:val="-10"/>
                              </w:rPr>
                              <w:t xml:space="preserve"> </w:t>
                            </w:r>
                            <w:r w:rsidRPr="00257DE0">
                              <w:rPr>
                                <w:rFonts w:ascii="Cambria" w:hAnsi="Cambria"/>
                              </w:rPr>
                              <w:t>implement</w:t>
                            </w:r>
                            <w:r w:rsidRPr="00257DE0">
                              <w:rPr>
                                <w:rFonts w:ascii="Cambria" w:hAnsi="Cambria"/>
                                <w:spacing w:val="-7"/>
                              </w:rPr>
                              <w:t xml:space="preserve"> </w:t>
                            </w:r>
                            <w:r w:rsidRPr="00257DE0">
                              <w:rPr>
                                <w:rFonts w:ascii="Cambria" w:hAnsi="Cambria"/>
                              </w:rPr>
                              <w:t>programmes</w:t>
                            </w:r>
                            <w:r w:rsidRPr="00257DE0">
                              <w:rPr>
                                <w:rFonts w:ascii="Cambria" w:hAnsi="Cambria"/>
                                <w:spacing w:val="-7"/>
                              </w:rPr>
                              <w:t xml:space="preserve"> </w:t>
                            </w:r>
                            <w:r w:rsidRPr="00257DE0">
                              <w:rPr>
                                <w:rFonts w:ascii="Cambria" w:hAnsi="Cambria"/>
                              </w:rPr>
                              <w:t>for</w:t>
                            </w:r>
                            <w:r w:rsidRPr="00257DE0">
                              <w:rPr>
                                <w:rFonts w:ascii="Cambria" w:hAnsi="Cambria"/>
                                <w:spacing w:val="-7"/>
                              </w:rPr>
                              <w:t xml:space="preserve"> </w:t>
                            </w:r>
                            <w:r w:rsidRPr="00257DE0">
                              <w:rPr>
                                <w:rFonts w:ascii="Cambria" w:hAnsi="Cambria"/>
                              </w:rPr>
                              <w:t>satisfying these needs.</w:t>
                            </w:r>
                          </w:p>
                        </w:tc>
                        <w:tc>
                          <w:tcPr>
                            <w:tcW w:w="3846" w:type="dxa"/>
                            <w:tcBorders>
                              <w:top w:val="single" w:sz="4" w:space="0" w:color="000000"/>
                              <w:left w:val="single" w:sz="4" w:space="0" w:color="000000"/>
                              <w:bottom w:val="single" w:sz="4" w:space="0" w:color="000000"/>
                              <w:right w:val="single" w:sz="4" w:space="0" w:color="000000"/>
                            </w:tcBorders>
                          </w:tcPr>
                          <w:p w14:paraId="082173D5" w14:textId="77777777" w:rsidR="00F92480" w:rsidRDefault="00F92480">
                            <w:pPr>
                              <w:pStyle w:val="TableParagraph"/>
                            </w:pPr>
                          </w:p>
                        </w:tc>
                      </w:tr>
                    </w:tbl>
                    <w:p w14:paraId="7CE71E5F" w14:textId="77777777" w:rsidR="00F92480" w:rsidRDefault="00F92480" w:rsidP="00F92480">
                      <w:pPr>
                        <w:pStyle w:val="BodyText"/>
                      </w:pPr>
                    </w:p>
                  </w:txbxContent>
                </v:textbox>
                <w10:wrap anchorx="page"/>
              </v:shape>
            </w:pict>
          </mc:Fallback>
        </mc:AlternateContent>
      </w:r>
      <w:r w:rsidRPr="00257DE0">
        <w:rPr>
          <w:rFonts w:ascii="Cambria" w:hAnsi="Cambria"/>
          <w:b/>
        </w:rPr>
        <w:t>Table-A Performance Factors</w:t>
      </w:r>
    </w:p>
    <w:p w14:paraId="6C3904C8" w14:textId="77777777" w:rsidR="00F92480" w:rsidRPr="00257DE0" w:rsidRDefault="00F92480" w:rsidP="00F92480">
      <w:pPr>
        <w:ind w:right="521"/>
        <w:rPr>
          <w:rFonts w:ascii="Cambria" w:hAnsi="Cambria"/>
          <w:b/>
        </w:rPr>
        <w:sectPr w:rsidR="00F92480" w:rsidRPr="00257DE0" w:rsidSect="00F92480">
          <w:pgSz w:w="11920" w:h="16850"/>
          <w:pgMar w:top="2040" w:right="720" w:bottom="640" w:left="720" w:header="737" w:footer="446" w:gutter="0"/>
          <w:pgBorders w:offsetFrom="page">
            <w:top w:val="triple" w:sz="4" w:space="24" w:color="92D050"/>
            <w:left w:val="triple" w:sz="4" w:space="24" w:color="92D050"/>
            <w:bottom w:val="triple" w:sz="4" w:space="24" w:color="92D050"/>
            <w:right w:val="triple" w:sz="4" w:space="24" w:color="92D050"/>
          </w:pgBorders>
          <w:cols w:space="720"/>
          <w:docGrid w:linePitch="299"/>
        </w:sectPr>
      </w:pPr>
    </w:p>
    <w:p w14:paraId="62796A02" w14:textId="77777777" w:rsidR="00F92480" w:rsidRPr="00257DE0" w:rsidRDefault="00F92480" w:rsidP="00F92480">
      <w:pPr>
        <w:ind w:right="521"/>
        <w:rPr>
          <w:rFonts w:ascii="Cambria" w:hAnsi="Cambria"/>
          <w:b/>
        </w:rPr>
      </w:pPr>
    </w:p>
    <w:p w14:paraId="66E4CA95" w14:textId="77777777" w:rsidR="00F92480" w:rsidRPr="00257DE0" w:rsidRDefault="00F92480" w:rsidP="00F92480">
      <w:pPr>
        <w:ind w:right="521"/>
        <w:rPr>
          <w:rFonts w:ascii="Cambria" w:hAnsi="Cambria"/>
          <w:b/>
        </w:rPr>
      </w:pPr>
      <w:r w:rsidRPr="00257DE0">
        <w:rPr>
          <w:rFonts w:ascii="Cambria" w:hAnsi="Cambria"/>
          <w:b/>
        </w:rPr>
        <w:t>Table – B Potential Factors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89"/>
        <w:gridCol w:w="4249"/>
      </w:tblGrid>
      <w:tr w:rsidR="00F92480" w:rsidRPr="00257DE0" w14:paraId="112F0A91" w14:textId="77777777" w:rsidTr="00A03BEA">
        <w:trPr>
          <w:trHeight w:val="760"/>
          <w:jc w:val="center"/>
        </w:trPr>
        <w:tc>
          <w:tcPr>
            <w:tcW w:w="4489" w:type="dxa"/>
            <w:tcBorders>
              <w:top w:val="single" w:sz="4" w:space="0" w:color="000000"/>
              <w:left w:val="single" w:sz="4" w:space="0" w:color="000000"/>
              <w:bottom w:val="single" w:sz="4" w:space="0" w:color="000000"/>
              <w:right w:val="single" w:sz="4" w:space="0" w:color="000000"/>
            </w:tcBorders>
            <w:hideMark/>
          </w:tcPr>
          <w:p w14:paraId="723C99A2" w14:textId="77777777" w:rsidR="00F92480" w:rsidRPr="00257DE0" w:rsidRDefault="00F92480" w:rsidP="00A03BEA">
            <w:pPr>
              <w:ind w:right="521"/>
              <w:jc w:val="both"/>
              <w:rPr>
                <w:rFonts w:ascii="Cambria" w:hAnsi="Cambria"/>
              </w:rPr>
            </w:pPr>
            <w:r w:rsidRPr="00257DE0">
              <w:rPr>
                <w:rFonts w:ascii="Cambria" w:hAnsi="Cambria"/>
              </w:rPr>
              <w:t>LEADERSHIP: Ability to command attention and respect of others, recognize the need for direction and provide such when needed.</w:t>
            </w:r>
          </w:p>
        </w:tc>
        <w:tc>
          <w:tcPr>
            <w:tcW w:w="4249" w:type="dxa"/>
            <w:tcBorders>
              <w:top w:val="single" w:sz="4" w:space="0" w:color="000000"/>
              <w:left w:val="single" w:sz="4" w:space="0" w:color="000000"/>
              <w:bottom w:val="single" w:sz="4" w:space="0" w:color="000000"/>
              <w:right w:val="single" w:sz="4" w:space="0" w:color="000000"/>
            </w:tcBorders>
          </w:tcPr>
          <w:p w14:paraId="19DEBE16" w14:textId="77777777" w:rsidR="00F92480" w:rsidRPr="00257DE0" w:rsidRDefault="00F92480" w:rsidP="00A03BEA">
            <w:pPr>
              <w:ind w:right="521"/>
              <w:rPr>
                <w:rFonts w:ascii="Cambria" w:hAnsi="Cambria"/>
              </w:rPr>
            </w:pPr>
          </w:p>
        </w:tc>
      </w:tr>
      <w:tr w:rsidR="00F92480" w:rsidRPr="00257DE0" w14:paraId="6A8B64BB" w14:textId="77777777" w:rsidTr="00A03BEA">
        <w:trPr>
          <w:trHeight w:val="758"/>
          <w:jc w:val="center"/>
        </w:trPr>
        <w:tc>
          <w:tcPr>
            <w:tcW w:w="4489" w:type="dxa"/>
            <w:tcBorders>
              <w:top w:val="single" w:sz="4" w:space="0" w:color="000000"/>
              <w:left w:val="single" w:sz="4" w:space="0" w:color="000000"/>
              <w:bottom w:val="single" w:sz="4" w:space="0" w:color="000000"/>
              <w:right w:val="single" w:sz="4" w:space="0" w:color="000000"/>
            </w:tcBorders>
            <w:hideMark/>
          </w:tcPr>
          <w:p w14:paraId="54B51578" w14:textId="77777777" w:rsidR="00F92480" w:rsidRPr="00257DE0" w:rsidRDefault="00F92480" w:rsidP="00A03BEA">
            <w:pPr>
              <w:ind w:right="521"/>
              <w:jc w:val="both"/>
              <w:rPr>
                <w:rFonts w:ascii="Cambria" w:hAnsi="Cambria"/>
              </w:rPr>
            </w:pPr>
            <w:r w:rsidRPr="00257DE0">
              <w:rPr>
                <w:rFonts w:ascii="Cambria" w:hAnsi="Cambria"/>
              </w:rPr>
              <w:t>FLEXIBILITY: Ability to objectively consider new and innovative methods and practices;</w:t>
            </w:r>
            <w:r>
              <w:rPr>
                <w:rFonts w:ascii="Cambria" w:hAnsi="Cambria"/>
              </w:rPr>
              <w:t xml:space="preserve"> </w:t>
            </w:r>
            <w:r w:rsidRPr="00257DE0">
              <w:rPr>
                <w:rFonts w:ascii="Cambria" w:hAnsi="Cambria"/>
              </w:rPr>
              <w:t>adaptability to social and physical requirements.</w:t>
            </w:r>
          </w:p>
        </w:tc>
        <w:tc>
          <w:tcPr>
            <w:tcW w:w="4249" w:type="dxa"/>
            <w:tcBorders>
              <w:top w:val="single" w:sz="4" w:space="0" w:color="000000"/>
              <w:left w:val="single" w:sz="4" w:space="0" w:color="000000"/>
              <w:bottom w:val="single" w:sz="4" w:space="0" w:color="000000"/>
              <w:right w:val="single" w:sz="4" w:space="0" w:color="000000"/>
            </w:tcBorders>
          </w:tcPr>
          <w:p w14:paraId="420590A8" w14:textId="77777777" w:rsidR="00F92480" w:rsidRPr="00257DE0" w:rsidRDefault="00F92480" w:rsidP="00A03BEA">
            <w:pPr>
              <w:ind w:right="521"/>
              <w:rPr>
                <w:rFonts w:ascii="Cambria" w:hAnsi="Cambria"/>
              </w:rPr>
            </w:pPr>
          </w:p>
        </w:tc>
      </w:tr>
      <w:tr w:rsidR="00F92480" w:rsidRPr="00257DE0" w14:paraId="36B71B78" w14:textId="77777777" w:rsidTr="00A03BEA">
        <w:trPr>
          <w:trHeight w:val="1012"/>
          <w:jc w:val="center"/>
        </w:trPr>
        <w:tc>
          <w:tcPr>
            <w:tcW w:w="4489" w:type="dxa"/>
            <w:tcBorders>
              <w:top w:val="single" w:sz="4" w:space="0" w:color="000000"/>
              <w:left w:val="single" w:sz="4" w:space="0" w:color="000000"/>
              <w:bottom w:val="single" w:sz="4" w:space="0" w:color="000000"/>
              <w:right w:val="single" w:sz="4" w:space="0" w:color="000000"/>
            </w:tcBorders>
            <w:hideMark/>
          </w:tcPr>
          <w:p w14:paraId="00A442C3" w14:textId="77777777" w:rsidR="00F92480" w:rsidRPr="00257DE0" w:rsidRDefault="00F92480" w:rsidP="00A03BEA">
            <w:pPr>
              <w:ind w:right="521"/>
              <w:jc w:val="both"/>
              <w:rPr>
                <w:rFonts w:ascii="Cambria" w:hAnsi="Cambria"/>
              </w:rPr>
            </w:pPr>
            <w:r w:rsidRPr="00257DE0">
              <w:rPr>
                <w:rFonts w:ascii="Cambria" w:hAnsi="Cambria"/>
              </w:rPr>
              <w:t>STRESS TOLERANCE: Ability to function consistently and effectively regardless of pressure; ability to deal with situations</w:t>
            </w:r>
            <w:r>
              <w:rPr>
                <w:rFonts w:ascii="Cambria" w:hAnsi="Cambria"/>
              </w:rPr>
              <w:t xml:space="preserve"> </w:t>
            </w:r>
            <w:r w:rsidRPr="00257DE0">
              <w:rPr>
                <w:rFonts w:ascii="Cambria" w:hAnsi="Cambria"/>
              </w:rPr>
              <w:t>objectively and rationally.</w:t>
            </w:r>
          </w:p>
        </w:tc>
        <w:tc>
          <w:tcPr>
            <w:tcW w:w="4249" w:type="dxa"/>
            <w:tcBorders>
              <w:top w:val="single" w:sz="4" w:space="0" w:color="000000"/>
              <w:left w:val="single" w:sz="4" w:space="0" w:color="000000"/>
              <w:bottom w:val="single" w:sz="4" w:space="0" w:color="000000"/>
              <w:right w:val="single" w:sz="4" w:space="0" w:color="000000"/>
            </w:tcBorders>
          </w:tcPr>
          <w:p w14:paraId="38A1EABD" w14:textId="77777777" w:rsidR="00F92480" w:rsidRPr="00257DE0" w:rsidRDefault="00F92480" w:rsidP="00A03BEA">
            <w:pPr>
              <w:ind w:right="521"/>
              <w:rPr>
                <w:rFonts w:ascii="Cambria" w:hAnsi="Cambria"/>
              </w:rPr>
            </w:pPr>
          </w:p>
        </w:tc>
      </w:tr>
      <w:tr w:rsidR="00F92480" w:rsidRPr="00257DE0" w14:paraId="79F2D9DE" w14:textId="77777777" w:rsidTr="00A03BEA">
        <w:trPr>
          <w:trHeight w:val="757"/>
          <w:jc w:val="center"/>
        </w:trPr>
        <w:tc>
          <w:tcPr>
            <w:tcW w:w="4489" w:type="dxa"/>
            <w:tcBorders>
              <w:top w:val="single" w:sz="4" w:space="0" w:color="000000"/>
              <w:left w:val="single" w:sz="4" w:space="0" w:color="000000"/>
              <w:bottom w:val="single" w:sz="4" w:space="0" w:color="000000"/>
              <w:right w:val="single" w:sz="4" w:space="0" w:color="000000"/>
            </w:tcBorders>
            <w:hideMark/>
          </w:tcPr>
          <w:p w14:paraId="29A5A27C" w14:textId="77777777" w:rsidR="00F92480" w:rsidRPr="00257DE0" w:rsidRDefault="00F92480" w:rsidP="00A03BEA">
            <w:pPr>
              <w:ind w:right="521"/>
              <w:jc w:val="both"/>
              <w:rPr>
                <w:rFonts w:ascii="Cambria" w:hAnsi="Cambria"/>
              </w:rPr>
            </w:pPr>
            <w:r w:rsidRPr="00257DE0">
              <w:rPr>
                <w:rFonts w:ascii="Cambria" w:hAnsi="Cambria"/>
              </w:rPr>
              <w:t>CONCEPTUAL ABILITY: Ability to recognize</w:t>
            </w:r>
            <w:r>
              <w:rPr>
                <w:rFonts w:ascii="Cambria" w:hAnsi="Cambria"/>
              </w:rPr>
              <w:t xml:space="preserve"> </w:t>
            </w:r>
            <w:r w:rsidRPr="00257DE0">
              <w:rPr>
                <w:rFonts w:ascii="Cambria" w:hAnsi="Cambria"/>
              </w:rPr>
              <w:t>and integrate ideas and information in the evaluation of complex situations.</w:t>
            </w:r>
          </w:p>
        </w:tc>
        <w:tc>
          <w:tcPr>
            <w:tcW w:w="4249" w:type="dxa"/>
            <w:tcBorders>
              <w:top w:val="single" w:sz="4" w:space="0" w:color="000000"/>
              <w:left w:val="single" w:sz="4" w:space="0" w:color="000000"/>
              <w:bottom w:val="single" w:sz="4" w:space="0" w:color="000000"/>
              <w:right w:val="single" w:sz="4" w:space="0" w:color="000000"/>
            </w:tcBorders>
          </w:tcPr>
          <w:p w14:paraId="52574B5C" w14:textId="77777777" w:rsidR="00F92480" w:rsidRPr="00257DE0" w:rsidRDefault="00F92480" w:rsidP="00A03BEA">
            <w:pPr>
              <w:ind w:right="521"/>
              <w:rPr>
                <w:rFonts w:ascii="Cambria" w:hAnsi="Cambria"/>
              </w:rPr>
            </w:pPr>
          </w:p>
        </w:tc>
      </w:tr>
      <w:tr w:rsidR="00F92480" w:rsidRPr="00257DE0" w14:paraId="288BA804" w14:textId="77777777" w:rsidTr="00A03BEA">
        <w:trPr>
          <w:trHeight w:val="1197"/>
          <w:jc w:val="center"/>
        </w:trPr>
        <w:tc>
          <w:tcPr>
            <w:tcW w:w="4489" w:type="dxa"/>
            <w:tcBorders>
              <w:top w:val="single" w:sz="4" w:space="0" w:color="000000"/>
              <w:left w:val="single" w:sz="4" w:space="0" w:color="000000"/>
              <w:bottom w:val="single" w:sz="4" w:space="0" w:color="000000"/>
              <w:right w:val="single" w:sz="4" w:space="0" w:color="000000"/>
            </w:tcBorders>
            <w:hideMark/>
          </w:tcPr>
          <w:p w14:paraId="749D047E" w14:textId="77777777" w:rsidR="00F92480" w:rsidRPr="00257DE0" w:rsidRDefault="00F92480" w:rsidP="00A03BEA">
            <w:pPr>
              <w:ind w:right="521"/>
              <w:jc w:val="both"/>
              <w:rPr>
                <w:rFonts w:ascii="Cambria" w:hAnsi="Cambria"/>
              </w:rPr>
            </w:pPr>
            <w:r w:rsidRPr="00257DE0">
              <w:rPr>
                <w:rFonts w:ascii="Cambria" w:hAnsi="Cambria"/>
              </w:rPr>
              <w:t>PERSONNEL MANAGEMENT: Ability to</w:t>
            </w:r>
            <w:r>
              <w:rPr>
                <w:rFonts w:ascii="Cambria" w:hAnsi="Cambria"/>
              </w:rPr>
              <w:t xml:space="preserve"> </w:t>
            </w:r>
            <w:r w:rsidRPr="00257DE0">
              <w:rPr>
                <w:rFonts w:ascii="Cambria" w:hAnsi="Cambria"/>
              </w:rPr>
              <w:t>assess employees’ strengths and weaknesses; guide performance; motivate behaviour; reward excellence and deal with marginal and failing</w:t>
            </w:r>
            <w:r>
              <w:rPr>
                <w:rFonts w:ascii="Cambria" w:hAnsi="Cambria"/>
              </w:rPr>
              <w:t xml:space="preserve"> </w:t>
            </w:r>
            <w:r w:rsidRPr="00257DE0">
              <w:rPr>
                <w:rFonts w:ascii="Cambria" w:hAnsi="Cambria"/>
              </w:rPr>
              <w:t>performance.</w:t>
            </w:r>
          </w:p>
        </w:tc>
        <w:tc>
          <w:tcPr>
            <w:tcW w:w="4249" w:type="dxa"/>
            <w:tcBorders>
              <w:top w:val="single" w:sz="4" w:space="0" w:color="000000"/>
              <w:left w:val="single" w:sz="4" w:space="0" w:color="000000"/>
              <w:bottom w:val="single" w:sz="4" w:space="0" w:color="000000"/>
              <w:right w:val="single" w:sz="4" w:space="0" w:color="000000"/>
            </w:tcBorders>
          </w:tcPr>
          <w:p w14:paraId="46C256E0" w14:textId="77777777" w:rsidR="00F92480" w:rsidRPr="00257DE0" w:rsidRDefault="00F92480" w:rsidP="00A03BEA">
            <w:pPr>
              <w:ind w:right="521"/>
              <w:rPr>
                <w:rFonts w:ascii="Cambria" w:hAnsi="Cambria"/>
              </w:rPr>
            </w:pPr>
          </w:p>
        </w:tc>
      </w:tr>
      <w:tr w:rsidR="00F92480" w:rsidRPr="00257DE0" w14:paraId="14AA7E6F" w14:textId="77777777" w:rsidTr="00A03BEA">
        <w:trPr>
          <w:trHeight w:val="908"/>
          <w:jc w:val="center"/>
        </w:trPr>
        <w:tc>
          <w:tcPr>
            <w:tcW w:w="4489" w:type="dxa"/>
            <w:tcBorders>
              <w:top w:val="single" w:sz="4" w:space="0" w:color="000000"/>
              <w:left w:val="single" w:sz="4" w:space="0" w:color="000000"/>
              <w:bottom w:val="single" w:sz="4" w:space="0" w:color="000000"/>
              <w:right w:val="single" w:sz="4" w:space="0" w:color="000000"/>
            </w:tcBorders>
            <w:hideMark/>
          </w:tcPr>
          <w:p w14:paraId="10B976BA" w14:textId="77777777" w:rsidR="00F92480" w:rsidRPr="00257DE0" w:rsidRDefault="00F92480" w:rsidP="00A03BEA">
            <w:pPr>
              <w:ind w:right="521"/>
              <w:jc w:val="both"/>
              <w:rPr>
                <w:rFonts w:ascii="Cambria" w:hAnsi="Cambria"/>
              </w:rPr>
            </w:pPr>
            <w:r w:rsidRPr="00257DE0">
              <w:rPr>
                <w:rFonts w:ascii="Cambria" w:hAnsi="Cambria"/>
              </w:rPr>
              <w:t>BUSINESS MANAGEMENT: Ability to</w:t>
            </w:r>
            <w:r>
              <w:rPr>
                <w:rFonts w:ascii="Cambria" w:hAnsi="Cambria"/>
              </w:rPr>
              <w:t xml:space="preserve"> </w:t>
            </w:r>
            <w:r w:rsidRPr="00257DE0">
              <w:rPr>
                <w:rFonts w:ascii="Cambria" w:hAnsi="Cambria"/>
              </w:rPr>
              <w:t>develop goals and objectives; organize work for</w:t>
            </w:r>
            <w:r>
              <w:rPr>
                <w:rFonts w:ascii="Cambria" w:hAnsi="Cambria"/>
              </w:rPr>
              <w:t xml:space="preserve"> </w:t>
            </w:r>
            <w:r w:rsidRPr="00257DE0">
              <w:rPr>
                <w:rFonts w:ascii="Cambria" w:hAnsi="Cambria"/>
              </w:rPr>
              <w:t>effective completion; delegates responsibility and measure results etc.</w:t>
            </w:r>
          </w:p>
        </w:tc>
        <w:tc>
          <w:tcPr>
            <w:tcW w:w="4249" w:type="dxa"/>
            <w:tcBorders>
              <w:top w:val="single" w:sz="4" w:space="0" w:color="000000"/>
              <w:left w:val="single" w:sz="4" w:space="0" w:color="000000"/>
              <w:bottom w:val="single" w:sz="4" w:space="0" w:color="000000"/>
              <w:right w:val="single" w:sz="4" w:space="0" w:color="000000"/>
            </w:tcBorders>
          </w:tcPr>
          <w:p w14:paraId="360C65CF" w14:textId="77777777" w:rsidR="00F92480" w:rsidRPr="00257DE0" w:rsidRDefault="00F92480" w:rsidP="00A03BEA">
            <w:pPr>
              <w:ind w:right="521"/>
              <w:rPr>
                <w:rFonts w:ascii="Cambria" w:hAnsi="Cambria"/>
              </w:rPr>
            </w:pPr>
          </w:p>
        </w:tc>
      </w:tr>
    </w:tbl>
    <w:p w14:paraId="6BC11FB2" w14:textId="77777777" w:rsidR="00F92480" w:rsidRPr="00257DE0" w:rsidRDefault="00F92480" w:rsidP="00F92480">
      <w:pPr>
        <w:ind w:right="521"/>
        <w:rPr>
          <w:rFonts w:ascii="Cambria" w:hAnsi="Cambria"/>
        </w:rPr>
      </w:pPr>
    </w:p>
    <w:p w14:paraId="4E539717" w14:textId="77777777" w:rsidR="00F92480" w:rsidRDefault="00F92480" w:rsidP="006A76D8">
      <w:pPr>
        <w:tabs>
          <w:tab w:val="left" w:pos="284"/>
          <w:tab w:val="left" w:pos="567"/>
        </w:tabs>
        <w:ind w:left="851" w:right="119"/>
      </w:pPr>
    </w:p>
    <w:p w14:paraId="0E50DC90" w14:textId="77777777" w:rsidR="00B7270C" w:rsidRDefault="00B7270C" w:rsidP="006A76D8">
      <w:pPr>
        <w:tabs>
          <w:tab w:val="left" w:pos="284"/>
          <w:tab w:val="left" w:pos="567"/>
        </w:tabs>
        <w:ind w:left="851" w:right="119"/>
      </w:pPr>
    </w:p>
    <w:p w14:paraId="1F067598" w14:textId="77777777" w:rsidR="00B7270C" w:rsidRDefault="00B7270C" w:rsidP="006A76D8">
      <w:pPr>
        <w:tabs>
          <w:tab w:val="left" w:pos="284"/>
          <w:tab w:val="left" w:pos="567"/>
        </w:tabs>
        <w:ind w:left="851" w:right="119"/>
      </w:pPr>
    </w:p>
    <w:p w14:paraId="29B309A5" w14:textId="77777777" w:rsidR="00B7270C" w:rsidRDefault="00B7270C" w:rsidP="006A76D8">
      <w:pPr>
        <w:tabs>
          <w:tab w:val="left" w:pos="284"/>
          <w:tab w:val="left" w:pos="567"/>
        </w:tabs>
        <w:ind w:left="851" w:right="119"/>
      </w:pPr>
    </w:p>
    <w:p w14:paraId="2A0EAE0B" w14:textId="77777777" w:rsidR="00B7270C" w:rsidRDefault="00B7270C" w:rsidP="006A76D8">
      <w:pPr>
        <w:tabs>
          <w:tab w:val="left" w:pos="284"/>
          <w:tab w:val="left" w:pos="567"/>
        </w:tabs>
        <w:ind w:left="851" w:right="119"/>
      </w:pPr>
    </w:p>
    <w:p w14:paraId="403CD2F9" w14:textId="77777777" w:rsidR="00B7270C" w:rsidRDefault="00B7270C" w:rsidP="006A76D8">
      <w:pPr>
        <w:tabs>
          <w:tab w:val="left" w:pos="284"/>
          <w:tab w:val="left" w:pos="567"/>
        </w:tabs>
        <w:ind w:left="851" w:right="119"/>
      </w:pPr>
    </w:p>
    <w:p w14:paraId="71642FC8" w14:textId="77777777" w:rsidR="00B7270C" w:rsidRDefault="00B7270C" w:rsidP="006A76D8">
      <w:pPr>
        <w:tabs>
          <w:tab w:val="left" w:pos="284"/>
          <w:tab w:val="left" w:pos="567"/>
        </w:tabs>
        <w:ind w:left="851" w:right="119"/>
      </w:pPr>
    </w:p>
    <w:p w14:paraId="681E5DE0" w14:textId="77777777" w:rsidR="00B7270C" w:rsidRDefault="00B7270C" w:rsidP="006A76D8">
      <w:pPr>
        <w:tabs>
          <w:tab w:val="left" w:pos="284"/>
          <w:tab w:val="left" w:pos="567"/>
        </w:tabs>
        <w:ind w:left="851" w:right="119"/>
      </w:pPr>
    </w:p>
    <w:p w14:paraId="70DA5F88" w14:textId="77777777" w:rsidR="00B7270C" w:rsidRDefault="00B7270C" w:rsidP="006A76D8">
      <w:pPr>
        <w:tabs>
          <w:tab w:val="left" w:pos="284"/>
          <w:tab w:val="left" w:pos="567"/>
        </w:tabs>
        <w:ind w:left="851" w:right="119"/>
      </w:pPr>
    </w:p>
    <w:p w14:paraId="1D875A56" w14:textId="77777777" w:rsidR="00B7270C" w:rsidRDefault="00B7270C" w:rsidP="006A76D8">
      <w:pPr>
        <w:tabs>
          <w:tab w:val="left" w:pos="284"/>
          <w:tab w:val="left" w:pos="567"/>
        </w:tabs>
        <w:ind w:left="851" w:right="119"/>
      </w:pPr>
    </w:p>
    <w:p w14:paraId="0688BD51" w14:textId="77777777" w:rsidR="00B7270C" w:rsidRDefault="00B7270C" w:rsidP="006A76D8">
      <w:pPr>
        <w:tabs>
          <w:tab w:val="left" w:pos="284"/>
          <w:tab w:val="left" w:pos="567"/>
        </w:tabs>
        <w:ind w:left="851" w:right="119"/>
      </w:pPr>
    </w:p>
    <w:p w14:paraId="399CA113" w14:textId="77777777" w:rsidR="00B7270C" w:rsidRDefault="00B7270C" w:rsidP="006A76D8">
      <w:pPr>
        <w:tabs>
          <w:tab w:val="left" w:pos="284"/>
          <w:tab w:val="left" w:pos="567"/>
        </w:tabs>
        <w:ind w:left="851" w:right="119"/>
      </w:pPr>
    </w:p>
    <w:p w14:paraId="423D1C67" w14:textId="77777777" w:rsidR="00B7270C" w:rsidRDefault="00B7270C" w:rsidP="006A76D8">
      <w:pPr>
        <w:tabs>
          <w:tab w:val="left" w:pos="284"/>
          <w:tab w:val="left" w:pos="567"/>
        </w:tabs>
        <w:ind w:left="851" w:right="119"/>
      </w:pPr>
    </w:p>
    <w:p w14:paraId="2A5BBC57" w14:textId="77777777" w:rsidR="00B7270C" w:rsidRDefault="00B7270C" w:rsidP="006A76D8">
      <w:pPr>
        <w:tabs>
          <w:tab w:val="left" w:pos="284"/>
          <w:tab w:val="left" w:pos="567"/>
        </w:tabs>
        <w:ind w:left="851" w:right="119"/>
      </w:pPr>
    </w:p>
    <w:p w14:paraId="09664CF9" w14:textId="77777777" w:rsidR="00B7270C" w:rsidRDefault="00B7270C" w:rsidP="006A76D8">
      <w:pPr>
        <w:tabs>
          <w:tab w:val="left" w:pos="284"/>
          <w:tab w:val="left" w:pos="567"/>
        </w:tabs>
        <w:ind w:left="851" w:right="119"/>
      </w:pPr>
    </w:p>
    <w:p w14:paraId="02587B3A" w14:textId="77777777" w:rsidR="00B7270C" w:rsidRDefault="00B7270C" w:rsidP="006A76D8">
      <w:pPr>
        <w:tabs>
          <w:tab w:val="left" w:pos="284"/>
          <w:tab w:val="left" w:pos="567"/>
        </w:tabs>
        <w:ind w:left="851" w:right="119"/>
      </w:pPr>
    </w:p>
    <w:p w14:paraId="26131948" w14:textId="77777777" w:rsidR="00B7270C" w:rsidRDefault="00B7270C" w:rsidP="006A76D8">
      <w:pPr>
        <w:tabs>
          <w:tab w:val="left" w:pos="284"/>
          <w:tab w:val="left" w:pos="567"/>
        </w:tabs>
        <w:ind w:left="851" w:right="119"/>
      </w:pPr>
    </w:p>
    <w:p w14:paraId="072CE3E0" w14:textId="2EFD9BC1" w:rsidR="00B7270C" w:rsidRPr="009E2EE5" w:rsidRDefault="00B7270C" w:rsidP="00B7270C">
      <w:pPr>
        <w:ind w:right="-448"/>
        <w:jc w:val="center"/>
        <w:rPr>
          <w:rFonts w:ascii="Cambria" w:hAnsi="Cambria"/>
          <w:b/>
          <w:bCs/>
        </w:rPr>
      </w:pPr>
      <w:r w:rsidRPr="009E2EE5">
        <w:rPr>
          <w:rFonts w:ascii="Cambria" w:hAnsi="Cambria"/>
          <w:b/>
          <w:bCs/>
        </w:rPr>
        <w:t>PROCEDURE FOR TRAINING</w:t>
      </w:r>
      <w:r>
        <w:rPr>
          <w:rFonts w:ascii="Cambria" w:hAnsi="Cambria"/>
          <w:b/>
          <w:bCs/>
        </w:rPr>
        <w:t xml:space="preserve"> (GCQ-OCP-</w:t>
      </w:r>
      <w:r w:rsidR="00083FA8" w:rsidRPr="00083FA8">
        <w:rPr>
          <w:rFonts w:ascii="Cambria" w:hAnsi="Cambria"/>
          <w:b/>
          <w:bCs/>
          <w:highlight w:val="yellow"/>
        </w:rPr>
        <w:t>HRA-05</w:t>
      </w:r>
      <w:r>
        <w:rPr>
          <w:rFonts w:ascii="Cambria" w:hAnsi="Cambria"/>
          <w:b/>
          <w:bCs/>
        </w:rPr>
        <w:t>)</w:t>
      </w:r>
    </w:p>
    <w:p w14:paraId="602EB0FC" w14:textId="77777777" w:rsidR="00B7270C" w:rsidRPr="009E2EE5" w:rsidRDefault="00B7270C" w:rsidP="00B7270C">
      <w:pPr>
        <w:widowControl/>
        <w:numPr>
          <w:ilvl w:val="0"/>
          <w:numId w:val="57"/>
        </w:numPr>
        <w:autoSpaceDE/>
        <w:autoSpaceDN/>
        <w:spacing w:after="160" w:line="259" w:lineRule="auto"/>
        <w:ind w:left="567" w:right="-448" w:firstLine="142"/>
        <w:jc w:val="both"/>
        <w:rPr>
          <w:rFonts w:ascii="Cambria" w:hAnsi="Cambria"/>
          <w:b/>
        </w:rPr>
      </w:pPr>
      <w:r w:rsidRPr="009E2EE5">
        <w:rPr>
          <w:rFonts w:ascii="Cambria" w:hAnsi="Cambria"/>
          <w:b/>
        </w:rPr>
        <w:t>PURPOSE</w:t>
      </w:r>
    </w:p>
    <w:p w14:paraId="7A489E9E" w14:textId="77777777" w:rsidR="00B7270C" w:rsidRPr="009E2EE5" w:rsidRDefault="00B7270C" w:rsidP="00B7270C">
      <w:pPr>
        <w:ind w:left="1287" w:right="-448" w:firstLine="153"/>
        <w:jc w:val="both"/>
        <w:rPr>
          <w:rFonts w:ascii="Cambria" w:hAnsi="Cambria"/>
        </w:rPr>
      </w:pPr>
      <w:r w:rsidRPr="009E2EE5">
        <w:rPr>
          <w:rFonts w:ascii="Cambria" w:hAnsi="Cambria"/>
        </w:rPr>
        <w:t>To lay down documented guidelines for training of Hygiene rating Auditors.</w:t>
      </w:r>
    </w:p>
    <w:p w14:paraId="4EFA02E4" w14:textId="77777777" w:rsidR="00B7270C" w:rsidRPr="009E2EE5" w:rsidRDefault="00B7270C" w:rsidP="00B7270C">
      <w:pPr>
        <w:widowControl/>
        <w:numPr>
          <w:ilvl w:val="0"/>
          <w:numId w:val="57"/>
        </w:numPr>
        <w:autoSpaceDE/>
        <w:autoSpaceDN/>
        <w:spacing w:after="160" w:line="259" w:lineRule="auto"/>
        <w:ind w:left="567" w:right="-448" w:firstLine="142"/>
        <w:jc w:val="both"/>
        <w:rPr>
          <w:rFonts w:ascii="Cambria" w:hAnsi="Cambria"/>
          <w:b/>
        </w:rPr>
      </w:pPr>
      <w:r w:rsidRPr="009E2EE5">
        <w:rPr>
          <w:rFonts w:ascii="Cambria" w:hAnsi="Cambria"/>
          <w:b/>
        </w:rPr>
        <w:t>SCOPE</w:t>
      </w:r>
    </w:p>
    <w:p w14:paraId="684DC974" w14:textId="77777777" w:rsidR="00B7270C" w:rsidRPr="009E2EE5" w:rsidRDefault="00B7270C" w:rsidP="00B7270C">
      <w:pPr>
        <w:ind w:left="1440" w:right="-448"/>
        <w:jc w:val="both"/>
        <w:rPr>
          <w:rFonts w:ascii="Cambria" w:hAnsi="Cambria"/>
        </w:rPr>
      </w:pPr>
      <w:r w:rsidRPr="009E2EE5">
        <w:rPr>
          <w:rFonts w:ascii="Cambria" w:hAnsi="Cambria"/>
        </w:rPr>
        <w:t>This procedure is applicable over all activities related to Hygiene Rating throughout the organization.</w:t>
      </w:r>
    </w:p>
    <w:p w14:paraId="0B36652C" w14:textId="77777777" w:rsidR="00B7270C" w:rsidRPr="009E2EE5" w:rsidRDefault="00B7270C" w:rsidP="00B7270C">
      <w:pPr>
        <w:widowControl/>
        <w:numPr>
          <w:ilvl w:val="0"/>
          <w:numId w:val="57"/>
        </w:numPr>
        <w:autoSpaceDE/>
        <w:autoSpaceDN/>
        <w:spacing w:after="160" w:line="259" w:lineRule="auto"/>
        <w:ind w:left="567" w:right="-448" w:firstLine="142"/>
        <w:jc w:val="both"/>
        <w:rPr>
          <w:rFonts w:ascii="Cambria" w:hAnsi="Cambria"/>
          <w:b/>
          <w:bCs/>
        </w:rPr>
      </w:pPr>
      <w:r w:rsidRPr="009E2EE5">
        <w:rPr>
          <w:rFonts w:ascii="Cambria" w:hAnsi="Cambria"/>
          <w:b/>
          <w:bCs/>
        </w:rPr>
        <w:t>RESPONSIBILITY</w:t>
      </w:r>
    </w:p>
    <w:p w14:paraId="40D41064" w14:textId="77777777" w:rsidR="00B7270C" w:rsidRPr="009E2EE5" w:rsidRDefault="00B7270C" w:rsidP="00B7270C">
      <w:pPr>
        <w:widowControl/>
        <w:numPr>
          <w:ilvl w:val="1"/>
          <w:numId w:val="57"/>
        </w:numPr>
        <w:autoSpaceDE/>
        <w:autoSpaceDN/>
        <w:spacing w:after="160" w:line="259" w:lineRule="auto"/>
        <w:ind w:left="567" w:right="-448" w:firstLine="142"/>
        <w:jc w:val="both"/>
        <w:rPr>
          <w:rFonts w:ascii="Cambria" w:hAnsi="Cambria"/>
          <w:b/>
        </w:rPr>
      </w:pPr>
      <w:r w:rsidRPr="009E2EE5">
        <w:rPr>
          <w:rFonts w:ascii="Cambria" w:hAnsi="Cambria"/>
        </w:rPr>
        <w:t>Technical Manager is responsible for defining criteria for training.</w:t>
      </w:r>
    </w:p>
    <w:p w14:paraId="2285AA24" w14:textId="77777777" w:rsidR="00B7270C" w:rsidRPr="009E2EE5" w:rsidRDefault="00B7270C" w:rsidP="00B7270C">
      <w:pPr>
        <w:widowControl/>
        <w:numPr>
          <w:ilvl w:val="1"/>
          <w:numId w:val="57"/>
        </w:numPr>
        <w:autoSpaceDE/>
        <w:autoSpaceDN/>
        <w:spacing w:after="160" w:line="259" w:lineRule="auto"/>
        <w:ind w:left="567" w:right="-448" w:firstLine="142"/>
        <w:jc w:val="both"/>
        <w:rPr>
          <w:rFonts w:ascii="Cambria" w:hAnsi="Cambria"/>
          <w:b/>
        </w:rPr>
      </w:pPr>
      <w:r w:rsidRPr="009E2EE5">
        <w:rPr>
          <w:rFonts w:ascii="Cambria" w:hAnsi="Cambria"/>
        </w:rPr>
        <w:t>Deputy Technical Manager is responsible for implementation of the procedure of training.</w:t>
      </w:r>
    </w:p>
    <w:p w14:paraId="7CDCEA6F" w14:textId="77777777" w:rsidR="00B7270C" w:rsidRPr="009E2EE5" w:rsidRDefault="00B7270C" w:rsidP="00B7270C">
      <w:pPr>
        <w:ind w:left="567" w:right="-448" w:firstLine="142"/>
        <w:jc w:val="both"/>
        <w:rPr>
          <w:rFonts w:ascii="Cambria" w:hAnsi="Cambria"/>
        </w:rPr>
      </w:pPr>
    </w:p>
    <w:p w14:paraId="421AAFD7" w14:textId="77777777" w:rsidR="00B7270C" w:rsidRPr="009E2EE5" w:rsidRDefault="00B7270C" w:rsidP="00B7270C">
      <w:pPr>
        <w:widowControl/>
        <w:numPr>
          <w:ilvl w:val="0"/>
          <w:numId w:val="57"/>
        </w:numPr>
        <w:autoSpaceDE/>
        <w:autoSpaceDN/>
        <w:spacing w:after="160" w:line="259" w:lineRule="auto"/>
        <w:ind w:left="567" w:right="-448" w:firstLine="142"/>
        <w:jc w:val="both"/>
        <w:rPr>
          <w:rFonts w:ascii="Cambria" w:hAnsi="Cambria"/>
          <w:b/>
        </w:rPr>
      </w:pPr>
      <w:r w:rsidRPr="009E2EE5">
        <w:rPr>
          <w:rFonts w:ascii="Cambria" w:hAnsi="Cambria"/>
          <w:b/>
        </w:rPr>
        <w:t>AUTHORITY</w:t>
      </w:r>
    </w:p>
    <w:p w14:paraId="14D8AD57" w14:textId="77777777" w:rsidR="00B7270C" w:rsidRPr="009E2EE5" w:rsidRDefault="00B7270C" w:rsidP="00B7270C">
      <w:pPr>
        <w:ind w:left="1287" w:right="-448" w:firstLine="153"/>
        <w:jc w:val="both"/>
        <w:rPr>
          <w:rFonts w:ascii="Cambria" w:hAnsi="Cambria"/>
        </w:rPr>
      </w:pPr>
      <w:r w:rsidRPr="009E2EE5">
        <w:rPr>
          <w:rFonts w:ascii="Cambria" w:hAnsi="Cambria"/>
        </w:rPr>
        <w:t>This procedure is authorized by the CEO and can be amended only by him.</w:t>
      </w:r>
    </w:p>
    <w:p w14:paraId="577E9B1A" w14:textId="77777777" w:rsidR="00B7270C" w:rsidRPr="009E2EE5" w:rsidRDefault="00B7270C" w:rsidP="00B7270C">
      <w:pPr>
        <w:widowControl/>
        <w:numPr>
          <w:ilvl w:val="0"/>
          <w:numId w:val="57"/>
        </w:numPr>
        <w:autoSpaceDE/>
        <w:autoSpaceDN/>
        <w:spacing w:after="160" w:line="259" w:lineRule="auto"/>
        <w:ind w:left="567" w:right="-448" w:firstLine="142"/>
        <w:jc w:val="both"/>
        <w:rPr>
          <w:rFonts w:ascii="Cambria" w:hAnsi="Cambria"/>
          <w:b/>
          <w:bCs/>
        </w:rPr>
      </w:pPr>
      <w:r w:rsidRPr="009E2EE5">
        <w:rPr>
          <w:rFonts w:ascii="Cambria" w:hAnsi="Cambria"/>
          <w:b/>
          <w:bCs/>
        </w:rPr>
        <w:t>PROCEDURE</w:t>
      </w:r>
    </w:p>
    <w:p w14:paraId="2F110CA3" w14:textId="77777777" w:rsidR="00B7270C" w:rsidRPr="009E2EE5" w:rsidRDefault="00B7270C" w:rsidP="00B7270C">
      <w:pPr>
        <w:ind w:left="567" w:right="-448" w:firstLine="142"/>
        <w:jc w:val="both"/>
        <w:rPr>
          <w:rFonts w:ascii="Cambria" w:hAnsi="Cambria"/>
          <w:b/>
        </w:rPr>
      </w:pPr>
    </w:p>
    <w:p w14:paraId="3C1E9B09" w14:textId="77777777" w:rsidR="00B7270C" w:rsidRPr="009E2EE5" w:rsidRDefault="00B7270C" w:rsidP="00B7270C">
      <w:pPr>
        <w:widowControl/>
        <w:numPr>
          <w:ilvl w:val="1"/>
          <w:numId w:val="57"/>
        </w:numPr>
        <w:autoSpaceDE/>
        <w:autoSpaceDN/>
        <w:spacing w:after="160" w:line="259" w:lineRule="auto"/>
        <w:ind w:left="567" w:right="-448" w:firstLine="142"/>
        <w:jc w:val="both"/>
        <w:rPr>
          <w:rFonts w:ascii="Cambria" w:hAnsi="Cambria"/>
          <w:b/>
        </w:rPr>
      </w:pPr>
      <w:r w:rsidRPr="009E2EE5">
        <w:rPr>
          <w:rFonts w:ascii="Cambria" w:hAnsi="Cambria"/>
          <w:b/>
        </w:rPr>
        <w:t>Trainings:</w:t>
      </w:r>
    </w:p>
    <w:p w14:paraId="7D2E8F98" w14:textId="77777777" w:rsidR="00B7270C" w:rsidRPr="009E2EE5" w:rsidRDefault="00B7270C" w:rsidP="00B7270C">
      <w:pPr>
        <w:ind w:left="1440" w:right="-448"/>
        <w:jc w:val="both"/>
        <w:rPr>
          <w:rFonts w:ascii="Cambria" w:hAnsi="Cambria"/>
        </w:rPr>
      </w:pPr>
      <w:r w:rsidRPr="009E2EE5">
        <w:rPr>
          <w:rFonts w:ascii="Cambria" w:hAnsi="Cambria"/>
        </w:rPr>
        <w:t>The scope of work auditors carry-out requires certain skills that must be obtained through specific trainings. These essential trainings are mandatory and must be completed by all auditors or subcontractors before they can undertake certain tasks or responsibilities. These essential trainings can be conducted either in-house or on the premises of a third-party provider. Logs of these trainings will be recorded, kept in employment history, and be made available for audit purposes at any time.</w:t>
      </w:r>
    </w:p>
    <w:p w14:paraId="7E47A690" w14:textId="77777777" w:rsidR="00B7270C" w:rsidRPr="009E2EE5" w:rsidRDefault="00B7270C" w:rsidP="00B7270C">
      <w:pPr>
        <w:ind w:left="567" w:right="-448" w:firstLine="142"/>
        <w:jc w:val="both"/>
        <w:rPr>
          <w:rFonts w:ascii="Cambria" w:hAnsi="Cambria"/>
        </w:rPr>
      </w:pPr>
    </w:p>
    <w:p w14:paraId="1DCDD554" w14:textId="77777777" w:rsidR="00B7270C" w:rsidRPr="009E2EE5" w:rsidRDefault="00B7270C" w:rsidP="00B7270C">
      <w:pPr>
        <w:widowControl/>
        <w:numPr>
          <w:ilvl w:val="1"/>
          <w:numId w:val="57"/>
        </w:numPr>
        <w:autoSpaceDE/>
        <w:autoSpaceDN/>
        <w:spacing w:after="160" w:line="259" w:lineRule="auto"/>
        <w:ind w:left="567" w:right="-448" w:firstLine="142"/>
        <w:jc w:val="both"/>
        <w:rPr>
          <w:rFonts w:ascii="Cambria" w:hAnsi="Cambria"/>
          <w:b/>
        </w:rPr>
      </w:pPr>
      <w:r w:rsidRPr="009E2EE5">
        <w:rPr>
          <w:rFonts w:ascii="Cambria" w:hAnsi="Cambria"/>
          <w:b/>
        </w:rPr>
        <w:t>Induction Training:</w:t>
      </w:r>
    </w:p>
    <w:p w14:paraId="7C7DCA75" w14:textId="77777777" w:rsidR="00B7270C" w:rsidRPr="009E2EE5" w:rsidRDefault="00B7270C" w:rsidP="00B7270C">
      <w:pPr>
        <w:ind w:left="1440" w:right="-448"/>
        <w:jc w:val="both"/>
        <w:rPr>
          <w:rFonts w:ascii="Cambria" w:hAnsi="Cambria"/>
        </w:rPr>
      </w:pPr>
      <w:r w:rsidRPr="009E2EE5">
        <w:rPr>
          <w:rFonts w:ascii="Cambria" w:hAnsi="Cambria"/>
        </w:rPr>
        <w:t xml:space="preserve">It is mandatory to conduct trainings for the new employees who are hired as Hygiene Rating Auditor. The training was provided for competency development of the new auditors who will be equipped on the fundamental knowledge and skills to execute the Audit engagements independently. </w:t>
      </w:r>
      <w:proofErr w:type="gramStart"/>
      <w:r w:rsidRPr="009E2EE5">
        <w:rPr>
          <w:rFonts w:ascii="Cambria" w:hAnsi="Cambria"/>
        </w:rPr>
        <w:t>Also</w:t>
      </w:r>
      <w:proofErr w:type="gramEnd"/>
      <w:r>
        <w:rPr>
          <w:rFonts w:ascii="Cambria" w:hAnsi="Cambria"/>
        </w:rPr>
        <w:t xml:space="preserve"> </w:t>
      </w:r>
      <w:r w:rsidRPr="009E2EE5">
        <w:rPr>
          <w:rFonts w:ascii="Cambria" w:hAnsi="Cambria"/>
        </w:rPr>
        <w:t>through the experience sharing session from the senior auditors, it aided the participants to know the practical issues and way- forward strategies to be applied while conducting the Hygiene rating audit.</w:t>
      </w:r>
    </w:p>
    <w:p w14:paraId="00CCEDA2" w14:textId="77777777" w:rsidR="00B7270C" w:rsidRPr="009E2EE5" w:rsidRDefault="00B7270C" w:rsidP="00B7270C">
      <w:pPr>
        <w:ind w:left="567" w:right="-448" w:firstLine="142"/>
        <w:jc w:val="both"/>
        <w:rPr>
          <w:rFonts w:ascii="Cambria" w:hAnsi="Cambria"/>
        </w:rPr>
      </w:pPr>
      <w:r w:rsidRPr="009E2EE5">
        <w:rPr>
          <w:rFonts w:ascii="Cambria" w:hAnsi="Cambria"/>
        </w:rPr>
        <w:t>Induction training includes:</w:t>
      </w:r>
    </w:p>
    <w:p w14:paraId="50C50E88"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Training on confidentiality and impartiality</w:t>
      </w:r>
    </w:p>
    <w:p w14:paraId="32CB5777"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Awareness training on HRAA Requirements</w:t>
      </w:r>
    </w:p>
    <w:p w14:paraId="3DE7504A"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All standard manual and SOP’s incorporated in the Audit Agency</w:t>
      </w:r>
    </w:p>
    <w:p w14:paraId="6DFFFB79"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Company policies</w:t>
      </w:r>
    </w:p>
    <w:p w14:paraId="105F53EF" w14:textId="77777777" w:rsidR="00B7270C" w:rsidRPr="009E2EE5" w:rsidRDefault="00B7270C" w:rsidP="00B7270C">
      <w:pPr>
        <w:widowControl/>
        <w:numPr>
          <w:ilvl w:val="1"/>
          <w:numId w:val="57"/>
        </w:numPr>
        <w:autoSpaceDE/>
        <w:autoSpaceDN/>
        <w:spacing w:after="160" w:line="259" w:lineRule="auto"/>
        <w:ind w:left="567" w:right="-448" w:firstLine="142"/>
        <w:jc w:val="both"/>
        <w:rPr>
          <w:rFonts w:ascii="Cambria" w:hAnsi="Cambria"/>
          <w:b/>
        </w:rPr>
      </w:pPr>
      <w:r w:rsidRPr="009E2EE5">
        <w:rPr>
          <w:rFonts w:ascii="Cambria" w:hAnsi="Cambria"/>
          <w:b/>
        </w:rPr>
        <w:lastRenderedPageBreak/>
        <w:t xml:space="preserve">Continuous Improvement Trainings: </w:t>
      </w:r>
      <w:r w:rsidRPr="009E2EE5">
        <w:rPr>
          <w:rFonts w:ascii="Cambria" w:hAnsi="Cambria"/>
        </w:rPr>
        <w:t>The following trainings are done on regular basis to ensure continuous professional development. The Most common trainings incorporated are:</w:t>
      </w:r>
    </w:p>
    <w:p w14:paraId="3423BEC8" w14:textId="77777777" w:rsidR="00B7270C" w:rsidRPr="009E2EE5" w:rsidRDefault="00B7270C" w:rsidP="00B7270C">
      <w:pPr>
        <w:widowControl/>
        <w:numPr>
          <w:ilvl w:val="0"/>
          <w:numId w:val="58"/>
        </w:numPr>
        <w:autoSpaceDE/>
        <w:autoSpaceDN/>
        <w:spacing w:after="160" w:line="259" w:lineRule="auto"/>
        <w:ind w:left="567" w:right="-448" w:firstLine="142"/>
        <w:jc w:val="both"/>
        <w:rPr>
          <w:rFonts w:ascii="Cambria" w:hAnsi="Cambria"/>
        </w:rPr>
      </w:pPr>
      <w:r w:rsidRPr="009E2EE5">
        <w:rPr>
          <w:rFonts w:ascii="Cambria" w:hAnsi="Cambria"/>
        </w:rPr>
        <w:t>Formal training sessions</w:t>
      </w:r>
    </w:p>
    <w:p w14:paraId="5A5AD905" w14:textId="77777777" w:rsidR="00B7270C" w:rsidRPr="009E2EE5" w:rsidRDefault="00B7270C" w:rsidP="00B7270C">
      <w:pPr>
        <w:widowControl/>
        <w:numPr>
          <w:ilvl w:val="0"/>
          <w:numId w:val="58"/>
        </w:numPr>
        <w:autoSpaceDE/>
        <w:autoSpaceDN/>
        <w:spacing w:after="160" w:line="259" w:lineRule="auto"/>
        <w:ind w:left="567" w:right="-448" w:firstLine="142"/>
        <w:jc w:val="both"/>
        <w:rPr>
          <w:rFonts w:ascii="Cambria" w:hAnsi="Cambria"/>
        </w:rPr>
      </w:pPr>
      <w:r w:rsidRPr="009E2EE5">
        <w:rPr>
          <w:rFonts w:ascii="Cambria" w:hAnsi="Cambria"/>
        </w:rPr>
        <w:t>Employee coaching and mentoring</w:t>
      </w:r>
    </w:p>
    <w:p w14:paraId="6A4470E7" w14:textId="77777777" w:rsidR="00B7270C" w:rsidRPr="009E2EE5" w:rsidRDefault="00B7270C" w:rsidP="00B7270C">
      <w:pPr>
        <w:widowControl/>
        <w:numPr>
          <w:ilvl w:val="0"/>
          <w:numId w:val="58"/>
        </w:numPr>
        <w:autoSpaceDE/>
        <w:autoSpaceDN/>
        <w:spacing w:after="160" w:line="259" w:lineRule="auto"/>
        <w:ind w:left="567" w:right="-448" w:firstLine="142"/>
        <w:jc w:val="both"/>
        <w:rPr>
          <w:rFonts w:ascii="Cambria" w:hAnsi="Cambria"/>
        </w:rPr>
      </w:pPr>
      <w:r w:rsidRPr="009E2EE5">
        <w:rPr>
          <w:rFonts w:ascii="Cambria" w:hAnsi="Cambria"/>
        </w:rPr>
        <w:t>On the job training</w:t>
      </w:r>
    </w:p>
    <w:p w14:paraId="5EAC30D2" w14:textId="77777777" w:rsidR="00B7270C" w:rsidRPr="009E2EE5" w:rsidRDefault="00B7270C" w:rsidP="00B7270C">
      <w:pPr>
        <w:ind w:left="567" w:right="-448" w:firstLine="142"/>
        <w:jc w:val="both"/>
        <w:rPr>
          <w:rFonts w:ascii="Cambria" w:hAnsi="Cambria"/>
        </w:rPr>
      </w:pPr>
    </w:p>
    <w:p w14:paraId="0ED9DF81" w14:textId="77777777" w:rsidR="00B7270C" w:rsidRPr="009E2EE5" w:rsidRDefault="00B7270C" w:rsidP="00B7270C">
      <w:pPr>
        <w:widowControl/>
        <w:numPr>
          <w:ilvl w:val="1"/>
          <w:numId w:val="57"/>
        </w:numPr>
        <w:autoSpaceDE/>
        <w:autoSpaceDN/>
        <w:spacing w:after="160" w:line="259" w:lineRule="auto"/>
        <w:ind w:left="567" w:right="-448" w:firstLine="142"/>
        <w:jc w:val="both"/>
        <w:rPr>
          <w:rFonts w:ascii="Cambria" w:hAnsi="Cambria"/>
          <w:b/>
          <w:bCs/>
        </w:rPr>
      </w:pPr>
      <w:r w:rsidRPr="009E2EE5">
        <w:rPr>
          <w:rFonts w:ascii="Cambria" w:hAnsi="Cambria"/>
          <w:b/>
          <w:bCs/>
        </w:rPr>
        <w:t>Individualized Trainings:</w:t>
      </w:r>
    </w:p>
    <w:p w14:paraId="57600AF7" w14:textId="77777777" w:rsidR="00B7270C" w:rsidRPr="009E2EE5" w:rsidRDefault="00B7270C" w:rsidP="00B7270C">
      <w:pPr>
        <w:ind w:left="709" w:right="-448"/>
        <w:jc w:val="both"/>
        <w:rPr>
          <w:rFonts w:ascii="Cambria" w:hAnsi="Cambria"/>
        </w:rPr>
      </w:pPr>
      <w:r w:rsidRPr="009E2EE5">
        <w:rPr>
          <w:rFonts w:ascii="Cambria" w:hAnsi="Cambria"/>
        </w:rPr>
        <w:t>The Technical Manager is responsible for the continuous learning of the employees and their needs should be assessed on an individual basis and should include the following criteria:</w:t>
      </w:r>
    </w:p>
    <w:p w14:paraId="1A917AED"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Present job requirements</w:t>
      </w:r>
    </w:p>
    <w:p w14:paraId="5A259DBA"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Career development</w:t>
      </w:r>
    </w:p>
    <w:p w14:paraId="7020DB48"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Skill gap identified by supervisors</w:t>
      </w:r>
    </w:p>
    <w:p w14:paraId="37895CE2" w14:textId="77777777" w:rsidR="00B7270C" w:rsidRPr="009E2EE5" w:rsidRDefault="00B7270C" w:rsidP="00B7270C">
      <w:pPr>
        <w:ind w:left="567" w:right="-448" w:firstLine="142"/>
        <w:jc w:val="both"/>
        <w:rPr>
          <w:rFonts w:ascii="Cambria" w:hAnsi="Cambria"/>
        </w:rPr>
      </w:pPr>
    </w:p>
    <w:p w14:paraId="2BBD0A2B" w14:textId="77777777" w:rsidR="00B7270C" w:rsidRPr="009E2EE5" w:rsidRDefault="00B7270C" w:rsidP="00B7270C">
      <w:pPr>
        <w:widowControl/>
        <w:numPr>
          <w:ilvl w:val="1"/>
          <w:numId w:val="57"/>
        </w:numPr>
        <w:autoSpaceDE/>
        <w:autoSpaceDN/>
        <w:spacing w:after="160" w:line="259" w:lineRule="auto"/>
        <w:ind w:left="567" w:right="-448" w:firstLine="142"/>
        <w:jc w:val="both"/>
        <w:rPr>
          <w:rFonts w:ascii="Cambria" w:hAnsi="Cambria"/>
          <w:b/>
          <w:bCs/>
        </w:rPr>
      </w:pPr>
      <w:r w:rsidRPr="009E2EE5">
        <w:rPr>
          <w:rFonts w:ascii="Cambria" w:hAnsi="Cambria"/>
          <w:b/>
          <w:bCs/>
        </w:rPr>
        <w:t>Training Procedure:</w:t>
      </w:r>
    </w:p>
    <w:p w14:paraId="0E3BD2B7" w14:textId="77777777" w:rsidR="00B7270C" w:rsidRPr="009E2EE5" w:rsidRDefault="00B7270C" w:rsidP="00B7270C">
      <w:pPr>
        <w:ind w:left="567" w:right="-448" w:firstLine="142"/>
        <w:jc w:val="both"/>
        <w:rPr>
          <w:rFonts w:ascii="Cambria" w:hAnsi="Cambria"/>
        </w:rPr>
      </w:pPr>
      <w:r w:rsidRPr="009E2EE5">
        <w:rPr>
          <w:rFonts w:ascii="Cambria" w:hAnsi="Cambria"/>
        </w:rPr>
        <w:t>The training plan is developed on the basis of:</w:t>
      </w:r>
    </w:p>
    <w:p w14:paraId="280F67B6"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The Technical Manager identifies the training needs based on performance</w:t>
      </w:r>
    </w:p>
    <w:p w14:paraId="720A718E"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Training calendar is designed on the basis of Training needs</w:t>
      </w:r>
    </w:p>
    <w:p w14:paraId="15B33685"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The programme is organized with the help of Internal or External Faculty</w:t>
      </w:r>
    </w:p>
    <w:p w14:paraId="173F4F61"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Training can be provided on-job as well where the auditors are sometimes made enrolled for certain Professional training programs.</w:t>
      </w:r>
    </w:p>
    <w:p w14:paraId="72D50584" w14:textId="77777777" w:rsidR="00B7270C" w:rsidRPr="009E2EE5" w:rsidRDefault="00B7270C" w:rsidP="00B7270C">
      <w:pPr>
        <w:widowControl/>
        <w:numPr>
          <w:ilvl w:val="2"/>
          <w:numId w:val="57"/>
        </w:numPr>
        <w:autoSpaceDE/>
        <w:autoSpaceDN/>
        <w:spacing w:after="160" w:line="259" w:lineRule="auto"/>
        <w:ind w:left="567" w:right="-448" w:firstLine="142"/>
        <w:jc w:val="both"/>
        <w:rPr>
          <w:rFonts w:ascii="Cambria" w:hAnsi="Cambria"/>
        </w:rPr>
      </w:pPr>
      <w:r w:rsidRPr="009E2EE5">
        <w:rPr>
          <w:rFonts w:ascii="Cambria" w:hAnsi="Cambria"/>
        </w:rPr>
        <w:t>Post training evaluation is carried out on the participants having attended the programme and their performance is assessed</w:t>
      </w:r>
    </w:p>
    <w:p w14:paraId="71418B84" w14:textId="77777777" w:rsidR="00B7270C" w:rsidRPr="009E2EE5" w:rsidRDefault="00B7270C" w:rsidP="00B7270C">
      <w:pPr>
        <w:widowControl/>
        <w:numPr>
          <w:ilvl w:val="1"/>
          <w:numId w:val="57"/>
        </w:numPr>
        <w:autoSpaceDE/>
        <w:autoSpaceDN/>
        <w:spacing w:after="160" w:line="259" w:lineRule="auto"/>
        <w:ind w:left="567" w:right="-448" w:firstLine="142"/>
        <w:jc w:val="both"/>
        <w:rPr>
          <w:rFonts w:ascii="Cambria" w:hAnsi="Cambria"/>
          <w:b/>
          <w:bCs/>
        </w:rPr>
      </w:pPr>
      <w:r w:rsidRPr="009E2EE5">
        <w:rPr>
          <w:rFonts w:ascii="Cambria" w:hAnsi="Cambria"/>
          <w:b/>
          <w:bCs/>
        </w:rPr>
        <w:t>Training Records and Documentation</w:t>
      </w:r>
    </w:p>
    <w:p w14:paraId="7A923CD0" w14:textId="77777777" w:rsidR="00B7270C" w:rsidRPr="009E2EE5" w:rsidRDefault="00B7270C" w:rsidP="00B7270C">
      <w:pPr>
        <w:ind w:left="709" w:right="-448"/>
        <w:jc w:val="both"/>
        <w:rPr>
          <w:rFonts w:ascii="Cambria" w:hAnsi="Cambria"/>
        </w:rPr>
      </w:pPr>
      <w:r w:rsidRPr="009E2EE5">
        <w:rPr>
          <w:rFonts w:ascii="Cambria" w:hAnsi="Cambria"/>
        </w:rPr>
        <w:t>From induction to comprehensive training, keeping a record of training and business-skill building is one of the best ways to gauge the training’s effectiveness, boost performance, decrease error risk, and stay in compliance with training policies.</w:t>
      </w:r>
    </w:p>
    <w:p w14:paraId="5733ED20" w14:textId="77777777" w:rsidR="00B7270C" w:rsidRPr="009E2EE5" w:rsidRDefault="00B7270C" w:rsidP="00B7270C">
      <w:pPr>
        <w:ind w:left="709" w:right="-448"/>
        <w:jc w:val="both"/>
        <w:rPr>
          <w:rFonts w:ascii="Cambria" w:hAnsi="Cambria"/>
        </w:rPr>
      </w:pPr>
      <w:r w:rsidRPr="009E2EE5">
        <w:rPr>
          <w:rFonts w:ascii="Cambria" w:hAnsi="Cambria"/>
        </w:rPr>
        <w:t>Training documentation and logs will be recorded and kept in employment histories and will be made available for audit purposes at any point</w:t>
      </w:r>
      <w:r>
        <w:rPr>
          <w:rFonts w:ascii="Cambria" w:hAnsi="Cambria"/>
        </w:rPr>
        <w:t>.</w:t>
      </w:r>
    </w:p>
    <w:p w14:paraId="7E1CBE50" w14:textId="77777777" w:rsidR="00B7270C" w:rsidRPr="009E2EE5" w:rsidRDefault="00B7270C" w:rsidP="00B7270C">
      <w:pPr>
        <w:ind w:left="567" w:right="-448" w:firstLine="142"/>
        <w:jc w:val="both"/>
        <w:rPr>
          <w:rFonts w:ascii="Cambria" w:hAnsi="Cambria"/>
        </w:rPr>
      </w:pPr>
    </w:p>
    <w:p w14:paraId="1A74A00D" w14:textId="77777777" w:rsidR="00B7270C" w:rsidRDefault="00B7270C" w:rsidP="006A76D8">
      <w:pPr>
        <w:tabs>
          <w:tab w:val="left" w:pos="284"/>
          <w:tab w:val="left" w:pos="567"/>
        </w:tabs>
        <w:ind w:left="851" w:right="119"/>
      </w:pPr>
    </w:p>
    <w:p w14:paraId="66A9E4B1" w14:textId="77777777" w:rsidR="00B7270C" w:rsidRDefault="00B7270C" w:rsidP="006A76D8">
      <w:pPr>
        <w:tabs>
          <w:tab w:val="left" w:pos="284"/>
          <w:tab w:val="left" w:pos="567"/>
        </w:tabs>
        <w:ind w:left="851" w:right="119"/>
      </w:pPr>
    </w:p>
    <w:p w14:paraId="75B9D65A" w14:textId="77777777" w:rsidR="00B7270C" w:rsidRDefault="00B7270C" w:rsidP="006A76D8">
      <w:pPr>
        <w:tabs>
          <w:tab w:val="left" w:pos="284"/>
          <w:tab w:val="left" w:pos="567"/>
        </w:tabs>
        <w:ind w:left="851" w:right="119"/>
      </w:pPr>
    </w:p>
    <w:p w14:paraId="5F6066E0" w14:textId="3756A38E" w:rsidR="00B7270C" w:rsidRPr="00D844BA" w:rsidRDefault="00B7270C" w:rsidP="00B7270C">
      <w:pPr>
        <w:ind w:left="993" w:right="237"/>
        <w:jc w:val="center"/>
        <w:rPr>
          <w:rFonts w:ascii="Cambria" w:hAnsi="Cambria"/>
          <w:b/>
          <w:bCs/>
          <w:sz w:val="26"/>
          <w:szCs w:val="26"/>
        </w:rPr>
      </w:pPr>
      <w:r w:rsidRPr="00D844BA">
        <w:rPr>
          <w:rFonts w:ascii="Cambria" w:hAnsi="Cambria"/>
          <w:b/>
          <w:bCs/>
          <w:sz w:val="26"/>
          <w:szCs w:val="26"/>
        </w:rPr>
        <w:lastRenderedPageBreak/>
        <w:t>PROCEDURE FOR AUDIT PROCESS</w:t>
      </w:r>
      <w:r>
        <w:rPr>
          <w:rFonts w:ascii="Cambria" w:hAnsi="Cambria"/>
          <w:b/>
          <w:bCs/>
          <w:sz w:val="26"/>
          <w:szCs w:val="26"/>
        </w:rPr>
        <w:t xml:space="preserve"> (GCQ-OCP-</w:t>
      </w:r>
      <w:r w:rsidR="006B27B9" w:rsidRPr="006B27B9">
        <w:rPr>
          <w:rFonts w:ascii="Cambria" w:hAnsi="Cambria"/>
          <w:b/>
          <w:bCs/>
          <w:sz w:val="26"/>
          <w:szCs w:val="26"/>
          <w:highlight w:val="yellow"/>
        </w:rPr>
        <w:t>HRA-06</w:t>
      </w:r>
      <w:r>
        <w:rPr>
          <w:rFonts w:ascii="Cambria" w:hAnsi="Cambria"/>
          <w:b/>
          <w:bCs/>
          <w:sz w:val="26"/>
          <w:szCs w:val="26"/>
        </w:rPr>
        <w:t>)</w:t>
      </w:r>
    </w:p>
    <w:p w14:paraId="105789B4" w14:textId="77777777" w:rsidR="00B7270C" w:rsidRDefault="00B7270C" w:rsidP="00B7270C">
      <w:pPr>
        <w:pStyle w:val="ListParagraph"/>
        <w:widowControl/>
        <w:numPr>
          <w:ilvl w:val="0"/>
          <w:numId w:val="59"/>
        </w:numPr>
        <w:autoSpaceDE/>
        <w:autoSpaceDN/>
        <w:spacing w:after="160" w:line="259" w:lineRule="auto"/>
        <w:ind w:left="993" w:right="237"/>
        <w:jc w:val="both"/>
        <w:rPr>
          <w:rFonts w:ascii="Cambria" w:hAnsi="Cambria"/>
        </w:rPr>
      </w:pPr>
      <w:r w:rsidRPr="00DB5444">
        <w:rPr>
          <w:rFonts w:ascii="Cambria" w:hAnsi="Cambria"/>
          <w:b/>
          <w:bCs/>
        </w:rPr>
        <w:t>PURPOSE</w:t>
      </w:r>
      <w:r>
        <w:rPr>
          <w:rFonts w:ascii="Cambria" w:hAnsi="Cambria"/>
        </w:rPr>
        <w:t xml:space="preserve"> </w:t>
      </w:r>
    </w:p>
    <w:p w14:paraId="094A6834" w14:textId="77777777" w:rsidR="00B7270C" w:rsidRPr="00DB5444" w:rsidRDefault="00B7270C" w:rsidP="00B7270C">
      <w:pPr>
        <w:ind w:left="993" w:right="237"/>
        <w:jc w:val="both"/>
        <w:rPr>
          <w:rFonts w:ascii="Cambria" w:hAnsi="Cambria"/>
        </w:rPr>
      </w:pPr>
      <w:r w:rsidRPr="00DB5444">
        <w:rPr>
          <w:rFonts w:ascii="Cambria" w:hAnsi="Cambria"/>
        </w:rPr>
        <w:t>To describe procedure for Hygiene Rating audit planning, and audit techniques for appropriate operations of Hygiene Rating Audit Systems.</w:t>
      </w:r>
    </w:p>
    <w:p w14:paraId="068C5402" w14:textId="77777777" w:rsidR="00B7270C" w:rsidRPr="00DB5444" w:rsidRDefault="00B7270C" w:rsidP="00B7270C">
      <w:pPr>
        <w:widowControl/>
        <w:numPr>
          <w:ilvl w:val="0"/>
          <w:numId w:val="59"/>
        </w:numPr>
        <w:autoSpaceDE/>
        <w:autoSpaceDN/>
        <w:spacing w:after="160" w:line="259" w:lineRule="auto"/>
        <w:ind w:left="993" w:right="237"/>
        <w:jc w:val="both"/>
        <w:rPr>
          <w:rFonts w:ascii="Cambria" w:hAnsi="Cambria"/>
          <w:b/>
          <w:bCs/>
        </w:rPr>
      </w:pPr>
      <w:r w:rsidRPr="00DB5444">
        <w:rPr>
          <w:rFonts w:ascii="Cambria" w:hAnsi="Cambria"/>
          <w:b/>
          <w:bCs/>
        </w:rPr>
        <w:t>SCOPE</w:t>
      </w:r>
    </w:p>
    <w:p w14:paraId="507F7E48" w14:textId="77777777" w:rsidR="00B7270C" w:rsidRPr="00DB5444" w:rsidRDefault="00B7270C" w:rsidP="00B7270C">
      <w:pPr>
        <w:ind w:left="993" w:right="237"/>
        <w:jc w:val="both"/>
        <w:rPr>
          <w:rFonts w:ascii="Cambria" w:hAnsi="Cambria"/>
        </w:rPr>
      </w:pPr>
      <w:r w:rsidRPr="00DB5444">
        <w:rPr>
          <w:rFonts w:ascii="Cambria" w:hAnsi="Cambria"/>
        </w:rPr>
        <w:t xml:space="preserve">This process covers audit techniques, planning and sampling used in the operations of </w:t>
      </w:r>
      <w:r w:rsidRPr="000522A5">
        <w:rPr>
          <w:rFonts w:ascii="Cambria" w:hAnsi="Cambria"/>
        </w:rPr>
        <w:t>GCQ Certifications India LLP</w:t>
      </w:r>
      <w:r w:rsidRPr="00DB5444">
        <w:rPr>
          <w:rFonts w:ascii="Cambria" w:hAnsi="Cambria"/>
        </w:rPr>
        <w:t>.</w:t>
      </w:r>
    </w:p>
    <w:p w14:paraId="461C7AC7" w14:textId="77777777" w:rsidR="00B7270C" w:rsidRPr="00DB5444" w:rsidRDefault="00B7270C" w:rsidP="00B7270C">
      <w:pPr>
        <w:widowControl/>
        <w:numPr>
          <w:ilvl w:val="0"/>
          <w:numId w:val="59"/>
        </w:numPr>
        <w:autoSpaceDE/>
        <w:autoSpaceDN/>
        <w:spacing w:after="160" w:line="259" w:lineRule="auto"/>
        <w:ind w:left="993" w:right="237"/>
        <w:jc w:val="both"/>
        <w:rPr>
          <w:rFonts w:ascii="Cambria" w:hAnsi="Cambria"/>
          <w:b/>
          <w:bCs/>
        </w:rPr>
      </w:pPr>
      <w:r w:rsidRPr="00DB5444">
        <w:rPr>
          <w:rFonts w:ascii="Cambria" w:hAnsi="Cambria"/>
          <w:b/>
          <w:bCs/>
        </w:rPr>
        <w:t>RESPONSIBILITY</w:t>
      </w:r>
    </w:p>
    <w:p w14:paraId="4D9F1057" w14:textId="77777777" w:rsidR="00B7270C" w:rsidRPr="00DB5444" w:rsidRDefault="00B7270C" w:rsidP="00B7270C">
      <w:pPr>
        <w:ind w:left="993" w:right="237"/>
        <w:jc w:val="both"/>
        <w:rPr>
          <w:rFonts w:ascii="Cambria" w:hAnsi="Cambria"/>
        </w:rPr>
      </w:pPr>
      <w:r w:rsidRPr="00DB5444">
        <w:rPr>
          <w:rFonts w:ascii="Cambria" w:hAnsi="Cambria"/>
        </w:rPr>
        <w:t>Technical Manager is responsible for defining Hygiene Rating Audit planning and techniques.</w:t>
      </w:r>
    </w:p>
    <w:p w14:paraId="6A42B098" w14:textId="77777777" w:rsidR="00B7270C" w:rsidRPr="00DB5444" w:rsidRDefault="00B7270C" w:rsidP="00B7270C">
      <w:pPr>
        <w:widowControl/>
        <w:numPr>
          <w:ilvl w:val="0"/>
          <w:numId w:val="59"/>
        </w:numPr>
        <w:autoSpaceDE/>
        <w:autoSpaceDN/>
        <w:spacing w:after="160" w:line="259" w:lineRule="auto"/>
        <w:ind w:left="993" w:right="237"/>
        <w:jc w:val="both"/>
        <w:rPr>
          <w:rFonts w:ascii="Cambria" w:hAnsi="Cambria"/>
          <w:b/>
          <w:bCs/>
        </w:rPr>
      </w:pPr>
      <w:r w:rsidRPr="00DB5444">
        <w:rPr>
          <w:rFonts w:ascii="Cambria" w:hAnsi="Cambria"/>
          <w:b/>
          <w:bCs/>
        </w:rPr>
        <w:t>Procedure for Audit Planning</w:t>
      </w:r>
    </w:p>
    <w:p w14:paraId="1B7DB301" w14:textId="77777777" w:rsidR="00B7270C" w:rsidRPr="00DB5444" w:rsidRDefault="00B7270C" w:rsidP="00B7270C">
      <w:pPr>
        <w:widowControl/>
        <w:numPr>
          <w:ilvl w:val="0"/>
          <w:numId w:val="60"/>
        </w:numPr>
        <w:autoSpaceDE/>
        <w:autoSpaceDN/>
        <w:spacing w:after="160" w:line="259" w:lineRule="auto"/>
        <w:ind w:left="993" w:right="237"/>
        <w:jc w:val="both"/>
        <w:rPr>
          <w:rFonts w:ascii="Cambria" w:hAnsi="Cambria"/>
          <w:b/>
        </w:rPr>
      </w:pPr>
      <w:r w:rsidRPr="00DB5444">
        <w:rPr>
          <w:rFonts w:ascii="Cambria" w:hAnsi="Cambria"/>
        </w:rPr>
        <w:t>On receiving the application from the FBO’s the Technical Manager shall review the application form and the organization requirements. Enquiries can come through emails, phone calls, website etc.</w:t>
      </w:r>
    </w:p>
    <w:p w14:paraId="4048E389" w14:textId="77777777" w:rsidR="00B7270C" w:rsidRPr="00DB5444" w:rsidRDefault="00B7270C" w:rsidP="00B7270C">
      <w:pPr>
        <w:widowControl/>
        <w:numPr>
          <w:ilvl w:val="0"/>
          <w:numId w:val="60"/>
        </w:numPr>
        <w:autoSpaceDE/>
        <w:autoSpaceDN/>
        <w:spacing w:after="160" w:line="259" w:lineRule="auto"/>
        <w:ind w:left="993" w:right="237"/>
        <w:jc w:val="both"/>
        <w:rPr>
          <w:rFonts w:ascii="Cambria" w:hAnsi="Cambria"/>
          <w:b/>
        </w:rPr>
      </w:pPr>
      <w:r w:rsidRPr="00DB5444">
        <w:rPr>
          <w:rFonts w:ascii="Cambria" w:hAnsi="Cambria"/>
        </w:rPr>
        <w:t xml:space="preserve">After receiving the application, the review is done and agreement is signed with the client. </w:t>
      </w:r>
      <w:proofErr w:type="gramStart"/>
      <w:r w:rsidRPr="00DB5444">
        <w:rPr>
          <w:rFonts w:ascii="Cambria" w:hAnsi="Cambria"/>
        </w:rPr>
        <w:t>Also</w:t>
      </w:r>
      <w:proofErr w:type="gramEnd"/>
      <w:r w:rsidRPr="00DB5444">
        <w:rPr>
          <w:rFonts w:ascii="Cambria" w:hAnsi="Cambria"/>
        </w:rPr>
        <w:t xml:space="preserve"> the approval is taken for fee structure of Hygiene rating audit. A suitable Auditor is selected for Hygiene Rating Audit according to the scope and expertise who will be contacted by the Administration Head to check the availability.</w:t>
      </w:r>
    </w:p>
    <w:p w14:paraId="474DE51F" w14:textId="77777777" w:rsidR="00B7270C" w:rsidRPr="00DB5444" w:rsidRDefault="00B7270C" w:rsidP="00B7270C">
      <w:pPr>
        <w:widowControl/>
        <w:numPr>
          <w:ilvl w:val="0"/>
          <w:numId w:val="60"/>
        </w:numPr>
        <w:autoSpaceDE/>
        <w:autoSpaceDN/>
        <w:spacing w:after="160" w:line="259" w:lineRule="auto"/>
        <w:ind w:left="993" w:right="237"/>
        <w:jc w:val="both"/>
        <w:rPr>
          <w:rFonts w:ascii="Cambria" w:hAnsi="Cambria"/>
          <w:b/>
        </w:rPr>
      </w:pPr>
      <w:r w:rsidRPr="00DB5444">
        <w:rPr>
          <w:rFonts w:ascii="Cambria" w:hAnsi="Cambria"/>
        </w:rPr>
        <w:t>The client will be informed regarding the proposed audit date and the audit schedule by the Administration head.</w:t>
      </w:r>
    </w:p>
    <w:p w14:paraId="125BB4C0" w14:textId="77777777" w:rsidR="00B7270C" w:rsidRPr="00DB5444" w:rsidRDefault="00B7270C" w:rsidP="00B7270C">
      <w:pPr>
        <w:widowControl/>
        <w:numPr>
          <w:ilvl w:val="0"/>
          <w:numId w:val="60"/>
        </w:numPr>
        <w:autoSpaceDE/>
        <w:autoSpaceDN/>
        <w:spacing w:after="160" w:line="259" w:lineRule="auto"/>
        <w:ind w:left="993" w:right="237"/>
        <w:jc w:val="both"/>
        <w:rPr>
          <w:rFonts w:ascii="Cambria" w:hAnsi="Cambria"/>
          <w:b/>
        </w:rPr>
      </w:pPr>
      <w:r w:rsidRPr="00DB5444">
        <w:rPr>
          <w:rFonts w:ascii="Cambria" w:hAnsi="Cambria"/>
        </w:rPr>
        <w:t>Once the audit date is confirmed travel arrangements are made by the administrator.</w:t>
      </w:r>
    </w:p>
    <w:p w14:paraId="6331DF19" w14:textId="77777777" w:rsidR="00B7270C" w:rsidRPr="00DB5444" w:rsidRDefault="00B7270C" w:rsidP="00B7270C">
      <w:pPr>
        <w:widowControl/>
        <w:numPr>
          <w:ilvl w:val="0"/>
          <w:numId w:val="60"/>
        </w:numPr>
        <w:autoSpaceDE/>
        <w:autoSpaceDN/>
        <w:spacing w:after="160" w:line="259" w:lineRule="auto"/>
        <w:ind w:left="993" w:right="237"/>
        <w:jc w:val="both"/>
        <w:rPr>
          <w:rFonts w:ascii="Cambria" w:hAnsi="Cambria"/>
          <w:b/>
        </w:rPr>
      </w:pPr>
      <w:r w:rsidRPr="00DB5444">
        <w:rPr>
          <w:rFonts w:ascii="Cambria" w:hAnsi="Cambria"/>
        </w:rPr>
        <w:t>In case any observer is required to witness the audit, the approval is taken from the client and his travel arrangements are borne by the Audit Agency.</w:t>
      </w:r>
    </w:p>
    <w:p w14:paraId="0B48A883" w14:textId="77777777" w:rsidR="00B7270C" w:rsidRPr="00DB5444" w:rsidRDefault="00B7270C" w:rsidP="00B7270C">
      <w:pPr>
        <w:widowControl/>
        <w:numPr>
          <w:ilvl w:val="0"/>
          <w:numId w:val="60"/>
        </w:numPr>
        <w:autoSpaceDE/>
        <w:autoSpaceDN/>
        <w:spacing w:after="160" w:line="259" w:lineRule="auto"/>
        <w:ind w:left="993" w:right="237"/>
        <w:jc w:val="both"/>
        <w:rPr>
          <w:rFonts w:ascii="Cambria" w:hAnsi="Cambria"/>
          <w:b/>
        </w:rPr>
      </w:pPr>
      <w:r w:rsidRPr="00DB5444">
        <w:rPr>
          <w:rFonts w:ascii="Cambria" w:hAnsi="Cambria"/>
        </w:rPr>
        <w:t>Auditor is provided with the client detail so he can forward the Audit plan to the customer.</w:t>
      </w:r>
    </w:p>
    <w:p w14:paraId="7D7568AD" w14:textId="77777777" w:rsidR="00B7270C" w:rsidRPr="00DB5444" w:rsidRDefault="00B7270C" w:rsidP="00B7270C">
      <w:pPr>
        <w:widowControl/>
        <w:numPr>
          <w:ilvl w:val="0"/>
          <w:numId w:val="60"/>
        </w:numPr>
        <w:autoSpaceDE/>
        <w:autoSpaceDN/>
        <w:spacing w:after="160" w:line="259" w:lineRule="auto"/>
        <w:ind w:left="993" w:right="237"/>
        <w:jc w:val="both"/>
        <w:rPr>
          <w:rFonts w:ascii="Cambria" w:hAnsi="Cambria"/>
        </w:rPr>
      </w:pPr>
      <w:r w:rsidRPr="00DB5444">
        <w:rPr>
          <w:rFonts w:ascii="Cambria" w:hAnsi="Cambria"/>
        </w:rPr>
        <w:t>The auditor is required to follow FSSAI regulations (Food Safety and Standards (Licensing and Registration of Food Business) Amendment Regulations, 2018; Section 6: Part V of Schedule 4.) during the auditing and the Hygiene rating checklist must be available with him.</w:t>
      </w:r>
    </w:p>
    <w:p w14:paraId="1C3DB2CE" w14:textId="77777777" w:rsidR="00B7270C" w:rsidRPr="00DB5444" w:rsidRDefault="00B7270C" w:rsidP="00B7270C">
      <w:pPr>
        <w:widowControl/>
        <w:numPr>
          <w:ilvl w:val="0"/>
          <w:numId w:val="60"/>
        </w:numPr>
        <w:autoSpaceDE/>
        <w:autoSpaceDN/>
        <w:spacing w:after="160" w:line="259" w:lineRule="auto"/>
        <w:ind w:left="993" w:right="237"/>
        <w:jc w:val="both"/>
        <w:rPr>
          <w:rFonts w:ascii="Cambria" w:hAnsi="Cambria"/>
          <w:b/>
        </w:rPr>
      </w:pPr>
      <w:r w:rsidRPr="00DB5444">
        <w:rPr>
          <w:rFonts w:ascii="Cambria" w:hAnsi="Cambria"/>
        </w:rPr>
        <w:t>The equipment requirements are identified on the basis of the organizational process.</w:t>
      </w:r>
    </w:p>
    <w:p w14:paraId="0601495A" w14:textId="77777777" w:rsidR="00B7270C" w:rsidRPr="00DB5444" w:rsidRDefault="00B7270C" w:rsidP="00B7270C">
      <w:pPr>
        <w:widowControl/>
        <w:numPr>
          <w:ilvl w:val="0"/>
          <w:numId w:val="60"/>
        </w:numPr>
        <w:autoSpaceDE/>
        <w:autoSpaceDN/>
        <w:spacing w:after="160" w:line="259" w:lineRule="auto"/>
        <w:ind w:left="993" w:right="237"/>
        <w:jc w:val="both"/>
        <w:rPr>
          <w:rFonts w:ascii="Cambria" w:hAnsi="Cambria"/>
          <w:b/>
        </w:rPr>
      </w:pPr>
      <w:r w:rsidRPr="00DB5444">
        <w:rPr>
          <w:rFonts w:ascii="Cambria" w:hAnsi="Cambria"/>
        </w:rPr>
        <w:t>Deputy Technical Manager will ensure the availability of the equipment along with proper calibration.</w:t>
      </w:r>
    </w:p>
    <w:p w14:paraId="7A67C43A" w14:textId="77777777" w:rsidR="00B7270C" w:rsidRPr="00DB5444" w:rsidRDefault="00B7270C" w:rsidP="00B7270C">
      <w:pPr>
        <w:widowControl/>
        <w:numPr>
          <w:ilvl w:val="0"/>
          <w:numId w:val="59"/>
        </w:numPr>
        <w:autoSpaceDE/>
        <w:autoSpaceDN/>
        <w:spacing w:after="160" w:line="259" w:lineRule="auto"/>
        <w:ind w:left="993" w:right="237"/>
        <w:jc w:val="both"/>
        <w:rPr>
          <w:rFonts w:ascii="Cambria" w:hAnsi="Cambria"/>
          <w:b/>
          <w:bCs/>
        </w:rPr>
      </w:pPr>
      <w:r w:rsidRPr="00DB5444">
        <w:rPr>
          <w:rFonts w:ascii="Cambria" w:hAnsi="Cambria"/>
          <w:b/>
          <w:bCs/>
        </w:rPr>
        <w:t>Audit Techniques</w:t>
      </w:r>
    </w:p>
    <w:p w14:paraId="79DFF0A9"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rPr>
      </w:pPr>
      <w:r w:rsidRPr="00DB5444">
        <w:rPr>
          <w:rFonts w:ascii="Cambria" w:hAnsi="Cambria"/>
        </w:rPr>
        <w:lastRenderedPageBreak/>
        <w:t>Opening Meeting: Auditor shall give a brief introduction about himself and explain about the Hygiene rating scheme. The audit is planned accordingly.</w:t>
      </w:r>
    </w:p>
    <w:p w14:paraId="1F206C85" w14:textId="77777777" w:rsidR="00B7270C" w:rsidRPr="00DB5444" w:rsidRDefault="00B7270C" w:rsidP="00B7270C">
      <w:pPr>
        <w:pStyle w:val="ListParagraph"/>
        <w:widowControl/>
        <w:numPr>
          <w:ilvl w:val="2"/>
          <w:numId w:val="64"/>
        </w:numPr>
        <w:autoSpaceDE/>
        <w:autoSpaceDN/>
        <w:spacing w:after="160" w:line="259" w:lineRule="auto"/>
        <w:ind w:left="993" w:right="237"/>
        <w:jc w:val="both"/>
        <w:rPr>
          <w:rFonts w:ascii="Cambria" w:hAnsi="Cambria"/>
        </w:rPr>
      </w:pPr>
      <w:r w:rsidRPr="00DB5444">
        <w:rPr>
          <w:rFonts w:ascii="Cambria" w:hAnsi="Cambria"/>
        </w:rPr>
        <w:t>Evidence shall be collected on sample basis and documents are reviewed.</w:t>
      </w:r>
    </w:p>
    <w:p w14:paraId="39EFFE29" w14:textId="77777777" w:rsidR="00B7270C" w:rsidRPr="00DB5444" w:rsidRDefault="00B7270C" w:rsidP="00B7270C">
      <w:pPr>
        <w:pStyle w:val="ListParagraph"/>
        <w:widowControl/>
        <w:numPr>
          <w:ilvl w:val="2"/>
          <w:numId w:val="64"/>
        </w:numPr>
        <w:autoSpaceDE/>
        <w:autoSpaceDN/>
        <w:spacing w:after="160" w:line="259" w:lineRule="auto"/>
        <w:ind w:left="993" w:right="237"/>
        <w:jc w:val="both"/>
        <w:rPr>
          <w:rFonts w:ascii="Cambria" w:hAnsi="Cambria"/>
        </w:rPr>
      </w:pPr>
      <w:r w:rsidRPr="00DB5444">
        <w:rPr>
          <w:rFonts w:ascii="Cambria" w:hAnsi="Cambria"/>
        </w:rPr>
        <w:t xml:space="preserve">The auditor shall inform the client about the equipment he would be using during the audit. </w:t>
      </w:r>
      <w:proofErr w:type="gramStart"/>
      <w:r w:rsidRPr="00DB5444">
        <w:rPr>
          <w:rFonts w:ascii="Cambria" w:hAnsi="Cambria"/>
        </w:rPr>
        <w:t>Also</w:t>
      </w:r>
      <w:proofErr w:type="gramEnd"/>
      <w:r w:rsidRPr="00DB5444">
        <w:rPr>
          <w:rFonts w:ascii="Cambria" w:hAnsi="Cambria"/>
        </w:rPr>
        <w:t xml:space="preserve"> the auditor shall inform the client about Major and Minor Non-conformity.</w:t>
      </w:r>
    </w:p>
    <w:p w14:paraId="46F64E8D" w14:textId="77777777" w:rsidR="00B7270C" w:rsidRPr="00DB5444" w:rsidRDefault="00B7270C" w:rsidP="00B7270C">
      <w:pPr>
        <w:pStyle w:val="ListParagraph"/>
        <w:widowControl/>
        <w:numPr>
          <w:ilvl w:val="2"/>
          <w:numId w:val="64"/>
        </w:numPr>
        <w:autoSpaceDE/>
        <w:autoSpaceDN/>
        <w:spacing w:after="160" w:line="259" w:lineRule="auto"/>
        <w:ind w:left="993" w:right="237"/>
        <w:jc w:val="both"/>
        <w:rPr>
          <w:rFonts w:ascii="Cambria" w:hAnsi="Cambria"/>
        </w:rPr>
      </w:pPr>
      <w:r w:rsidRPr="00DB5444">
        <w:rPr>
          <w:rFonts w:ascii="Cambria" w:hAnsi="Cambria"/>
        </w:rPr>
        <w:t>He shall inform the client that in case it is found during the course of the audit that the there is a food safety threat or any statutory requirements are not met, the auditor has an authority to immediately to terminate the audit with due information to the Technical Manager.</w:t>
      </w:r>
    </w:p>
    <w:p w14:paraId="72304106"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b/>
        </w:rPr>
      </w:pPr>
      <w:r w:rsidRPr="00DB5444">
        <w:rPr>
          <w:rFonts w:ascii="Cambria" w:hAnsi="Cambria"/>
        </w:rPr>
        <w:t>Auditor will visit food preparation, serving, storage, transport area, etc. for compliance and will ask to show required documents. Auditor will collect all possible objective evidence in form of photographs, Interview/interaction, query, audit notes etc. and will upload the same on FSSAI portal to generate certificate.</w:t>
      </w:r>
    </w:p>
    <w:p w14:paraId="403B8029"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b/>
        </w:rPr>
      </w:pPr>
      <w:r w:rsidRPr="00DB5444">
        <w:rPr>
          <w:rFonts w:ascii="Cambria" w:hAnsi="Cambria"/>
        </w:rPr>
        <w:t xml:space="preserve">All auditors will make Audit Note on the prescribed format of ‘Audit Note Sheet’ and all objective evidence will be saved in soft copy and same will be preserved in office of </w:t>
      </w:r>
      <w:r w:rsidRPr="000522A5">
        <w:rPr>
          <w:rFonts w:ascii="Cambria" w:hAnsi="Cambria"/>
        </w:rPr>
        <w:t>GCQ Certifications India LLP</w:t>
      </w:r>
      <w:r w:rsidRPr="00DB5444">
        <w:rPr>
          <w:rFonts w:ascii="Cambria" w:hAnsi="Cambria"/>
        </w:rPr>
        <w:t xml:space="preserve"> till life of certificate. In case of requirement, it can be shared with FSSAI.</w:t>
      </w:r>
    </w:p>
    <w:p w14:paraId="45B07DD6"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b/>
        </w:rPr>
      </w:pPr>
      <w:r w:rsidRPr="00DB5444">
        <w:rPr>
          <w:rFonts w:ascii="Cambria" w:hAnsi="Cambria"/>
        </w:rPr>
        <w:t xml:space="preserve">In case of Non conformity, same will be communicated to Food Enterprise, Food Safety Supervisor, </w:t>
      </w:r>
      <w:r w:rsidRPr="000522A5">
        <w:rPr>
          <w:rFonts w:ascii="Cambria" w:hAnsi="Cambria"/>
        </w:rPr>
        <w:t>GCQ Certifications India LLP</w:t>
      </w:r>
      <w:r w:rsidRPr="00DB5444">
        <w:rPr>
          <w:rFonts w:ascii="Cambria" w:hAnsi="Cambria"/>
        </w:rPr>
        <w:t xml:space="preserve"> by auditor and action will be taken accordingly.</w:t>
      </w:r>
    </w:p>
    <w:p w14:paraId="1ED84586"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b/>
        </w:rPr>
      </w:pPr>
      <w:r w:rsidRPr="00DB5444">
        <w:rPr>
          <w:rFonts w:ascii="Cambria" w:hAnsi="Cambria"/>
        </w:rPr>
        <w:t>The auditor is required to complete all the relevant formats, capture all applicable legal and other requirements (Statutory and regulatory requirements) and collect substantial evidence to confirm the scope of Audit. In case of nonconformity, same will be communicated to client and same shall be uploaded on FSSAI portal after the audit. Overall rating of the Food Establishment will be based on objective evidence only.</w:t>
      </w:r>
    </w:p>
    <w:p w14:paraId="69EFE3CB"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b/>
        </w:rPr>
      </w:pPr>
      <w:r w:rsidRPr="00DB5444">
        <w:rPr>
          <w:rFonts w:ascii="Cambria" w:hAnsi="Cambria"/>
        </w:rPr>
        <w:t>All the collected photographic evidences and observations must be uploaded on FSSAI portal once the audit is over.</w:t>
      </w:r>
    </w:p>
    <w:p w14:paraId="3302D2D7"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b/>
        </w:rPr>
      </w:pPr>
      <w:r w:rsidRPr="00DB5444">
        <w:rPr>
          <w:rFonts w:ascii="Cambria" w:hAnsi="Cambria"/>
        </w:rPr>
        <w:t>The Non conformities should be classified Major or minor based on the available evidences.</w:t>
      </w:r>
    </w:p>
    <w:p w14:paraId="0E5F51C2" w14:textId="77777777" w:rsidR="00B7270C" w:rsidRPr="00DB5444" w:rsidRDefault="00B7270C" w:rsidP="00B7270C">
      <w:pPr>
        <w:widowControl/>
        <w:numPr>
          <w:ilvl w:val="2"/>
          <w:numId w:val="59"/>
        </w:numPr>
        <w:autoSpaceDE/>
        <w:autoSpaceDN/>
        <w:spacing w:after="160" w:line="259" w:lineRule="auto"/>
        <w:ind w:left="993" w:right="237"/>
        <w:jc w:val="both"/>
        <w:rPr>
          <w:rFonts w:ascii="Cambria" w:hAnsi="Cambria"/>
        </w:rPr>
      </w:pPr>
      <w:r w:rsidRPr="00DB5444">
        <w:rPr>
          <w:rFonts w:ascii="Cambria" w:hAnsi="Cambria"/>
          <w:b/>
        </w:rPr>
        <w:t>Major Non</w:t>
      </w:r>
      <w:r>
        <w:rPr>
          <w:rFonts w:ascii="Cambria" w:hAnsi="Cambria"/>
          <w:b/>
        </w:rPr>
        <w:t>-</w:t>
      </w:r>
      <w:r w:rsidRPr="00DB5444">
        <w:rPr>
          <w:rFonts w:ascii="Cambria" w:hAnsi="Cambria"/>
          <w:b/>
        </w:rPr>
        <w:t>Conformity</w:t>
      </w:r>
      <w:r w:rsidRPr="00DB5444">
        <w:rPr>
          <w:rFonts w:ascii="Cambria" w:hAnsi="Cambria"/>
        </w:rPr>
        <w:t>: When there is serious failure in food safety management system of the catering establishment, which may result in adverse health consequence possibly even fatal, the auditor shall report such finding to FSSAI within 24 hours. FSSAI after ascertaining the seriousness of the situation shall take regulatory action against the concerned food business operator.</w:t>
      </w:r>
    </w:p>
    <w:p w14:paraId="79D0362C" w14:textId="77777777" w:rsidR="00B7270C" w:rsidRPr="00DB5444" w:rsidRDefault="00B7270C" w:rsidP="00B7270C">
      <w:pPr>
        <w:widowControl/>
        <w:numPr>
          <w:ilvl w:val="2"/>
          <w:numId w:val="59"/>
        </w:numPr>
        <w:autoSpaceDE/>
        <w:autoSpaceDN/>
        <w:spacing w:after="160" w:line="259" w:lineRule="auto"/>
        <w:ind w:left="993" w:right="237"/>
        <w:jc w:val="both"/>
        <w:rPr>
          <w:rFonts w:ascii="Cambria" w:hAnsi="Cambria"/>
        </w:rPr>
      </w:pPr>
      <w:r w:rsidRPr="00DB5444">
        <w:rPr>
          <w:rFonts w:ascii="Cambria" w:hAnsi="Cambria"/>
          <w:b/>
        </w:rPr>
        <w:lastRenderedPageBreak/>
        <w:t>Minor Non</w:t>
      </w:r>
      <w:r>
        <w:rPr>
          <w:rFonts w:ascii="Cambria" w:hAnsi="Cambria"/>
          <w:b/>
        </w:rPr>
        <w:t>-</w:t>
      </w:r>
      <w:r w:rsidRPr="00DB5444">
        <w:rPr>
          <w:rFonts w:ascii="Cambria" w:hAnsi="Cambria"/>
          <w:b/>
        </w:rPr>
        <w:t>Conformity</w:t>
      </w:r>
      <w:r w:rsidRPr="00DB5444">
        <w:rPr>
          <w:rFonts w:ascii="Cambria" w:hAnsi="Cambria"/>
        </w:rPr>
        <w:t>: When there is short coming in the food safety management system or regulatory contravention of catering establishment, which may not cause any adverse health consequence, the auditor shall set up an appropriate timeframe for its rectification and follow up, so that the non- conformance could be rectified.</w:t>
      </w:r>
    </w:p>
    <w:p w14:paraId="43BB26C0" w14:textId="77777777" w:rsidR="00B7270C" w:rsidRPr="00DB5444" w:rsidRDefault="00B7270C" w:rsidP="00B7270C">
      <w:pPr>
        <w:ind w:left="993" w:right="237"/>
        <w:jc w:val="both"/>
        <w:rPr>
          <w:rFonts w:ascii="Cambria" w:hAnsi="Cambria"/>
        </w:rPr>
      </w:pPr>
      <w:r w:rsidRPr="00DB5444">
        <w:rPr>
          <w:rFonts w:ascii="Cambria" w:hAnsi="Cambria"/>
        </w:rPr>
        <w:t>In case the food establishment fails to provide corrective action within the agreed timeline, the Technical Manager shall inform FSSAI regarding the same.</w:t>
      </w:r>
    </w:p>
    <w:p w14:paraId="7DCA7BD2"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b/>
        </w:rPr>
      </w:pPr>
      <w:r w:rsidRPr="00DB5444">
        <w:rPr>
          <w:rFonts w:ascii="Cambria" w:hAnsi="Cambria"/>
        </w:rPr>
        <w:t>While conducting the audit, the auditor has to do:</w:t>
      </w:r>
    </w:p>
    <w:p w14:paraId="5BFD32F4" w14:textId="77777777" w:rsidR="00B7270C" w:rsidRPr="00DB5444" w:rsidRDefault="00B7270C" w:rsidP="00B7270C">
      <w:pPr>
        <w:widowControl/>
        <w:numPr>
          <w:ilvl w:val="0"/>
          <w:numId w:val="61"/>
        </w:numPr>
        <w:autoSpaceDE/>
        <w:autoSpaceDN/>
        <w:spacing w:after="160" w:line="259" w:lineRule="auto"/>
        <w:ind w:left="993" w:right="237"/>
        <w:jc w:val="both"/>
        <w:rPr>
          <w:rFonts w:ascii="Cambria" w:hAnsi="Cambria"/>
        </w:rPr>
      </w:pPr>
      <w:r w:rsidRPr="00DB5444">
        <w:rPr>
          <w:rFonts w:ascii="Cambria" w:hAnsi="Cambria"/>
          <w:b/>
        </w:rPr>
        <w:t xml:space="preserve">Documentation Review – </w:t>
      </w:r>
      <w:r w:rsidRPr="00DB5444">
        <w:rPr>
          <w:rFonts w:ascii="Cambria" w:hAnsi="Cambria"/>
        </w:rPr>
        <w:t>Lab reports, technical data, Management system, personnel details, training details</w:t>
      </w:r>
    </w:p>
    <w:p w14:paraId="1B98AAA9" w14:textId="77777777" w:rsidR="00B7270C" w:rsidRPr="00DB5444" w:rsidRDefault="00B7270C" w:rsidP="00B7270C">
      <w:pPr>
        <w:widowControl/>
        <w:numPr>
          <w:ilvl w:val="0"/>
          <w:numId w:val="61"/>
        </w:numPr>
        <w:autoSpaceDE/>
        <w:autoSpaceDN/>
        <w:spacing w:after="160" w:line="259" w:lineRule="auto"/>
        <w:ind w:left="993" w:right="237"/>
        <w:jc w:val="both"/>
        <w:rPr>
          <w:rFonts w:ascii="Cambria" w:hAnsi="Cambria"/>
        </w:rPr>
      </w:pPr>
      <w:r w:rsidRPr="00DB5444">
        <w:rPr>
          <w:rFonts w:ascii="Cambria" w:hAnsi="Cambria"/>
          <w:b/>
        </w:rPr>
        <w:t xml:space="preserve">Site Tour – </w:t>
      </w:r>
      <w:r w:rsidRPr="00DB5444">
        <w:rPr>
          <w:rFonts w:ascii="Cambria" w:hAnsi="Cambria"/>
        </w:rPr>
        <w:t>Identify the level of understanding of the employees regarding policies and procedure.</w:t>
      </w:r>
    </w:p>
    <w:p w14:paraId="4AD7DE13"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b/>
        </w:rPr>
      </w:pPr>
      <w:r w:rsidRPr="00DB5444">
        <w:rPr>
          <w:rFonts w:ascii="Cambria" w:hAnsi="Cambria"/>
        </w:rPr>
        <w:t xml:space="preserve">In case of any </w:t>
      </w:r>
      <w:proofErr w:type="gramStart"/>
      <w:r w:rsidRPr="00DB5444">
        <w:rPr>
          <w:rFonts w:ascii="Cambria" w:hAnsi="Cambria"/>
        </w:rPr>
        <w:t>Non-conformity</w:t>
      </w:r>
      <w:proofErr w:type="gramEnd"/>
      <w:r w:rsidRPr="00DB5444">
        <w:rPr>
          <w:rFonts w:ascii="Cambria" w:hAnsi="Cambria"/>
        </w:rPr>
        <w:t>, the same is documented in a clear manner to ensure that it is understood at all levels. The Non-conformance must be recorded and the gap must be highlighted appropriately so the FBO’s and FSSAI can understand it well as per the regulatory requirements.</w:t>
      </w:r>
    </w:p>
    <w:p w14:paraId="566F6015"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b/>
        </w:rPr>
      </w:pPr>
      <w:r w:rsidRPr="00DB5444">
        <w:rPr>
          <w:rFonts w:ascii="Cambria" w:hAnsi="Cambria"/>
        </w:rPr>
        <w:t>The audit must be conducted in a safe manner to ensure the safety of him as well as the other employees. Auditor is allowed to terminate or discontinue the audit in case they find any act of breach or any food safety threat in the organization.</w:t>
      </w:r>
    </w:p>
    <w:p w14:paraId="09C5F606"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b/>
        </w:rPr>
      </w:pPr>
      <w:r w:rsidRPr="00DB5444">
        <w:rPr>
          <w:rFonts w:ascii="Cambria" w:hAnsi="Cambria"/>
        </w:rPr>
        <w:t xml:space="preserve">Objective evidence </w:t>
      </w:r>
      <w:proofErr w:type="gramStart"/>
      <w:r w:rsidRPr="00DB5444">
        <w:rPr>
          <w:rFonts w:ascii="Cambria" w:hAnsi="Cambria"/>
        </w:rPr>
        <w:t>are</w:t>
      </w:r>
      <w:proofErr w:type="gramEnd"/>
      <w:r w:rsidRPr="00DB5444">
        <w:rPr>
          <w:rFonts w:ascii="Cambria" w:hAnsi="Cambria"/>
        </w:rPr>
        <w:t xml:space="preserve"> to be collected during the course of the audit where Photographs can be taken and can be directly uploaded on the FSSAI Portal. Every observation has to be recorded that are collected through interviews or document examination.</w:t>
      </w:r>
    </w:p>
    <w:p w14:paraId="0A7C0958"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b/>
        </w:rPr>
      </w:pPr>
      <w:r w:rsidRPr="00DB5444">
        <w:rPr>
          <w:rFonts w:ascii="Cambria" w:hAnsi="Cambria"/>
        </w:rPr>
        <w:t>The audit notes maintained by the auditor must have all the observations along with objective evidence and also non-conformities must be clearly specified. The Non conformity and audit finding must be uploaded on the FSSAI portal so it can be viewed by Food Establishments as wells as FSSAI. The non-conformities must be documented clearly</w:t>
      </w:r>
    </w:p>
    <w:p w14:paraId="537F1B2E"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rPr>
      </w:pPr>
      <w:r w:rsidRPr="00DB5444">
        <w:rPr>
          <w:rFonts w:ascii="Cambria" w:hAnsi="Cambria"/>
        </w:rPr>
        <w:t>Auditors must conduct the audit online. But in case of unavailability of an online option for Audit, physical Audits maybe carried out using the assessment checklist available on FSSAI Portal. The same results may be uploaded later by filling the assessment checklist on Serve Safe Portal. To submit scores inspecting officer may login through FSSAI Website and upload scores along with a copy of Audit checklist.</w:t>
      </w:r>
    </w:p>
    <w:p w14:paraId="4E42A5FA"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rPr>
      </w:pPr>
      <w:r w:rsidRPr="00DB5444">
        <w:rPr>
          <w:rFonts w:ascii="Cambria" w:hAnsi="Cambria"/>
        </w:rPr>
        <w:t>The auditors must create their login ID on FSSAI Portal on the dashboard of HRAA.</w:t>
      </w:r>
    </w:p>
    <w:p w14:paraId="6DE641BB"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rPr>
      </w:pPr>
      <w:r w:rsidRPr="00DB5444">
        <w:rPr>
          <w:rFonts w:ascii="Cambria" w:hAnsi="Cambria"/>
        </w:rPr>
        <w:t>Any evidence received from an external source can be verified by directly contacting them for the purpose of authenticity.</w:t>
      </w:r>
    </w:p>
    <w:p w14:paraId="3574A1F0" w14:textId="77777777" w:rsidR="00B7270C" w:rsidRPr="00DB5444" w:rsidRDefault="00B7270C" w:rsidP="00B7270C">
      <w:pPr>
        <w:ind w:left="993" w:right="237"/>
        <w:jc w:val="both"/>
        <w:rPr>
          <w:rFonts w:ascii="Cambria" w:hAnsi="Cambria"/>
        </w:rPr>
      </w:pPr>
      <w:r w:rsidRPr="00DB5444">
        <w:rPr>
          <w:rFonts w:ascii="Cambria" w:hAnsi="Cambria"/>
        </w:rPr>
        <w:lastRenderedPageBreak/>
        <w:t>Such as for Lab reports Auditor can directly contact the laboratory. FSSAI website can be used for verification of FosTac Trainings.</w:t>
      </w:r>
    </w:p>
    <w:p w14:paraId="56754988"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rPr>
      </w:pPr>
      <w:r w:rsidRPr="00DB5444">
        <w:rPr>
          <w:rFonts w:ascii="Cambria" w:hAnsi="Cambria"/>
        </w:rPr>
        <w:t>It is important for the auditor to upload the documents on the app in timely manner to avoid loss of data. In case of network issue photographs must be secured properly to avoid any loss.</w:t>
      </w:r>
    </w:p>
    <w:p w14:paraId="6C92BBF9"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rPr>
      </w:pPr>
      <w:r w:rsidRPr="00DB5444">
        <w:rPr>
          <w:rFonts w:ascii="Cambria" w:hAnsi="Cambria"/>
        </w:rPr>
        <w:t>Once the documents are uploaded on FSSAI Portal, the situation is assessed</w:t>
      </w:r>
    </w:p>
    <w:p w14:paraId="544229EE"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rPr>
      </w:pPr>
      <w:r w:rsidRPr="00DB5444">
        <w:rPr>
          <w:rFonts w:ascii="Cambria" w:hAnsi="Cambria"/>
        </w:rPr>
        <w:t>Technical review of audit is done by Technical Manager on regular basis.</w:t>
      </w:r>
    </w:p>
    <w:p w14:paraId="094F6DA6"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rPr>
      </w:pPr>
      <w:r w:rsidRPr="00DB5444">
        <w:rPr>
          <w:rFonts w:ascii="Cambria" w:hAnsi="Cambria"/>
        </w:rPr>
        <w:t>A closing meeting is done at the end of the audit where the Auditor shall explain about:</w:t>
      </w:r>
    </w:p>
    <w:p w14:paraId="472E3925" w14:textId="77777777" w:rsidR="00B7270C" w:rsidRPr="00DB5444" w:rsidRDefault="00B7270C" w:rsidP="00B7270C">
      <w:pPr>
        <w:widowControl/>
        <w:numPr>
          <w:ilvl w:val="0"/>
          <w:numId w:val="62"/>
        </w:numPr>
        <w:autoSpaceDE/>
        <w:autoSpaceDN/>
        <w:spacing w:after="160" w:line="259" w:lineRule="auto"/>
        <w:ind w:left="993" w:right="237"/>
        <w:jc w:val="both"/>
        <w:rPr>
          <w:rFonts w:ascii="Cambria" w:hAnsi="Cambria"/>
        </w:rPr>
      </w:pPr>
      <w:r w:rsidRPr="00DB5444">
        <w:rPr>
          <w:rFonts w:ascii="Cambria" w:hAnsi="Cambria"/>
        </w:rPr>
        <w:t>Non-conformities identified along with the Corrective Action</w:t>
      </w:r>
    </w:p>
    <w:p w14:paraId="535310FD" w14:textId="77777777" w:rsidR="00B7270C" w:rsidRPr="00DB5444" w:rsidRDefault="00B7270C" w:rsidP="00B7270C">
      <w:pPr>
        <w:widowControl/>
        <w:numPr>
          <w:ilvl w:val="0"/>
          <w:numId w:val="62"/>
        </w:numPr>
        <w:autoSpaceDE/>
        <w:autoSpaceDN/>
        <w:spacing w:after="160" w:line="259" w:lineRule="auto"/>
        <w:ind w:left="993" w:right="237"/>
        <w:jc w:val="both"/>
        <w:rPr>
          <w:rFonts w:ascii="Cambria" w:hAnsi="Cambria"/>
        </w:rPr>
      </w:pPr>
      <w:r w:rsidRPr="00DB5444">
        <w:rPr>
          <w:rFonts w:ascii="Cambria" w:hAnsi="Cambria"/>
        </w:rPr>
        <w:t>Procedure to download Hygiene rating certificate and display.</w:t>
      </w:r>
    </w:p>
    <w:p w14:paraId="34BF9DDE" w14:textId="77777777" w:rsidR="00B7270C" w:rsidRPr="00DB5444" w:rsidRDefault="00B7270C" w:rsidP="00B7270C">
      <w:pPr>
        <w:widowControl/>
        <w:numPr>
          <w:ilvl w:val="1"/>
          <w:numId w:val="59"/>
        </w:numPr>
        <w:autoSpaceDE/>
        <w:autoSpaceDN/>
        <w:spacing w:after="160" w:line="259" w:lineRule="auto"/>
        <w:ind w:left="993" w:right="237"/>
        <w:jc w:val="both"/>
        <w:rPr>
          <w:rFonts w:ascii="Cambria" w:hAnsi="Cambria"/>
        </w:rPr>
      </w:pPr>
      <w:r w:rsidRPr="00DB5444">
        <w:rPr>
          <w:rFonts w:ascii="Cambria" w:hAnsi="Cambria"/>
        </w:rPr>
        <w:t>In case the Food Safety Establishment gets the rating of less than 4-star, a re- verification audit is scheduled.</w:t>
      </w:r>
    </w:p>
    <w:p w14:paraId="36180CF7" w14:textId="77777777" w:rsidR="00B7270C" w:rsidRPr="00DB5444" w:rsidRDefault="00B7270C" w:rsidP="00B7270C">
      <w:pPr>
        <w:ind w:left="993" w:right="237"/>
        <w:jc w:val="both"/>
        <w:rPr>
          <w:rFonts w:ascii="Cambria" w:hAnsi="Cambria"/>
        </w:rPr>
      </w:pPr>
    </w:p>
    <w:p w14:paraId="53B625DD" w14:textId="77777777" w:rsidR="00B7270C" w:rsidRPr="00DB5444" w:rsidRDefault="00B7270C" w:rsidP="00B7270C">
      <w:pPr>
        <w:widowControl/>
        <w:numPr>
          <w:ilvl w:val="0"/>
          <w:numId w:val="59"/>
        </w:numPr>
        <w:autoSpaceDE/>
        <w:autoSpaceDN/>
        <w:spacing w:after="160" w:line="259" w:lineRule="auto"/>
        <w:ind w:left="993" w:right="237"/>
        <w:jc w:val="both"/>
        <w:rPr>
          <w:rFonts w:ascii="Cambria" w:hAnsi="Cambria"/>
          <w:b/>
          <w:bCs/>
        </w:rPr>
      </w:pPr>
      <w:r w:rsidRPr="00DB5444">
        <w:rPr>
          <w:rFonts w:ascii="Cambria" w:hAnsi="Cambria"/>
          <w:b/>
          <w:bCs/>
        </w:rPr>
        <w:t>Audit Records</w:t>
      </w:r>
    </w:p>
    <w:p w14:paraId="0DD769BA" w14:textId="77777777" w:rsidR="00B7270C" w:rsidRPr="00DB5444" w:rsidRDefault="00B7270C" w:rsidP="00B7270C">
      <w:pPr>
        <w:ind w:left="993" w:right="237"/>
        <w:jc w:val="both"/>
        <w:rPr>
          <w:rFonts w:ascii="Cambria" w:hAnsi="Cambria"/>
        </w:rPr>
      </w:pPr>
      <w:r w:rsidRPr="00DB5444">
        <w:rPr>
          <w:rFonts w:ascii="Cambria" w:hAnsi="Cambria"/>
        </w:rPr>
        <w:t>After the completion of the audit, the records and evidences collected are compiled and</w:t>
      </w:r>
      <w:r>
        <w:rPr>
          <w:rFonts w:ascii="Cambria" w:hAnsi="Cambria"/>
        </w:rPr>
        <w:t xml:space="preserve"> </w:t>
      </w:r>
      <w:r w:rsidRPr="00DB5444">
        <w:rPr>
          <w:rFonts w:ascii="Cambria" w:hAnsi="Cambria"/>
        </w:rPr>
        <w:t>handed over to Administration head as well in order to compile the hard copy of the same which will further demonstrate the effectiveness of the system.</w:t>
      </w:r>
      <w:r>
        <w:rPr>
          <w:rFonts w:ascii="Cambria" w:hAnsi="Cambria"/>
        </w:rPr>
        <w:t xml:space="preserve"> </w:t>
      </w:r>
      <w:r w:rsidRPr="000522A5">
        <w:rPr>
          <w:rFonts w:ascii="Cambria" w:hAnsi="Cambria"/>
        </w:rPr>
        <w:t>GCQ Certifications India LLP</w:t>
      </w:r>
      <w:r w:rsidRPr="00DB5444">
        <w:rPr>
          <w:rFonts w:ascii="Cambria" w:hAnsi="Cambria"/>
        </w:rPr>
        <w:t xml:space="preserve"> shall retain the Audit records for a period of 3 years.</w:t>
      </w:r>
    </w:p>
    <w:p w14:paraId="1BFFC144" w14:textId="77777777" w:rsidR="00B7270C" w:rsidRPr="00DB5444" w:rsidRDefault="00B7270C" w:rsidP="00B7270C">
      <w:pPr>
        <w:widowControl/>
        <w:numPr>
          <w:ilvl w:val="0"/>
          <w:numId w:val="59"/>
        </w:numPr>
        <w:autoSpaceDE/>
        <w:autoSpaceDN/>
        <w:spacing w:after="160" w:line="259" w:lineRule="auto"/>
        <w:ind w:left="993" w:right="237"/>
        <w:jc w:val="both"/>
        <w:rPr>
          <w:rFonts w:ascii="Cambria" w:hAnsi="Cambria"/>
          <w:b/>
          <w:bCs/>
        </w:rPr>
      </w:pPr>
      <w:r w:rsidRPr="00DB5444">
        <w:rPr>
          <w:rFonts w:ascii="Cambria" w:hAnsi="Cambria"/>
          <w:b/>
          <w:bCs/>
        </w:rPr>
        <w:t>Audit reports and Audit Certificates</w:t>
      </w:r>
    </w:p>
    <w:p w14:paraId="3DA60620" w14:textId="77777777" w:rsidR="00B7270C" w:rsidRPr="00DB5444" w:rsidRDefault="00B7270C" w:rsidP="00B7270C">
      <w:pPr>
        <w:widowControl/>
        <w:numPr>
          <w:ilvl w:val="0"/>
          <w:numId w:val="63"/>
        </w:numPr>
        <w:autoSpaceDE/>
        <w:autoSpaceDN/>
        <w:spacing w:after="160" w:line="259" w:lineRule="auto"/>
        <w:ind w:left="993" w:right="237"/>
        <w:jc w:val="both"/>
        <w:rPr>
          <w:rFonts w:ascii="Cambria" w:hAnsi="Cambria"/>
        </w:rPr>
      </w:pPr>
      <w:r w:rsidRPr="00DB5444">
        <w:rPr>
          <w:rFonts w:ascii="Cambria" w:hAnsi="Cambria"/>
        </w:rPr>
        <w:t>On completing the verification process, findings are uploaded on FSSAI Hygiene Rating Portal.</w:t>
      </w:r>
    </w:p>
    <w:p w14:paraId="2545CAD9" w14:textId="77777777" w:rsidR="00B7270C" w:rsidRPr="00DB5444" w:rsidRDefault="00B7270C" w:rsidP="00B7270C">
      <w:pPr>
        <w:widowControl/>
        <w:numPr>
          <w:ilvl w:val="0"/>
          <w:numId w:val="63"/>
        </w:numPr>
        <w:autoSpaceDE/>
        <w:autoSpaceDN/>
        <w:spacing w:after="160" w:line="259" w:lineRule="auto"/>
        <w:ind w:left="993" w:right="237"/>
        <w:jc w:val="both"/>
        <w:rPr>
          <w:rFonts w:ascii="Cambria" w:hAnsi="Cambria"/>
        </w:rPr>
      </w:pPr>
      <w:r w:rsidRPr="00DB5444">
        <w:rPr>
          <w:rFonts w:ascii="Cambria" w:hAnsi="Cambria"/>
        </w:rPr>
        <w:t>Food Establishments or Customers can then download the Verified Hygiene Rating Certificate By following the steps below:</w:t>
      </w:r>
    </w:p>
    <w:p w14:paraId="0183BCC7" w14:textId="77777777" w:rsidR="00B7270C" w:rsidRPr="00DB5444" w:rsidRDefault="00B7270C" w:rsidP="00B7270C">
      <w:pPr>
        <w:ind w:left="993" w:right="237"/>
        <w:jc w:val="both"/>
        <w:rPr>
          <w:rFonts w:ascii="Cambria" w:hAnsi="Cambria"/>
        </w:rPr>
      </w:pPr>
      <w:r w:rsidRPr="00DB5444">
        <w:rPr>
          <w:rFonts w:ascii="Cambria" w:hAnsi="Cambria"/>
          <w:noProof/>
        </w:rPr>
        <mc:AlternateContent>
          <mc:Choice Requires="wpg">
            <w:drawing>
              <wp:anchor distT="0" distB="0" distL="0" distR="0" simplePos="0" relativeHeight="251663360" behindDoc="1" locked="0" layoutInCell="1" allowOverlap="1" wp14:anchorId="7DC07D65" wp14:editId="5C979230">
                <wp:simplePos x="0" y="0"/>
                <wp:positionH relativeFrom="page">
                  <wp:posOffset>4031615</wp:posOffset>
                </wp:positionH>
                <wp:positionV relativeFrom="paragraph">
                  <wp:posOffset>182880</wp:posOffset>
                </wp:positionV>
                <wp:extent cx="952500" cy="1170305"/>
                <wp:effectExtent l="0" t="0" r="19050" b="0"/>
                <wp:wrapTopAndBottom/>
                <wp:docPr id="203950044" name="Group 7"/>
                <wp:cNvGraphicFramePr/>
                <a:graphic xmlns:a="http://schemas.openxmlformats.org/drawingml/2006/main">
                  <a:graphicData uri="http://schemas.microsoft.com/office/word/2010/wordprocessingGroup">
                    <wpg:wgp>
                      <wpg:cNvGrpSpPr/>
                      <wpg:grpSpPr>
                        <a:xfrm>
                          <a:off x="0" y="0"/>
                          <a:ext cx="952500" cy="1170305"/>
                          <a:chOff x="0" y="-1"/>
                          <a:chExt cx="952500" cy="1170305"/>
                        </a:xfrm>
                      </wpg:grpSpPr>
                      <wps:wsp>
                        <wps:cNvPr id="260688285" name="Graphic 57"/>
                        <wps:cNvSpPr/>
                        <wps:spPr>
                          <a:xfrm>
                            <a:off x="4572" y="4572"/>
                            <a:ext cx="943610" cy="981710"/>
                          </a:xfrm>
                          <a:custGeom>
                            <a:avLst/>
                            <a:gdLst/>
                            <a:ahLst/>
                            <a:cxnLst/>
                            <a:rect l="l" t="t" r="r" b="b"/>
                            <a:pathLst>
                              <a:path w="943610" h="981710">
                                <a:moveTo>
                                  <a:pt x="0" y="245363"/>
                                </a:moveTo>
                                <a:lnTo>
                                  <a:pt x="707516" y="245363"/>
                                </a:lnTo>
                                <a:lnTo>
                                  <a:pt x="707516" y="0"/>
                                </a:lnTo>
                                <a:lnTo>
                                  <a:pt x="943355" y="490727"/>
                                </a:lnTo>
                                <a:lnTo>
                                  <a:pt x="707516" y="981455"/>
                                </a:lnTo>
                                <a:lnTo>
                                  <a:pt x="707516" y="736091"/>
                                </a:lnTo>
                                <a:lnTo>
                                  <a:pt x="0" y="736091"/>
                                </a:lnTo>
                                <a:lnTo>
                                  <a:pt x="117855" y="490727"/>
                                </a:lnTo>
                                <a:lnTo>
                                  <a:pt x="0" y="245363"/>
                                </a:lnTo>
                                <a:close/>
                              </a:path>
                            </a:pathLst>
                          </a:custGeom>
                          <a:ln w="9144">
                            <a:solidFill>
                              <a:srgbClr val="000000"/>
                            </a:solidFill>
                            <a:prstDash val="solid"/>
                          </a:ln>
                        </wps:spPr>
                        <wps:bodyPr wrap="square" lIns="0" tIns="0" rIns="0" bIns="0" rtlCol="0">
                          <a:prstTxWarp prst="textNoShape">
                            <a:avLst/>
                          </a:prstTxWarp>
                          <a:noAutofit/>
                        </wps:bodyPr>
                      </wps:wsp>
                      <wps:wsp>
                        <wps:cNvPr id="1993463370" name="Textbox 58"/>
                        <wps:cNvSpPr txBox="1"/>
                        <wps:spPr>
                          <a:xfrm>
                            <a:off x="0" y="-1"/>
                            <a:ext cx="952500" cy="1170305"/>
                          </a:xfrm>
                          <a:prstGeom prst="rect">
                            <a:avLst/>
                          </a:prstGeom>
                        </wps:spPr>
                        <wps:txbx>
                          <w:txbxContent>
                            <w:p w14:paraId="5B256E56" w14:textId="77777777" w:rsidR="00B7270C" w:rsidRDefault="00B7270C" w:rsidP="00B7270C">
                              <w:pPr>
                                <w:rPr>
                                  <w:sz w:val="20"/>
                                </w:rPr>
                              </w:pPr>
                            </w:p>
                            <w:p w14:paraId="4606BF5F" w14:textId="77777777" w:rsidR="00B7270C" w:rsidRDefault="00B7270C" w:rsidP="00B7270C">
                              <w:pPr>
                                <w:spacing w:before="11"/>
                                <w:rPr>
                                  <w:sz w:val="20"/>
                                </w:rPr>
                              </w:pPr>
                            </w:p>
                            <w:p w14:paraId="0BE86918" w14:textId="77777777" w:rsidR="00B7270C" w:rsidRDefault="00B7270C" w:rsidP="00B7270C">
                              <w:pPr>
                                <w:spacing w:before="1" w:line="242" w:lineRule="auto"/>
                                <w:ind w:left="344" w:right="412"/>
                                <w:rPr>
                                  <w:b/>
                                  <w:sz w:val="20"/>
                                </w:rPr>
                              </w:pPr>
                              <w:r>
                                <w:rPr>
                                  <w:b/>
                                  <w:spacing w:val="-2"/>
                                  <w:sz w:val="20"/>
                                </w:rPr>
                                <w:t>Upload checklist</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7DC07D65" id="Group 7" o:spid="_x0000_s1027" style="position:absolute;left:0;text-align:left;margin-left:317.45pt;margin-top:14.4pt;width:75pt;height:92.15pt;z-index:-251653120;mso-wrap-distance-left:0;mso-wrap-distance-right:0;mso-position-horizontal-relative:page" coordorigin="" coordsize="9525,11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">
                <v:shape id="Graphic 57" o:spid="_x0000_s1028" style="position:absolute;left:45;top:45;width:9436;height:9817;visibility:visible;mso-wrap-style:square;v-text-anchor:top" coordsize="943610,981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" path="m,245363r707516,l707516,,943355,490727,707516,981455r,-245364l,736091,117855,490727,,245363xe" filled="f" strokeweight=".72pt">
                  <v:path arrowok="t"/>
                </v:shape>
                <v:shape id="Textbox 58" o:spid="_x0000_s1029" type="#_x0000_t202" style="position:absolute;width:9525;height:1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" filled="f" stroked="f">
                  <v:textbox inset="0,0,0,0">
                    <w:txbxContent>
                      <w:p w14:paraId="5B256E56" w14:textId="77777777" w:rsidR="00B7270C" w:rsidRDefault="00B7270C" w:rsidP="00B7270C">
                        <w:pPr>
                          <w:rPr>
                            <w:sz w:val="20"/>
                          </w:rPr>
                        </w:pPr>
                      </w:p>
                      <w:p w14:paraId="4606BF5F" w14:textId="77777777" w:rsidR="00B7270C" w:rsidRDefault="00B7270C" w:rsidP="00B7270C">
                        <w:pPr>
                          <w:spacing w:before="11"/>
                          <w:rPr>
                            <w:sz w:val="20"/>
                          </w:rPr>
                        </w:pPr>
                      </w:p>
                      <w:p w14:paraId="0BE86918" w14:textId="77777777" w:rsidR="00B7270C" w:rsidRDefault="00B7270C" w:rsidP="00B7270C">
                        <w:pPr>
                          <w:spacing w:before="1" w:line="242" w:lineRule="auto"/>
                          <w:ind w:left="344" w:right="412"/>
                          <w:rPr>
                            <w:b/>
                            <w:sz w:val="20"/>
                          </w:rPr>
                        </w:pPr>
                        <w:r>
                          <w:rPr>
                            <w:b/>
                            <w:spacing w:val="-2"/>
                            <w:sz w:val="20"/>
                          </w:rPr>
                          <w:t>Upload checklist</w:t>
                        </w:r>
                      </w:p>
                    </w:txbxContent>
                  </v:textbox>
                </v:shape>
                <w10:wrap type="topAndBottom" anchorx="page"/>
              </v:group>
            </w:pict>
          </mc:Fallback>
        </mc:AlternateContent>
      </w:r>
      <w:r w:rsidRPr="00DB5444">
        <w:rPr>
          <w:rFonts w:ascii="Cambria" w:hAnsi="Cambria"/>
          <w:noProof/>
        </w:rPr>
        <mc:AlternateContent>
          <mc:Choice Requires="wpg">
            <w:drawing>
              <wp:anchor distT="0" distB="0" distL="0" distR="0" simplePos="0" relativeHeight="251662336" behindDoc="1" locked="0" layoutInCell="1" allowOverlap="1" wp14:anchorId="3DD01713" wp14:editId="7312135C">
                <wp:simplePos x="0" y="0"/>
                <wp:positionH relativeFrom="page">
                  <wp:posOffset>2597150</wp:posOffset>
                </wp:positionH>
                <wp:positionV relativeFrom="paragraph">
                  <wp:posOffset>182880</wp:posOffset>
                </wp:positionV>
                <wp:extent cx="1295400" cy="1170305"/>
                <wp:effectExtent l="0" t="0" r="19050" b="10795"/>
                <wp:wrapTopAndBottom/>
                <wp:docPr id="1043390671" name="Group 5"/>
                <wp:cNvGraphicFramePr/>
                <a:graphic xmlns:a="http://schemas.openxmlformats.org/drawingml/2006/main">
                  <a:graphicData uri="http://schemas.microsoft.com/office/word/2010/wordprocessingGroup">
                    <wpg:wgp>
                      <wpg:cNvGrpSpPr/>
                      <wpg:grpSpPr>
                        <a:xfrm>
                          <a:off x="0" y="0"/>
                          <a:ext cx="1295400" cy="1170305"/>
                          <a:chOff x="0" y="0"/>
                          <a:chExt cx="1295400" cy="990600"/>
                        </a:xfrm>
                      </wpg:grpSpPr>
                      <wps:wsp>
                        <wps:cNvPr id="873553302" name="Graphic 54"/>
                        <wps:cNvSpPr/>
                        <wps:spPr>
                          <a:xfrm>
                            <a:off x="4572" y="4572"/>
                            <a:ext cx="1286510" cy="981710"/>
                          </a:xfrm>
                          <a:custGeom>
                            <a:avLst/>
                            <a:gdLst/>
                            <a:ahLst/>
                            <a:cxnLst/>
                            <a:rect l="l" t="t" r="r" b="b"/>
                            <a:pathLst>
                              <a:path w="1286510" h="981710">
                                <a:moveTo>
                                  <a:pt x="0" y="245363"/>
                                </a:moveTo>
                                <a:lnTo>
                                  <a:pt x="964692" y="245363"/>
                                </a:lnTo>
                                <a:lnTo>
                                  <a:pt x="964692" y="0"/>
                                </a:lnTo>
                                <a:lnTo>
                                  <a:pt x="1286256" y="490727"/>
                                </a:lnTo>
                                <a:lnTo>
                                  <a:pt x="964692" y="981455"/>
                                </a:lnTo>
                                <a:lnTo>
                                  <a:pt x="964692" y="736091"/>
                                </a:lnTo>
                                <a:lnTo>
                                  <a:pt x="0" y="736091"/>
                                </a:lnTo>
                                <a:lnTo>
                                  <a:pt x="160781" y="490727"/>
                                </a:lnTo>
                                <a:lnTo>
                                  <a:pt x="0" y="245363"/>
                                </a:lnTo>
                                <a:close/>
                              </a:path>
                            </a:pathLst>
                          </a:custGeom>
                          <a:ln w="9144">
                            <a:solidFill>
                              <a:srgbClr val="000000"/>
                            </a:solidFill>
                            <a:prstDash val="solid"/>
                          </a:ln>
                        </wps:spPr>
                        <wps:bodyPr wrap="square" lIns="0" tIns="0" rIns="0" bIns="0" rtlCol="0">
                          <a:prstTxWarp prst="textNoShape">
                            <a:avLst/>
                          </a:prstTxWarp>
                          <a:noAutofit/>
                        </wps:bodyPr>
                      </wps:wsp>
                      <wps:wsp>
                        <wps:cNvPr id="1073218283" name="Textbox 55"/>
                        <wps:cNvSpPr txBox="1"/>
                        <wps:spPr>
                          <a:xfrm>
                            <a:off x="0" y="0"/>
                            <a:ext cx="1295400" cy="990600"/>
                          </a:xfrm>
                          <a:prstGeom prst="rect">
                            <a:avLst/>
                          </a:prstGeom>
                        </wps:spPr>
                        <wps:txbx>
                          <w:txbxContent>
                            <w:p w14:paraId="23698444" w14:textId="77777777" w:rsidR="00B7270C" w:rsidRDefault="00B7270C" w:rsidP="00B7270C">
                              <w:pPr>
                                <w:rPr>
                                  <w:sz w:val="20"/>
                                </w:rPr>
                              </w:pPr>
                            </w:p>
                            <w:p w14:paraId="2203EE5C" w14:textId="77777777" w:rsidR="00B7270C" w:rsidRDefault="00B7270C" w:rsidP="00B7270C">
                              <w:pPr>
                                <w:spacing w:before="11"/>
                                <w:rPr>
                                  <w:sz w:val="20"/>
                                </w:rPr>
                              </w:pPr>
                            </w:p>
                            <w:p w14:paraId="0BDC081B" w14:textId="77777777" w:rsidR="00B7270C" w:rsidRDefault="00B7270C" w:rsidP="00B7270C">
                              <w:pPr>
                                <w:spacing w:before="1"/>
                                <w:ind w:left="413" w:right="475"/>
                                <w:rPr>
                                  <w:b/>
                                  <w:sz w:val="20"/>
                                </w:rPr>
                              </w:pPr>
                              <w:r>
                                <w:rPr>
                                  <w:b/>
                                  <w:sz w:val="20"/>
                                </w:rPr>
                                <w:t>Auditor</w:t>
                              </w:r>
                              <w:r>
                                <w:rPr>
                                  <w:b/>
                                  <w:spacing w:val="-13"/>
                                  <w:sz w:val="20"/>
                                </w:rPr>
                                <w:t xml:space="preserve"> </w:t>
                              </w:r>
                              <w:r>
                                <w:rPr>
                                  <w:b/>
                                  <w:sz w:val="20"/>
                                </w:rPr>
                                <w:t xml:space="preserve">login </w:t>
                              </w:r>
                              <w:r>
                                <w:rPr>
                                  <w:b/>
                                  <w:spacing w:val="-4"/>
                                  <w:sz w:val="20"/>
                                </w:rPr>
                                <w:t xml:space="preserve">with </w:t>
                              </w:r>
                              <w:r>
                                <w:rPr>
                                  <w:b/>
                                  <w:spacing w:val="-2"/>
                                  <w:sz w:val="20"/>
                                </w:rPr>
                                <w:t>credentials</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DD01713" id="Group 5" o:spid="_x0000_s1030" style="position:absolute;left:0;text-align:left;margin-left:204.5pt;margin-top:14.4pt;width:102pt;height:92.15pt;z-index:-251654144;mso-wrap-distance-left:0;mso-wrap-distance-right:0;mso-position-horizontal-relative:page" coordsize="12954,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">
                <v:shape id="Graphic 54" o:spid="_x0000_s1031" style="position:absolute;left:45;top:45;width:12865;height:9817;visibility:visible;mso-wrap-style:square;v-text-anchor:top" coordsize="1286510,981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" path="m,245363r964692,l964692,r321564,490727l964692,981455r,-245364l,736091,160781,490727,,245363xe" filled="f" strokeweight=".72pt">
                  <v:path arrowok="t"/>
                </v:shape>
                <v:shape id="Textbox 55" o:spid="_x0000_s1032" type="#_x0000_t202" style="position:absolute;width:12954;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" filled="f" stroked="f">
                  <v:textbox inset="0,0,0,0">
                    <w:txbxContent>
                      <w:p w14:paraId="23698444" w14:textId="77777777" w:rsidR="00B7270C" w:rsidRDefault="00B7270C" w:rsidP="00B7270C">
                        <w:pPr>
                          <w:rPr>
                            <w:sz w:val="20"/>
                          </w:rPr>
                        </w:pPr>
                      </w:p>
                      <w:p w14:paraId="2203EE5C" w14:textId="77777777" w:rsidR="00B7270C" w:rsidRDefault="00B7270C" w:rsidP="00B7270C">
                        <w:pPr>
                          <w:spacing w:before="11"/>
                          <w:rPr>
                            <w:sz w:val="20"/>
                          </w:rPr>
                        </w:pPr>
                      </w:p>
                      <w:p w14:paraId="0BDC081B" w14:textId="77777777" w:rsidR="00B7270C" w:rsidRDefault="00B7270C" w:rsidP="00B7270C">
                        <w:pPr>
                          <w:spacing w:before="1"/>
                          <w:ind w:left="413" w:right="475"/>
                          <w:rPr>
                            <w:b/>
                            <w:sz w:val="20"/>
                          </w:rPr>
                        </w:pPr>
                        <w:r>
                          <w:rPr>
                            <w:b/>
                            <w:sz w:val="20"/>
                          </w:rPr>
                          <w:t>Auditor</w:t>
                        </w:r>
                        <w:r>
                          <w:rPr>
                            <w:b/>
                            <w:spacing w:val="-13"/>
                            <w:sz w:val="20"/>
                          </w:rPr>
                          <w:t xml:space="preserve"> </w:t>
                        </w:r>
                        <w:r>
                          <w:rPr>
                            <w:b/>
                            <w:sz w:val="20"/>
                          </w:rPr>
                          <w:t xml:space="preserve">login </w:t>
                        </w:r>
                        <w:r>
                          <w:rPr>
                            <w:b/>
                            <w:spacing w:val="-4"/>
                            <w:sz w:val="20"/>
                          </w:rPr>
                          <w:t xml:space="preserve">with </w:t>
                        </w:r>
                        <w:r>
                          <w:rPr>
                            <w:b/>
                            <w:spacing w:val="-2"/>
                            <w:sz w:val="20"/>
                          </w:rPr>
                          <w:t>credentials</w:t>
                        </w:r>
                      </w:p>
                    </w:txbxContent>
                  </v:textbox>
                </v:shape>
                <w10:wrap type="topAndBottom" anchorx="page"/>
              </v:group>
            </w:pict>
          </mc:Fallback>
        </mc:AlternateContent>
      </w:r>
      <w:r w:rsidRPr="00DB5444">
        <w:rPr>
          <w:rFonts w:ascii="Cambria" w:hAnsi="Cambria"/>
          <w:noProof/>
        </w:rPr>
        <mc:AlternateContent>
          <mc:Choice Requires="wpg">
            <w:drawing>
              <wp:anchor distT="0" distB="0" distL="0" distR="0" simplePos="0" relativeHeight="251661312" behindDoc="1" locked="0" layoutInCell="1" allowOverlap="1" wp14:anchorId="177D9A00" wp14:editId="4889A2EE">
                <wp:simplePos x="0" y="0"/>
                <wp:positionH relativeFrom="page">
                  <wp:posOffset>1214755</wp:posOffset>
                </wp:positionH>
                <wp:positionV relativeFrom="paragraph">
                  <wp:posOffset>182245</wp:posOffset>
                </wp:positionV>
                <wp:extent cx="981710" cy="990600"/>
                <wp:effectExtent l="0" t="0" r="8890" b="19050"/>
                <wp:wrapTopAndBottom/>
                <wp:docPr id="95568651" name="Group 8"/>
                <wp:cNvGraphicFramePr/>
                <a:graphic xmlns:a="http://schemas.openxmlformats.org/drawingml/2006/main">
                  <a:graphicData uri="http://schemas.microsoft.com/office/word/2010/wordprocessingGroup">
                    <wpg:wgp>
                      <wpg:cNvGrpSpPr/>
                      <wpg:grpSpPr>
                        <a:xfrm>
                          <a:off x="0" y="0"/>
                          <a:ext cx="981710" cy="990600"/>
                          <a:chOff x="0" y="0"/>
                          <a:chExt cx="981710" cy="990600"/>
                        </a:xfrm>
                      </wpg:grpSpPr>
                      <wps:wsp>
                        <wps:cNvPr id="675411640" name="Graphic 51"/>
                        <wps:cNvSpPr/>
                        <wps:spPr>
                          <a:xfrm>
                            <a:off x="4572" y="4572"/>
                            <a:ext cx="972819" cy="981710"/>
                          </a:xfrm>
                          <a:custGeom>
                            <a:avLst/>
                            <a:gdLst/>
                            <a:ahLst/>
                            <a:cxnLst/>
                            <a:rect l="l" t="t" r="r" b="b"/>
                            <a:pathLst>
                              <a:path w="972819" h="981710">
                                <a:moveTo>
                                  <a:pt x="0" y="245363"/>
                                </a:moveTo>
                                <a:lnTo>
                                  <a:pt x="729233" y="245363"/>
                                </a:lnTo>
                                <a:lnTo>
                                  <a:pt x="729233" y="0"/>
                                </a:lnTo>
                                <a:lnTo>
                                  <a:pt x="972312" y="490727"/>
                                </a:lnTo>
                                <a:lnTo>
                                  <a:pt x="729233" y="981455"/>
                                </a:lnTo>
                                <a:lnTo>
                                  <a:pt x="729233" y="736091"/>
                                </a:lnTo>
                                <a:lnTo>
                                  <a:pt x="0" y="736091"/>
                                </a:lnTo>
                                <a:lnTo>
                                  <a:pt x="0" y="245363"/>
                                </a:lnTo>
                                <a:close/>
                              </a:path>
                            </a:pathLst>
                          </a:custGeom>
                          <a:ln w="9144">
                            <a:solidFill>
                              <a:srgbClr val="000000"/>
                            </a:solidFill>
                            <a:prstDash val="solid"/>
                          </a:ln>
                        </wps:spPr>
                        <wps:bodyPr wrap="square" lIns="0" tIns="0" rIns="0" bIns="0" rtlCol="0">
                          <a:prstTxWarp prst="textNoShape">
                            <a:avLst/>
                          </a:prstTxWarp>
                          <a:noAutofit/>
                        </wps:bodyPr>
                      </wps:wsp>
                      <wps:wsp>
                        <wps:cNvPr id="391026535" name="Textbox 52"/>
                        <wps:cNvSpPr txBox="1"/>
                        <wps:spPr>
                          <a:xfrm>
                            <a:off x="0" y="0"/>
                            <a:ext cx="981710" cy="990600"/>
                          </a:xfrm>
                          <a:prstGeom prst="rect">
                            <a:avLst/>
                          </a:prstGeom>
                        </wps:spPr>
                        <wps:txbx>
                          <w:txbxContent>
                            <w:p w14:paraId="274B2085" w14:textId="77777777" w:rsidR="00B7270C" w:rsidRDefault="00B7270C" w:rsidP="00B7270C">
                              <w:pPr>
                                <w:rPr>
                                  <w:sz w:val="20"/>
                                </w:rPr>
                              </w:pPr>
                            </w:p>
                            <w:p w14:paraId="082B537B" w14:textId="77777777" w:rsidR="00B7270C" w:rsidRDefault="00B7270C" w:rsidP="00B7270C">
                              <w:pPr>
                                <w:spacing w:before="11"/>
                                <w:rPr>
                                  <w:sz w:val="20"/>
                                </w:rPr>
                              </w:pPr>
                            </w:p>
                            <w:p w14:paraId="012E3BE7" w14:textId="77777777" w:rsidR="00B7270C" w:rsidRDefault="00B7270C" w:rsidP="00B7270C">
                              <w:pPr>
                                <w:spacing w:before="1"/>
                                <w:ind w:left="158"/>
                                <w:rPr>
                                  <w:b/>
                                  <w:sz w:val="20"/>
                                </w:rPr>
                              </w:pPr>
                              <w:r>
                                <w:rPr>
                                  <w:b/>
                                  <w:spacing w:val="-2"/>
                                  <w:sz w:val="20"/>
                                </w:rPr>
                                <w:t>FSSAI-</w:t>
                              </w:r>
                              <w:r>
                                <w:rPr>
                                  <w:b/>
                                  <w:spacing w:val="-5"/>
                                  <w:sz w:val="20"/>
                                </w:rPr>
                                <w:t>Eat</w:t>
                              </w:r>
                            </w:p>
                            <w:p w14:paraId="65BCB274" w14:textId="77777777" w:rsidR="00B7270C" w:rsidRDefault="00B7270C" w:rsidP="00B7270C">
                              <w:pPr>
                                <w:ind w:left="158" w:right="397"/>
                                <w:rPr>
                                  <w:b/>
                                  <w:sz w:val="20"/>
                                </w:rPr>
                              </w:pPr>
                              <w:r>
                                <w:rPr>
                                  <w:b/>
                                  <w:sz w:val="20"/>
                                </w:rPr>
                                <w:t>Right</w:t>
                              </w:r>
                              <w:r>
                                <w:rPr>
                                  <w:b/>
                                  <w:spacing w:val="-13"/>
                                  <w:sz w:val="20"/>
                                </w:rPr>
                                <w:t xml:space="preserve"> </w:t>
                              </w:r>
                              <w:r>
                                <w:rPr>
                                  <w:b/>
                                  <w:sz w:val="20"/>
                                </w:rPr>
                                <w:t xml:space="preserve">India </w:t>
                              </w:r>
                              <w:r>
                                <w:rPr>
                                  <w:b/>
                                  <w:spacing w:val="-2"/>
                                  <w:sz w:val="20"/>
                                </w:rPr>
                                <w:t>Portal</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177D9A00" id="Group 8" o:spid="_x0000_s1033" style="position:absolute;left:0;text-align:left;margin-left:95.65pt;margin-top:14.35pt;width:77.3pt;height:78pt;z-index:-251655168;mso-wrap-distance-left:0;mso-wrap-distance-right:0;mso-position-horizontal-relative:page" coordsize="9817,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">
                <v:shape id="Graphic 51" o:spid="_x0000_s1034" style="position:absolute;left:45;top:45;width:9728;height:9817;visibility:visible;mso-wrap-style:square;v-text-anchor:top" coordsize="972819,981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" path="m,245363r729233,l729233,,972312,490727,729233,981455r,-245364l,736091,,245363xe" filled="f" strokeweight=".72pt">
                  <v:path arrowok="t"/>
                </v:shape>
                <v:shape id="Textbox 52" o:spid="_x0000_s1035" type="#_x0000_t202" style="position:absolute;width:9817;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" filled="f" stroked="f">
                  <v:textbox inset="0,0,0,0">
                    <w:txbxContent>
                      <w:p w14:paraId="274B2085" w14:textId="77777777" w:rsidR="00B7270C" w:rsidRDefault="00B7270C" w:rsidP="00B7270C">
                        <w:pPr>
                          <w:rPr>
                            <w:sz w:val="20"/>
                          </w:rPr>
                        </w:pPr>
                      </w:p>
                      <w:p w14:paraId="082B537B" w14:textId="77777777" w:rsidR="00B7270C" w:rsidRDefault="00B7270C" w:rsidP="00B7270C">
                        <w:pPr>
                          <w:spacing w:before="11"/>
                          <w:rPr>
                            <w:sz w:val="20"/>
                          </w:rPr>
                        </w:pPr>
                      </w:p>
                      <w:p w14:paraId="012E3BE7" w14:textId="77777777" w:rsidR="00B7270C" w:rsidRDefault="00B7270C" w:rsidP="00B7270C">
                        <w:pPr>
                          <w:spacing w:before="1"/>
                          <w:ind w:left="158"/>
                          <w:rPr>
                            <w:b/>
                            <w:sz w:val="20"/>
                          </w:rPr>
                        </w:pPr>
                        <w:r>
                          <w:rPr>
                            <w:b/>
                            <w:spacing w:val="-2"/>
                            <w:sz w:val="20"/>
                          </w:rPr>
                          <w:t>FSSAI-</w:t>
                        </w:r>
                        <w:r>
                          <w:rPr>
                            <w:b/>
                            <w:spacing w:val="-5"/>
                            <w:sz w:val="20"/>
                          </w:rPr>
                          <w:t>Eat</w:t>
                        </w:r>
                      </w:p>
                      <w:p w14:paraId="65BCB274" w14:textId="77777777" w:rsidR="00B7270C" w:rsidRDefault="00B7270C" w:rsidP="00B7270C">
                        <w:pPr>
                          <w:ind w:left="158" w:right="397"/>
                          <w:rPr>
                            <w:b/>
                            <w:sz w:val="20"/>
                          </w:rPr>
                        </w:pPr>
                        <w:r>
                          <w:rPr>
                            <w:b/>
                            <w:sz w:val="20"/>
                          </w:rPr>
                          <w:t>Right</w:t>
                        </w:r>
                        <w:r>
                          <w:rPr>
                            <w:b/>
                            <w:spacing w:val="-13"/>
                            <w:sz w:val="20"/>
                          </w:rPr>
                          <w:t xml:space="preserve"> </w:t>
                        </w:r>
                        <w:r>
                          <w:rPr>
                            <w:b/>
                            <w:sz w:val="20"/>
                          </w:rPr>
                          <w:t xml:space="preserve">India </w:t>
                        </w:r>
                        <w:r>
                          <w:rPr>
                            <w:b/>
                            <w:spacing w:val="-2"/>
                            <w:sz w:val="20"/>
                          </w:rPr>
                          <w:t>Portal</w:t>
                        </w:r>
                      </w:p>
                    </w:txbxContent>
                  </v:textbox>
                </v:shape>
                <w10:wrap type="topAndBottom" anchorx="page"/>
              </v:group>
            </w:pict>
          </mc:Fallback>
        </mc:AlternateContent>
      </w:r>
      <w:r w:rsidRPr="00DB5444">
        <w:rPr>
          <w:rFonts w:ascii="Cambria" w:hAnsi="Cambria"/>
          <w:noProof/>
        </w:rPr>
        <mc:AlternateContent>
          <mc:Choice Requires="wpg">
            <w:drawing>
              <wp:anchor distT="0" distB="0" distL="0" distR="0" simplePos="0" relativeHeight="251664384" behindDoc="1" locked="0" layoutInCell="1" allowOverlap="1" wp14:anchorId="633C4F63" wp14:editId="1BBE7B62">
                <wp:simplePos x="0" y="0"/>
                <wp:positionH relativeFrom="page">
                  <wp:posOffset>5262245</wp:posOffset>
                </wp:positionH>
                <wp:positionV relativeFrom="paragraph">
                  <wp:posOffset>182245</wp:posOffset>
                </wp:positionV>
                <wp:extent cx="1477010" cy="990600"/>
                <wp:effectExtent l="0" t="0" r="8890" b="19050"/>
                <wp:wrapTopAndBottom/>
                <wp:docPr id="1218528382" name="Group 6"/>
                <wp:cNvGraphicFramePr/>
                <a:graphic xmlns:a="http://schemas.openxmlformats.org/drawingml/2006/main">
                  <a:graphicData uri="http://schemas.microsoft.com/office/word/2010/wordprocessingGroup">
                    <wpg:wgp>
                      <wpg:cNvGrpSpPr/>
                      <wpg:grpSpPr>
                        <a:xfrm>
                          <a:off x="0" y="0"/>
                          <a:ext cx="1477010" cy="990600"/>
                          <a:chOff x="0" y="0"/>
                          <a:chExt cx="1477010" cy="990600"/>
                        </a:xfrm>
                      </wpg:grpSpPr>
                      <wps:wsp>
                        <wps:cNvPr id="490312788" name="Graphic 60"/>
                        <wps:cNvSpPr/>
                        <wps:spPr>
                          <a:xfrm>
                            <a:off x="4572" y="4572"/>
                            <a:ext cx="1468120" cy="981710"/>
                          </a:xfrm>
                          <a:custGeom>
                            <a:avLst/>
                            <a:gdLst/>
                            <a:ahLst/>
                            <a:cxnLst/>
                            <a:rect l="l" t="t" r="r" b="b"/>
                            <a:pathLst>
                              <a:path w="1468120" h="981710">
                                <a:moveTo>
                                  <a:pt x="0" y="245363"/>
                                </a:moveTo>
                                <a:lnTo>
                                  <a:pt x="1100708" y="245363"/>
                                </a:lnTo>
                                <a:lnTo>
                                  <a:pt x="1100708" y="0"/>
                                </a:lnTo>
                                <a:lnTo>
                                  <a:pt x="1467611" y="490727"/>
                                </a:lnTo>
                                <a:lnTo>
                                  <a:pt x="1100708" y="981455"/>
                                </a:lnTo>
                                <a:lnTo>
                                  <a:pt x="1100708" y="736091"/>
                                </a:lnTo>
                                <a:lnTo>
                                  <a:pt x="0" y="736091"/>
                                </a:lnTo>
                                <a:lnTo>
                                  <a:pt x="183387" y="490727"/>
                                </a:lnTo>
                                <a:lnTo>
                                  <a:pt x="0" y="245363"/>
                                </a:lnTo>
                                <a:close/>
                              </a:path>
                            </a:pathLst>
                          </a:custGeom>
                          <a:ln w="9144">
                            <a:solidFill>
                              <a:srgbClr val="000000"/>
                            </a:solidFill>
                            <a:prstDash val="solid"/>
                          </a:ln>
                        </wps:spPr>
                        <wps:bodyPr wrap="square" lIns="0" tIns="0" rIns="0" bIns="0" rtlCol="0">
                          <a:prstTxWarp prst="textNoShape">
                            <a:avLst/>
                          </a:prstTxWarp>
                          <a:noAutofit/>
                        </wps:bodyPr>
                      </wps:wsp>
                      <wps:wsp>
                        <wps:cNvPr id="1816104790" name="Textbox 61"/>
                        <wps:cNvSpPr txBox="1"/>
                        <wps:spPr>
                          <a:xfrm>
                            <a:off x="0" y="0"/>
                            <a:ext cx="1477010" cy="990600"/>
                          </a:xfrm>
                          <a:prstGeom prst="rect">
                            <a:avLst/>
                          </a:prstGeom>
                        </wps:spPr>
                        <wps:txbx>
                          <w:txbxContent>
                            <w:p w14:paraId="764448F9" w14:textId="77777777" w:rsidR="00B7270C" w:rsidRDefault="00B7270C" w:rsidP="00B7270C">
                              <w:pPr>
                                <w:rPr>
                                  <w:sz w:val="20"/>
                                </w:rPr>
                              </w:pPr>
                            </w:p>
                            <w:p w14:paraId="34B06C13" w14:textId="77777777" w:rsidR="00B7270C" w:rsidRDefault="00B7270C" w:rsidP="00B7270C">
                              <w:pPr>
                                <w:spacing w:before="11"/>
                                <w:rPr>
                                  <w:sz w:val="20"/>
                                </w:rPr>
                              </w:pPr>
                            </w:p>
                            <w:p w14:paraId="6F2ED2DE" w14:textId="77777777" w:rsidR="00B7270C" w:rsidRDefault="00B7270C" w:rsidP="00B7270C">
                              <w:pPr>
                                <w:spacing w:before="1"/>
                                <w:ind w:left="450" w:right="962"/>
                                <w:rPr>
                                  <w:b/>
                                  <w:sz w:val="20"/>
                                </w:rPr>
                              </w:pPr>
                              <w:r>
                                <w:rPr>
                                  <w:b/>
                                  <w:spacing w:val="-2"/>
                                  <w:sz w:val="20"/>
                                </w:rPr>
                                <w:t>Download Hygiene Certificate</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633C4F63" id="Group 6" o:spid="_x0000_s1036" style="position:absolute;left:0;text-align:left;margin-left:414.35pt;margin-top:14.35pt;width:116.3pt;height:78pt;z-index:-251652096;mso-wrap-distance-left:0;mso-wrap-distance-right:0;mso-position-horizontal-relative:page" coordsize="14770,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">
                <v:shape id="Graphic 60" o:spid="_x0000_s1037" style="position:absolute;left:45;top:45;width:14681;height:9817;visibility:visible;mso-wrap-style:square;v-text-anchor:top" coordsize="1468120,981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" path="m,245363r1100708,l1100708,r366903,490727l1100708,981455r,-245364l,736091,183387,490727,,245363xe" filled="f" strokeweight=".72pt">
                  <v:path arrowok="t"/>
                </v:shape>
                <v:shape id="Textbox 61" o:spid="_x0000_s1038" type="#_x0000_t202" style="position:absolute;width:14770;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" filled="f" stroked="f">
                  <v:textbox inset="0,0,0,0">
                    <w:txbxContent>
                      <w:p w14:paraId="764448F9" w14:textId="77777777" w:rsidR="00B7270C" w:rsidRDefault="00B7270C" w:rsidP="00B7270C">
                        <w:pPr>
                          <w:rPr>
                            <w:sz w:val="20"/>
                          </w:rPr>
                        </w:pPr>
                      </w:p>
                      <w:p w14:paraId="34B06C13" w14:textId="77777777" w:rsidR="00B7270C" w:rsidRDefault="00B7270C" w:rsidP="00B7270C">
                        <w:pPr>
                          <w:spacing w:before="11"/>
                          <w:rPr>
                            <w:sz w:val="20"/>
                          </w:rPr>
                        </w:pPr>
                      </w:p>
                      <w:p w14:paraId="6F2ED2DE" w14:textId="77777777" w:rsidR="00B7270C" w:rsidRDefault="00B7270C" w:rsidP="00B7270C">
                        <w:pPr>
                          <w:spacing w:before="1"/>
                          <w:ind w:left="450" w:right="962"/>
                          <w:rPr>
                            <w:b/>
                            <w:sz w:val="20"/>
                          </w:rPr>
                        </w:pPr>
                        <w:r>
                          <w:rPr>
                            <w:b/>
                            <w:spacing w:val="-2"/>
                            <w:sz w:val="20"/>
                          </w:rPr>
                          <w:t>Download Hygiene Certificate</w:t>
                        </w:r>
                      </w:p>
                    </w:txbxContent>
                  </v:textbox>
                </v:shape>
                <w10:wrap type="topAndBottom" anchorx="page"/>
              </v:group>
            </w:pict>
          </mc:Fallback>
        </mc:AlternateContent>
      </w:r>
      <w:r w:rsidRPr="00DB5444">
        <w:rPr>
          <w:rFonts w:ascii="Cambria" w:hAnsi="Cambria"/>
        </w:rPr>
        <w:t>The certificate issued from the FSSAI portal contains following information:</w:t>
      </w:r>
    </w:p>
    <w:p w14:paraId="35EDDEE2" w14:textId="77777777" w:rsidR="00B7270C" w:rsidRDefault="00B7270C" w:rsidP="00B7270C">
      <w:pPr>
        <w:ind w:left="993" w:right="237"/>
        <w:jc w:val="both"/>
        <w:rPr>
          <w:rFonts w:ascii="Cambria" w:hAnsi="Cambria"/>
        </w:rPr>
      </w:pPr>
    </w:p>
    <w:p w14:paraId="018C4D9D" w14:textId="77777777" w:rsidR="00B7270C" w:rsidRPr="00DB5444" w:rsidRDefault="00B7270C" w:rsidP="00B7270C">
      <w:pPr>
        <w:widowControl/>
        <w:numPr>
          <w:ilvl w:val="1"/>
          <w:numId w:val="63"/>
        </w:numPr>
        <w:autoSpaceDE/>
        <w:autoSpaceDN/>
        <w:spacing w:after="160" w:line="259" w:lineRule="auto"/>
        <w:ind w:left="993" w:right="237"/>
        <w:jc w:val="both"/>
        <w:rPr>
          <w:rFonts w:ascii="Cambria" w:hAnsi="Cambria"/>
        </w:rPr>
      </w:pPr>
      <w:r w:rsidRPr="00DB5444">
        <w:rPr>
          <w:rFonts w:ascii="Cambria" w:hAnsi="Cambria"/>
        </w:rPr>
        <w:t>Identification of the Issuing Body FSSAI</w:t>
      </w:r>
    </w:p>
    <w:p w14:paraId="7E8A1FE0" w14:textId="77777777" w:rsidR="00B7270C" w:rsidRPr="00DB5444" w:rsidRDefault="00B7270C" w:rsidP="00B7270C">
      <w:pPr>
        <w:widowControl/>
        <w:numPr>
          <w:ilvl w:val="1"/>
          <w:numId w:val="63"/>
        </w:numPr>
        <w:autoSpaceDE/>
        <w:autoSpaceDN/>
        <w:spacing w:after="160" w:line="259" w:lineRule="auto"/>
        <w:ind w:left="993" w:right="237"/>
        <w:jc w:val="both"/>
        <w:rPr>
          <w:rFonts w:ascii="Cambria" w:hAnsi="Cambria"/>
        </w:rPr>
      </w:pPr>
      <w:r w:rsidRPr="00DB5444">
        <w:rPr>
          <w:rFonts w:ascii="Cambria" w:hAnsi="Cambria"/>
        </w:rPr>
        <w:t>Unique Identification and date of Issue</w:t>
      </w:r>
    </w:p>
    <w:p w14:paraId="13F5DC26" w14:textId="77777777" w:rsidR="00B7270C" w:rsidRPr="00DB5444" w:rsidRDefault="00B7270C" w:rsidP="00B7270C">
      <w:pPr>
        <w:widowControl/>
        <w:numPr>
          <w:ilvl w:val="1"/>
          <w:numId w:val="63"/>
        </w:numPr>
        <w:autoSpaceDE/>
        <w:autoSpaceDN/>
        <w:spacing w:after="160" w:line="259" w:lineRule="auto"/>
        <w:ind w:left="993" w:right="237"/>
        <w:jc w:val="both"/>
        <w:rPr>
          <w:rFonts w:ascii="Cambria" w:hAnsi="Cambria"/>
        </w:rPr>
      </w:pPr>
      <w:r w:rsidRPr="00DB5444">
        <w:rPr>
          <w:rFonts w:ascii="Cambria" w:hAnsi="Cambria"/>
        </w:rPr>
        <w:lastRenderedPageBreak/>
        <w:t>Date of Audit</w:t>
      </w:r>
    </w:p>
    <w:p w14:paraId="5A0B61EA" w14:textId="77777777" w:rsidR="00B7270C" w:rsidRPr="00DB5444" w:rsidRDefault="00B7270C" w:rsidP="00B7270C">
      <w:pPr>
        <w:widowControl/>
        <w:numPr>
          <w:ilvl w:val="1"/>
          <w:numId w:val="63"/>
        </w:numPr>
        <w:autoSpaceDE/>
        <w:autoSpaceDN/>
        <w:spacing w:after="160" w:line="259" w:lineRule="auto"/>
        <w:ind w:left="993" w:right="237"/>
        <w:jc w:val="both"/>
        <w:rPr>
          <w:rFonts w:ascii="Cambria" w:hAnsi="Cambria"/>
        </w:rPr>
      </w:pPr>
      <w:r w:rsidRPr="00DB5444">
        <w:rPr>
          <w:rFonts w:ascii="Cambria" w:hAnsi="Cambria"/>
        </w:rPr>
        <w:t>Identification of the area inspected</w:t>
      </w:r>
    </w:p>
    <w:p w14:paraId="01B82C1F" w14:textId="77777777" w:rsidR="00B7270C" w:rsidRPr="00DB5444" w:rsidRDefault="00B7270C" w:rsidP="00B7270C">
      <w:pPr>
        <w:widowControl/>
        <w:numPr>
          <w:ilvl w:val="1"/>
          <w:numId w:val="63"/>
        </w:numPr>
        <w:autoSpaceDE/>
        <w:autoSpaceDN/>
        <w:spacing w:after="160" w:line="259" w:lineRule="auto"/>
        <w:ind w:left="993" w:right="237"/>
        <w:jc w:val="both"/>
        <w:rPr>
          <w:rFonts w:ascii="Cambria" w:hAnsi="Cambria"/>
        </w:rPr>
      </w:pPr>
      <w:r w:rsidRPr="00DB5444">
        <w:rPr>
          <w:rFonts w:ascii="Cambria" w:hAnsi="Cambria"/>
        </w:rPr>
        <w:t>Hygiene Rating</w:t>
      </w:r>
    </w:p>
    <w:p w14:paraId="11815A23" w14:textId="77777777" w:rsidR="00B7270C" w:rsidRPr="00DB5444" w:rsidRDefault="00B7270C" w:rsidP="00B7270C">
      <w:pPr>
        <w:widowControl/>
        <w:numPr>
          <w:ilvl w:val="1"/>
          <w:numId w:val="63"/>
        </w:numPr>
        <w:autoSpaceDE/>
        <w:autoSpaceDN/>
        <w:spacing w:after="160" w:line="259" w:lineRule="auto"/>
        <w:ind w:left="993" w:right="237"/>
        <w:jc w:val="both"/>
        <w:rPr>
          <w:rFonts w:ascii="Cambria" w:hAnsi="Cambria"/>
        </w:rPr>
      </w:pPr>
      <w:r w:rsidRPr="00DB5444">
        <w:rPr>
          <w:rFonts w:ascii="Cambria" w:hAnsi="Cambria"/>
        </w:rPr>
        <w:t>Signature of Authorized personnel</w:t>
      </w:r>
    </w:p>
    <w:p w14:paraId="2A6B9F06" w14:textId="77777777" w:rsidR="00B7270C" w:rsidRPr="00DB5444" w:rsidRDefault="00B7270C" w:rsidP="00B7270C">
      <w:pPr>
        <w:ind w:left="993" w:right="237"/>
        <w:jc w:val="both"/>
        <w:rPr>
          <w:rFonts w:ascii="Cambria" w:hAnsi="Cambria"/>
        </w:rPr>
      </w:pPr>
    </w:p>
    <w:p w14:paraId="4010AF64" w14:textId="77777777" w:rsidR="00B7270C" w:rsidRDefault="00B7270C" w:rsidP="006A76D8">
      <w:pPr>
        <w:tabs>
          <w:tab w:val="left" w:pos="284"/>
          <w:tab w:val="left" w:pos="567"/>
        </w:tabs>
        <w:ind w:left="851" w:right="119"/>
      </w:pPr>
    </w:p>
    <w:p w14:paraId="4311E8D9" w14:textId="77777777" w:rsidR="00B7270C" w:rsidRDefault="00B7270C" w:rsidP="006A76D8">
      <w:pPr>
        <w:tabs>
          <w:tab w:val="left" w:pos="284"/>
          <w:tab w:val="left" w:pos="567"/>
        </w:tabs>
        <w:ind w:left="851" w:right="119"/>
      </w:pPr>
    </w:p>
    <w:p w14:paraId="328D87E5" w14:textId="77777777" w:rsidR="00B7270C" w:rsidRDefault="00B7270C" w:rsidP="006A76D8">
      <w:pPr>
        <w:tabs>
          <w:tab w:val="left" w:pos="284"/>
          <w:tab w:val="left" w:pos="567"/>
        </w:tabs>
        <w:ind w:left="851" w:right="119"/>
      </w:pPr>
    </w:p>
    <w:p w14:paraId="61822C68" w14:textId="77777777" w:rsidR="00B7270C" w:rsidRDefault="00B7270C" w:rsidP="006A76D8">
      <w:pPr>
        <w:tabs>
          <w:tab w:val="left" w:pos="284"/>
          <w:tab w:val="left" w:pos="567"/>
        </w:tabs>
        <w:ind w:left="851" w:right="119"/>
      </w:pPr>
    </w:p>
    <w:p w14:paraId="2B897A17" w14:textId="77777777" w:rsidR="00B7270C" w:rsidRDefault="00B7270C" w:rsidP="006A76D8">
      <w:pPr>
        <w:tabs>
          <w:tab w:val="left" w:pos="284"/>
          <w:tab w:val="left" w:pos="567"/>
        </w:tabs>
        <w:ind w:left="851" w:right="119"/>
      </w:pPr>
    </w:p>
    <w:p w14:paraId="0BCF9DEE" w14:textId="77777777" w:rsidR="00B7270C" w:rsidRDefault="00B7270C" w:rsidP="006A76D8">
      <w:pPr>
        <w:tabs>
          <w:tab w:val="left" w:pos="284"/>
          <w:tab w:val="left" w:pos="567"/>
        </w:tabs>
        <w:ind w:left="851" w:right="119"/>
      </w:pPr>
    </w:p>
    <w:p w14:paraId="5B2543B8" w14:textId="77777777" w:rsidR="00B7270C" w:rsidRDefault="00B7270C" w:rsidP="006A76D8">
      <w:pPr>
        <w:tabs>
          <w:tab w:val="left" w:pos="284"/>
          <w:tab w:val="left" w:pos="567"/>
        </w:tabs>
        <w:ind w:left="851" w:right="119"/>
      </w:pPr>
    </w:p>
    <w:p w14:paraId="091B1C4D" w14:textId="77777777" w:rsidR="00B7270C" w:rsidRDefault="00B7270C" w:rsidP="006A76D8">
      <w:pPr>
        <w:tabs>
          <w:tab w:val="left" w:pos="284"/>
          <w:tab w:val="left" w:pos="567"/>
        </w:tabs>
        <w:ind w:left="851" w:right="119"/>
      </w:pPr>
    </w:p>
    <w:p w14:paraId="1A342F59" w14:textId="77777777" w:rsidR="00B7270C" w:rsidRDefault="00B7270C" w:rsidP="006A76D8">
      <w:pPr>
        <w:tabs>
          <w:tab w:val="left" w:pos="284"/>
          <w:tab w:val="left" w:pos="567"/>
        </w:tabs>
        <w:ind w:left="851" w:right="119"/>
      </w:pPr>
    </w:p>
    <w:p w14:paraId="7E046773" w14:textId="77777777" w:rsidR="00B7270C" w:rsidRDefault="00B7270C" w:rsidP="006A76D8">
      <w:pPr>
        <w:tabs>
          <w:tab w:val="left" w:pos="284"/>
          <w:tab w:val="left" w:pos="567"/>
        </w:tabs>
        <w:ind w:left="851" w:right="119"/>
      </w:pPr>
    </w:p>
    <w:p w14:paraId="7DABEEB3" w14:textId="77777777" w:rsidR="00B7270C" w:rsidRDefault="00B7270C" w:rsidP="006A76D8">
      <w:pPr>
        <w:tabs>
          <w:tab w:val="left" w:pos="284"/>
          <w:tab w:val="left" w:pos="567"/>
        </w:tabs>
        <w:ind w:left="851" w:right="119"/>
      </w:pPr>
    </w:p>
    <w:p w14:paraId="109B76B3" w14:textId="77777777" w:rsidR="00B7270C" w:rsidRDefault="00B7270C" w:rsidP="006A76D8">
      <w:pPr>
        <w:tabs>
          <w:tab w:val="left" w:pos="284"/>
          <w:tab w:val="left" w:pos="567"/>
        </w:tabs>
        <w:ind w:left="851" w:right="119"/>
      </w:pPr>
    </w:p>
    <w:p w14:paraId="33AF7674" w14:textId="77777777" w:rsidR="00B7270C" w:rsidRDefault="00B7270C" w:rsidP="006A76D8">
      <w:pPr>
        <w:tabs>
          <w:tab w:val="left" w:pos="284"/>
          <w:tab w:val="left" w:pos="567"/>
        </w:tabs>
        <w:ind w:left="851" w:right="119"/>
      </w:pPr>
    </w:p>
    <w:p w14:paraId="1AEB62B2" w14:textId="77777777" w:rsidR="00B7270C" w:rsidRDefault="00B7270C" w:rsidP="006A76D8">
      <w:pPr>
        <w:tabs>
          <w:tab w:val="left" w:pos="284"/>
          <w:tab w:val="left" w:pos="567"/>
        </w:tabs>
        <w:ind w:left="851" w:right="119"/>
      </w:pPr>
    </w:p>
    <w:p w14:paraId="58EC8732" w14:textId="77777777" w:rsidR="00B7270C" w:rsidRDefault="00B7270C" w:rsidP="006A76D8">
      <w:pPr>
        <w:tabs>
          <w:tab w:val="left" w:pos="284"/>
          <w:tab w:val="left" w:pos="567"/>
        </w:tabs>
        <w:ind w:left="851" w:right="119"/>
      </w:pPr>
    </w:p>
    <w:p w14:paraId="24E700BD" w14:textId="77777777" w:rsidR="00B7270C" w:rsidRDefault="00B7270C" w:rsidP="006A76D8">
      <w:pPr>
        <w:tabs>
          <w:tab w:val="left" w:pos="284"/>
          <w:tab w:val="left" w:pos="567"/>
        </w:tabs>
        <w:ind w:left="851" w:right="119"/>
      </w:pPr>
    </w:p>
    <w:p w14:paraId="174A1B36" w14:textId="77777777" w:rsidR="00B7270C" w:rsidRDefault="00B7270C" w:rsidP="006A76D8">
      <w:pPr>
        <w:tabs>
          <w:tab w:val="left" w:pos="284"/>
          <w:tab w:val="left" w:pos="567"/>
        </w:tabs>
        <w:ind w:left="851" w:right="119"/>
      </w:pPr>
    </w:p>
    <w:p w14:paraId="304AE970" w14:textId="77777777" w:rsidR="00B7270C" w:rsidRDefault="00B7270C" w:rsidP="006A76D8">
      <w:pPr>
        <w:tabs>
          <w:tab w:val="left" w:pos="284"/>
          <w:tab w:val="left" w:pos="567"/>
        </w:tabs>
        <w:ind w:left="851" w:right="119"/>
      </w:pPr>
    </w:p>
    <w:p w14:paraId="68D86DF5" w14:textId="77777777" w:rsidR="00B7270C" w:rsidRDefault="00B7270C" w:rsidP="006A76D8">
      <w:pPr>
        <w:tabs>
          <w:tab w:val="left" w:pos="284"/>
          <w:tab w:val="left" w:pos="567"/>
        </w:tabs>
        <w:ind w:left="851" w:right="119"/>
      </w:pPr>
    </w:p>
    <w:p w14:paraId="47A1365C" w14:textId="77777777" w:rsidR="00B7270C" w:rsidRDefault="00B7270C" w:rsidP="006A76D8">
      <w:pPr>
        <w:tabs>
          <w:tab w:val="left" w:pos="284"/>
          <w:tab w:val="left" w:pos="567"/>
        </w:tabs>
        <w:ind w:left="851" w:right="119"/>
      </w:pPr>
    </w:p>
    <w:p w14:paraId="76D45D13" w14:textId="77777777" w:rsidR="00B7270C" w:rsidRDefault="00B7270C" w:rsidP="006A76D8">
      <w:pPr>
        <w:tabs>
          <w:tab w:val="left" w:pos="284"/>
          <w:tab w:val="left" w:pos="567"/>
        </w:tabs>
        <w:ind w:left="851" w:right="119"/>
      </w:pPr>
    </w:p>
    <w:p w14:paraId="413285C8" w14:textId="77777777" w:rsidR="00B7270C" w:rsidRDefault="00B7270C" w:rsidP="006A76D8">
      <w:pPr>
        <w:tabs>
          <w:tab w:val="left" w:pos="284"/>
          <w:tab w:val="left" w:pos="567"/>
        </w:tabs>
        <w:ind w:left="851" w:right="119"/>
      </w:pPr>
    </w:p>
    <w:p w14:paraId="0CA171B8" w14:textId="77777777" w:rsidR="00B7270C" w:rsidRDefault="00B7270C" w:rsidP="006A76D8">
      <w:pPr>
        <w:tabs>
          <w:tab w:val="left" w:pos="284"/>
          <w:tab w:val="left" w:pos="567"/>
        </w:tabs>
        <w:ind w:left="851" w:right="119"/>
      </w:pPr>
    </w:p>
    <w:p w14:paraId="5BCEF3A9" w14:textId="77777777" w:rsidR="00B7270C" w:rsidRDefault="00B7270C" w:rsidP="006A76D8">
      <w:pPr>
        <w:tabs>
          <w:tab w:val="left" w:pos="284"/>
          <w:tab w:val="left" w:pos="567"/>
        </w:tabs>
        <w:ind w:left="851" w:right="119"/>
      </w:pPr>
    </w:p>
    <w:p w14:paraId="501B413C" w14:textId="77777777" w:rsidR="00B7270C" w:rsidRDefault="00B7270C" w:rsidP="006A76D8">
      <w:pPr>
        <w:tabs>
          <w:tab w:val="left" w:pos="284"/>
          <w:tab w:val="left" w:pos="567"/>
        </w:tabs>
        <w:ind w:left="851" w:right="119"/>
      </w:pPr>
    </w:p>
    <w:p w14:paraId="32788D5D" w14:textId="77777777" w:rsidR="00B7270C" w:rsidRDefault="00B7270C" w:rsidP="006A76D8">
      <w:pPr>
        <w:tabs>
          <w:tab w:val="left" w:pos="284"/>
          <w:tab w:val="left" w:pos="567"/>
        </w:tabs>
        <w:ind w:left="851" w:right="119"/>
      </w:pPr>
    </w:p>
    <w:p w14:paraId="3FAC7A5C" w14:textId="77777777" w:rsidR="00B7270C" w:rsidRDefault="00B7270C" w:rsidP="006A76D8">
      <w:pPr>
        <w:tabs>
          <w:tab w:val="left" w:pos="284"/>
          <w:tab w:val="left" w:pos="567"/>
        </w:tabs>
        <w:ind w:left="851" w:right="119"/>
      </w:pPr>
    </w:p>
    <w:p w14:paraId="42D8787C" w14:textId="77777777" w:rsidR="00B7270C" w:rsidRDefault="00B7270C" w:rsidP="006A76D8">
      <w:pPr>
        <w:tabs>
          <w:tab w:val="left" w:pos="284"/>
          <w:tab w:val="left" w:pos="567"/>
        </w:tabs>
        <w:ind w:left="851" w:right="119"/>
      </w:pPr>
    </w:p>
    <w:p w14:paraId="75CC5501" w14:textId="77777777" w:rsidR="00B7270C" w:rsidRDefault="00B7270C" w:rsidP="006A76D8">
      <w:pPr>
        <w:tabs>
          <w:tab w:val="left" w:pos="284"/>
          <w:tab w:val="left" w:pos="567"/>
        </w:tabs>
        <w:ind w:left="851" w:right="119"/>
      </w:pPr>
    </w:p>
    <w:p w14:paraId="22675DE9" w14:textId="77777777" w:rsidR="00B7270C" w:rsidRDefault="00B7270C" w:rsidP="006A76D8">
      <w:pPr>
        <w:tabs>
          <w:tab w:val="left" w:pos="284"/>
          <w:tab w:val="left" w:pos="567"/>
        </w:tabs>
        <w:ind w:left="851" w:right="119"/>
      </w:pPr>
    </w:p>
    <w:p w14:paraId="441B70FE" w14:textId="77777777" w:rsidR="00B7270C" w:rsidRDefault="00B7270C" w:rsidP="006A76D8">
      <w:pPr>
        <w:tabs>
          <w:tab w:val="left" w:pos="284"/>
          <w:tab w:val="left" w:pos="567"/>
        </w:tabs>
        <w:ind w:left="851" w:right="119"/>
      </w:pPr>
    </w:p>
    <w:p w14:paraId="560E61A3" w14:textId="77777777" w:rsidR="00B7270C" w:rsidRDefault="00B7270C" w:rsidP="006A76D8">
      <w:pPr>
        <w:tabs>
          <w:tab w:val="left" w:pos="284"/>
          <w:tab w:val="left" w:pos="567"/>
        </w:tabs>
        <w:ind w:left="851" w:right="119"/>
      </w:pPr>
    </w:p>
    <w:p w14:paraId="10EABDA7" w14:textId="77777777" w:rsidR="00B7270C" w:rsidRDefault="00B7270C" w:rsidP="006A76D8">
      <w:pPr>
        <w:tabs>
          <w:tab w:val="left" w:pos="284"/>
          <w:tab w:val="left" w:pos="567"/>
        </w:tabs>
        <w:ind w:left="851" w:right="119"/>
      </w:pPr>
    </w:p>
    <w:p w14:paraId="2D08FF49" w14:textId="77777777" w:rsidR="00B7270C" w:rsidRDefault="00B7270C" w:rsidP="006A76D8">
      <w:pPr>
        <w:tabs>
          <w:tab w:val="left" w:pos="284"/>
          <w:tab w:val="left" w:pos="567"/>
        </w:tabs>
        <w:ind w:left="851" w:right="119"/>
      </w:pPr>
    </w:p>
    <w:p w14:paraId="3943E43B" w14:textId="77777777" w:rsidR="00B7270C" w:rsidRDefault="00B7270C" w:rsidP="006A76D8">
      <w:pPr>
        <w:tabs>
          <w:tab w:val="left" w:pos="284"/>
          <w:tab w:val="left" w:pos="567"/>
        </w:tabs>
        <w:ind w:left="851" w:right="119"/>
      </w:pPr>
    </w:p>
    <w:p w14:paraId="5CEBF413" w14:textId="77777777" w:rsidR="00B7270C" w:rsidRDefault="00B7270C" w:rsidP="006A76D8">
      <w:pPr>
        <w:tabs>
          <w:tab w:val="left" w:pos="284"/>
          <w:tab w:val="left" w:pos="567"/>
        </w:tabs>
        <w:ind w:left="851" w:right="119"/>
      </w:pPr>
    </w:p>
    <w:p w14:paraId="78AF88B1" w14:textId="77777777" w:rsidR="00B7270C" w:rsidRDefault="00B7270C" w:rsidP="006A76D8">
      <w:pPr>
        <w:tabs>
          <w:tab w:val="left" w:pos="284"/>
          <w:tab w:val="left" w:pos="567"/>
        </w:tabs>
        <w:ind w:left="851" w:right="119"/>
      </w:pPr>
    </w:p>
    <w:p w14:paraId="477218FD" w14:textId="7166CFA7" w:rsidR="00B7270C" w:rsidRPr="00454651" w:rsidRDefault="00B7270C" w:rsidP="00B7270C">
      <w:pPr>
        <w:jc w:val="center"/>
        <w:rPr>
          <w:rFonts w:ascii="Cambria" w:hAnsi="Cambria"/>
          <w:b/>
          <w:bCs/>
        </w:rPr>
      </w:pPr>
      <w:r w:rsidRPr="00471840">
        <w:rPr>
          <w:rFonts w:ascii="Cambria" w:hAnsi="Cambria"/>
          <w:b/>
          <w:bCs/>
        </w:rPr>
        <w:lastRenderedPageBreak/>
        <w:t>PROCEDURE FOR COMPLAINTS</w:t>
      </w:r>
      <w:r>
        <w:rPr>
          <w:rFonts w:ascii="Cambria" w:hAnsi="Cambria"/>
          <w:b/>
          <w:bCs/>
        </w:rPr>
        <w:t xml:space="preserve"> (GCQ-OCP-</w:t>
      </w:r>
      <w:r w:rsidR="00E72678" w:rsidRPr="00E72678">
        <w:rPr>
          <w:rFonts w:ascii="Cambria" w:hAnsi="Cambria"/>
          <w:b/>
          <w:bCs/>
          <w:highlight w:val="yellow"/>
        </w:rPr>
        <w:t>HRA-07</w:t>
      </w:r>
      <w:r>
        <w:rPr>
          <w:rFonts w:ascii="Cambria" w:hAnsi="Cambria"/>
          <w:b/>
          <w:bCs/>
        </w:rPr>
        <w:t>)</w:t>
      </w:r>
    </w:p>
    <w:p w14:paraId="7F3570E2" w14:textId="77777777" w:rsidR="00B7270C" w:rsidRPr="00471840" w:rsidRDefault="00B7270C" w:rsidP="00B7270C">
      <w:pPr>
        <w:pStyle w:val="ListParagraph"/>
        <w:widowControl/>
        <w:numPr>
          <w:ilvl w:val="0"/>
          <w:numId w:val="65"/>
        </w:numPr>
        <w:autoSpaceDE/>
        <w:autoSpaceDN/>
        <w:spacing w:after="160" w:line="259" w:lineRule="auto"/>
        <w:rPr>
          <w:rFonts w:ascii="Cambria" w:hAnsi="Cambria"/>
          <w:b/>
          <w:bCs/>
        </w:rPr>
      </w:pPr>
      <w:r w:rsidRPr="00471840">
        <w:rPr>
          <w:rFonts w:ascii="Cambria" w:hAnsi="Cambria"/>
          <w:b/>
          <w:bCs/>
        </w:rPr>
        <w:t>PURPOSE</w:t>
      </w:r>
    </w:p>
    <w:p w14:paraId="4038792D" w14:textId="77777777" w:rsidR="00B7270C" w:rsidRPr="00471840" w:rsidRDefault="00B7270C" w:rsidP="00B7270C">
      <w:pPr>
        <w:ind w:left="991"/>
        <w:rPr>
          <w:rFonts w:ascii="Cambria" w:hAnsi="Cambria"/>
        </w:rPr>
      </w:pPr>
      <w:r w:rsidRPr="00471840">
        <w:rPr>
          <w:rFonts w:ascii="Cambria" w:hAnsi="Cambria"/>
        </w:rPr>
        <w:t>To ensure that all complaints received relating to the Hygiene Rating Auditing activities are addressed in timely manner.</w:t>
      </w:r>
    </w:p>
    <w:p w14:paraId="518D7C8D" w14:textId="77777777" w:rsidR="00B7270C" w:rsidRPr="00454651" w:rsidRDefault="00B7270C" w:rsidP="00B7270C">
      <w:pPr>
        <w:widowControl/>
        <w:numPr>
          <w:ilvl w:val="0"/>
          <w:numId w:val="65"/>
        </w:numPr>
        <w:autoSpaceDE/>
        <w:autoSpaceDN/>
        <w:spacing w:after="160" w:line="259" w:lineRule="auto"/>
        <w:rPr>
          <w:rFonts w:ascii="Cambria" w:hAnsi="Cambria"/>
          <w:b/>
          <w:bCs/>
        </w:rPr>
      </w:pPr>
      <w:r w:rsidRPr="00454651">
        <w:rPr>
          <w:rFonts w:ascii="Cambria" w:hAnsi="Cambria"/>
          <w:b/>
          <w:bCs/>
        </w:rPr>
        <w:t>SCOPE</w:t>
      </w:r>
    </w:p>
    <w:p w14:paraId="3BF018D2" w14:textId="77777777" w:rsidR="00B7270C" w:rsidRPr="00454651" w:rsidRDefault="00B7270C" w:rsidP="00B7270C">
      <w:pPr>
        <w:ind w:left="720"/>
        <w:jc w:val="both"/>
        <w:rPr>
          <w:rFonts w:ascii="Cambria" w:hAnsi="Cambria"/>
        </w:rPr>
      </w:pPr>
      <w:r w:rsidRPr="00454651">
        <w:rPr>
          <w:rFonts w:ascii="Cambria" w:hAnsi="Cambria"/>
        </w:rPr>
        <w:t>This process covers all complaints received on Hygiene Rating Auditing Activities.</w:t>
      </w:r>
    </w:p>
    <w:p w14:paraId="04F503D7" w14:textId="77777777" w:rsidR="00B7270C" w:rsidRPr="00454651" w:rsidRDefault="00B7270C" w:rsidP="00B7270C">
      <w:pPr>
        <w:widowControl/>
        <w:numPr>
          <w:ilvl w:val="0"/>
          <w:numId w:val="65"/>
        </w:numPr>
        <w:autoSpaceDE/>
        <w:autoSpaceDN/>
        <w:spacing w:after="160" w:line="259" w:lineRule="auto"/>
        <w:jc w:val="both"/>
        <w:rPr>
          <w:rFonts w:ascii="Cambria" w:hAnsi="Cambria"/>
          <w:b/>
          <w:bCs/>
        </w:rPr>
      </w:pPr>
      <w:r w:rsidRPr="00454651">
        <w:rPr>
          <w:rFonts w:ascii="Cambria" w:hAnsi="Cambria"/>
          <w:b/>
          <w:bCs/>
        </w:rPr>
        <w:t>RESPONSIBILITY</w:t>
      </w:r>
    </w:p>
    <w:p w14:paraId="46A0F086" w14:textId="77777777" w:rsidR="00B7270C" w:rsidRPr="00454651" w:rsidRDefault="00B7270C" w:rsidP="00B7270C">
      <w:pPr>
        <w:widowControl/>
        <w:numPr>
          <w:ilvl w:val="1"/>
          <w:numId w:val="65"/>
        </w:numPr>
        <w:autoSpaceDE/>
        <w:autoSpaceDN/>
        <w:spacing w:after="160" w:line="259" w:lineRule="auto"/>
        <w:jc w:val="both"/>
        <w:rPr>
          <w:rFonts w:ascii="Cambria" w:hAnsi="Cambria"/>
        </w:rPr>
      </w:pPr>
      <w:r w:rsidRPr="00454651">
        <w:rPr>
          <w:rFonts w:ascii="Cambria" w:hAnsi="Cambria"/>
        </w:rPr>
        <w:t>Technical Manager is responsible for defining criteria for effectively handling the complaints.</w:t>
      </w:r>
    </w:p>
    <w:p w14:paraId="27381EF8" w14:textId="77777777" w:rsidR="00B7270C" w:rsidRPr="00454651" w:rsidRDefault="00B7270C" w:rsidP="00B7270C">
      <w:pPr>
        <w:widowControl/>
        <w:numPr>
          <w:ilvl w:val="1"/>
          <w:numId w:val="65"/>
        </w:numPr>
        <w:autoSpaceDE/>
        <w:autoSpaceDN/>
        <w:spacing w:after="160" w:line="259" w:lineRule="auto"/>
        <w:jc w:val="both"/>
        <w:rPr>
          <w:rFonts w:ascii="Cambria" w:hAnsi="Cambria"/>
        </w:rPr>
      </w:pPr>
      <w:r w:rsidRPr="00454651">
        <w:rPr>
          <w:rFonts w:ascii="Cambria" w:hAnsi="Cambria"/>
        </w:rPr>
        <w:t>Deputy Technical Manager is responsible for implementation of the procedure in handling all complaints.</w:t>
      </w:r>
    </w:p>
    <w:p w14:paraId="2F08E537" w14:textId="77777777" w:rsidR="00B7270C" w:rsidRPr="00454651" w:rsidRDefault="00B7270C" w:rsidP="00B7270C">
      <w:pPr>
        <w:widowControl/>
        <w:numPr>
          <w:ilvl w:val="1"/>
          <w:numId w:val="65"/>
        </w:numPr>
        <w:autoSpaceDE/>
        <w:autoSpaceDN/>
        <w:spacing w:after="160" w:line="259" w:lineRule="auto"/>
        <w:jc w:val="both"/>
        <w:rPr>
          <w:rFonts w:ascii="Cambria" w:hAnsi="Cambria"/>
        </w:rPr>
      </w:pPr>
      <w:r w:rsidRPr="00454651">
        <w:rPr>
          <w:rFonts w:ascii="Cambria" w:hAnsi="Cambria"/>
        </w:rPr>
        <w:t xml:space="preserve">In the event of complaint against the Technical Manager, CEO will take over and conduct duties of a Technical Manager to conduct investigation and reply to the complainant. CEO can appoint any staff from </w:t>
      </w:r>
      <w:r w:rsidRPr="00471840">
        <w:rPr>
          <w:rFonts w:ascii="Cambria" w:hAnsi="Cambria"/>
        </w:rPr>
        <w:t xml:space="preserve">GCQ Certifications India LLP </w:t>
      </w:r>
      <w:r w:rsidRPr="00454651">
        <w:rPr>
          <w:rFonts w:ascii="Cambria" w:hAnsi="Cambria"/>
        </w:rPr>
        <w:t>to conduct impartial investigation.</w:t>
      </w:r>
    </w:p>
    <w:p w14:paraId="034E2FA6" w14:textId="77777777" w:rsidR="00B7270C" w:rsidRPr="00454651" w:rsidRDefault="00B7270C" w:rsidP="00B7270C">
      <w:pPr>
        <w:widowControl/>
        <w:numPr>
          <w:ilvl w:val="1"/>
          <w:numId w:val="65"/>
        </w:numPr>
        <w:autoSpaceDE/>
        <w:autoSpaceDN/>
        <w:spacing w:after="160" w:line="259" w:lineRule="auto"/>
        <w:jc w:val="both"/>
        <w:rPr>
          <w:rFonts w:ascii="Cambria" w:hAnsi="Cambria"/>
          <w:b/>
          <w:bCs/>
        </w:rPr>
      </w:pPr>
      <w:r w:rsidRPr="00454651">
        <w:rPr>
          <w:rFonts w:ascii="Cambria" w:hAnsi="Cambria"/>
          <w:b/>
          <w:bCs/>
        </w:rPr>
        <w:t>PROCEDURE</w:t>
      </w:r>
    </w:p>
    <w:p w14:paraId="69869D6A" w14:textId="77777777" w:rsidR="00B7270C" w:rsidRPr="00454651" w:rsidRDefault="00B7270C" w:rsidP="00B7270C">
      <w:pPr>
        <w:widowControl/>
        <w:numPr>
          <w:ilvl w:val="2"/>
          <w:numId w:val="65"/>
        </w:numPr>
        <w:autoSpaceDE/>
        <w:autoSpaceDN/>
        <w:spacing w:after="160" w:line="259" w:lineRule="auto"/>
        <w:jc w:val="both"/>
        <w:rPr>
          <w:rFonts w:ascii="Cambria" w:hAnsi="Cambria"/>
          <w:b/>
          <w:bCs/>
        </w:rPr>
      </w:pPr>
      <w:r w:rsidRPr="00454651">
        <w:rPr>
          <w:rFonts w:ascii="Cambria" w:hAnsi="Cambria"/>
          <w:b/>
          <w:bCs/>
        </w:rPr>
        <w:t>Procedure of Complaint Handling</w:t>
      </w:r>
    </w:p>
    <w:p w14:paraId="6C51C87E" w14:textId="77777777" w:rsidR="00B7270C" w:rsidRPr="00454651" w:rsidRDefault="00B7270C" w:rsidP="00B7270C">
      <w:pPr>
        <w:widowControl/>
        <w:numPr>
          <w:ilvl w:val="3"/>
          <w:numId w:val="65"/>
        </w:numPr>
        <w:autoSpaceDE/>
        <w:autoSpaceDN/>
        <w:spacing w:after="160" w:line="259" w:lineRule="auto"/>
        <w:jc w:val="both"/>
        <w:rPr>
          <w:rFonts w:ascii="Cambria" w:hAnsi="Cambria"/>
        </w:rPr>
      </w:pPr>
      <w:r w:rsidRPr="00454651">
        <w:rPr>
          <w:rFonts w:ascii="Cambria" w:hAnsi="Cambria"/>
        </w:rPr>
        <w:t>The handling process for complaints includes the following aspects and methods:</w:t>
      </w:r>
    </w:p>
    <w:p w14:paraId="18858A94" w14:textId="77777777" w:rsidR="00B7270C" w:rsidRPr="00454651" w:rsidRDefault="00B7270C" w:rsidP="00B7270C">
      <w:pPr>
        <w:widowControl/>
        <w:numPr>
          <w:ilvl w:val="4"/>
          <w:numId w:val="65"/>
        </w:numPr>
        <w:autoSpaceDE/>
        <w:autoSpaceDN/>
        <w:spacing w:after="160" w:line="259" w:lineRule="auto"/>
        <w:jc w:val="both"/>
        <w:rPr>
          <w:rFonts w:ascii="Cambria" w:hAnsi="Cambria"/>
        </w:rPr>
      </w:pPr>
      <w:r w:rsidRPr="00454651">
        <w:rPr>
          <w:rFonts w:ascii="Cambria" w:hAnsi="Cambria"/>
        </w:rPr>
        <w:t>Description of the process for receiving, validating, investigating the complaint and deciding what actions are to be taken in response to it.</w:t>
      </w:r>
    </w:p>
    <w:p w14:paraId="56220C88" w14:textId="77777777" w:rsidR="00B7270C" w:rsidRPr="00454651" w:rsidRDefault="00B7270C" w:rsidP="00B7270C">
      <w:pPr>
        <w:widowControl/>
        <w:numPr>
          <w:ilvl w:val="4"/>
          <w:numId w:val="65"/>
        </w:numPr>
        <w:autoSpaceDE/>
        <w:autoSpaceDN/>
        <w:spacing w:after="160" w:line="259" w:lineRule="auto"/>
        <w:jc w:val="both"/>
        <w:rPr>
          <w:rFonts w:ascii="Cambria" w:hAnsi="Cambria"/>
        </w:rPr>
      </w:pPr>
      <w:r w:rsidRPr="00454651">
        <w:rPr>
          <w:rFonts w:ascii="Cambria" w:hAnsi="Cambria"/>
        </w:rPr>
        <w:t>Tracking and recording complaints including actions undertaken to resolve them.</w:t>
      </w:r>
    </w:p>
    <w:p w14:paraId="7347A328" w14:textId="77777777" w:rsidR="00B7270C" w:rsidRPr="00454651" w:rsidRDefault="00B7270C" w:rsidP="00B7270C">
      <w:pPr>
        <w:widowControl/>
        <w:numPr>
          <w:ilvl w:val="4"/>
          <w:numId w:val="65"/>
        </w:numPr>
        <w:autoSpaceDE/>
        <w:autoSpaceDN/>
        <w:spacing w:after="160" w:line="259" w:lineRule="auto"/>
        <w:jc w:val="both"/>
        <w:rPr>
          <w:rFonts w:ascii="Cambria" w:hAnsi="Cambria"/>
        </w:rPr>
      </w:pPr>
      <w:r w:rsidRPr="00454651">
        <w:rPr>
          <w:rFonts w:ascii="Cambria" w:hAnsi="Cambria"/>
        </w:rPr>
        <w:t>Ensuring that appropriate action is taken.</w:t>
      </w:r>
    </w:p>
    <w:p w14:paraId="1E4B2900" w14:textId="77777777" w:rsidR="00B7270C" w:rsidRPr="00454651" w:rsidRDefault="00B7270C" w:rsidP="00B7270C">
      <w:pPr>
        <w:widowControl/>
        <w:numPr>
          <w:ilvl w:val="3"/>
          <w:numId w:val="65"/>
        </w:numPr>
        <w:autoSpaceDE/>
        <w:autoSpaceDN/>
        <w:spacing w:after="160" w:line="259" w:lineRule="auto"/>
        <w:jc w:val="both"/>
        <w:rPr>
          <w:rFonts w:ascii="Cambria" w:hAnsi="Cambria"/>
        </w:rPr>
      </w:pPr>
      <w:r w:rsidRPr="00454651">
        <w:rPr>
          <w:rFonts w:ascii="Cambria" w:hAnsi="Cambria"/>
        </w:rPr>
        <w:t>Upon receipt of a complaint, it is referred to the CEO who will assign a Technical Manager to investigate and report.</w:t>
      </w:r>
    </w:p>
    <w:p w14:paraId="44709507" w14:textId="77777777" w:rsidR="00B7270C" w:rsidRPr="00454651" w:rsidRDefault="00B7270C" w:rsidP="00B7270C">
      <w:pPr>
        <w:widowControl/>
        <w:numPr>
          <w:ilvl w:val="3"/>
          <w:numId w:val="65"/>
        </w:numPr>
        <w:autoSpaceDE/>
        <w:autoSpaceDN/>
        <w:spacing w:after="160" w:line="259" w:lineRule="auto"/>
        <w:jc w:val="both"/>
        <w:rPr>
          <w:rFonts w:ascii="Cambria" w:hAnsi="Cambria"/>
        </w:rPr>
      </w:pPr>
      <w:r w:rsidRPr="00454651">
        <w:rPr>
          <w:rFonts w:ascii="Cambria" w:hAnsi="Cambria"/>
        </w:rPr>
        <w:t>Technical Manager will validate the complaint whether the complaint relates to Hygiene Rating Auditing activities for which it is responsible and registers the complaints.</w:t>
      </w:r>
    </w:p>
    <w:p w14:paraId="2E1217F1" w14:textId="77777777" w:rsidR="00B7270C" w:rsidRPr="00454651" w:rsidRDefault="00B7270C" w:rsidP="00B7270C">
      <w:pPr>
        <w:widowControl/>
        <w:numPr>
          <w:ilvl w:val="3"/>
          <w:numId w:val="65"/>
        </w:numPr>
        <w:autoSpaceDE/>
        <w:autoSpaceDN/>
        <w:spacing w:after="160" w:line="259" w:lineRule="auto"/>
        <w:jc w:val="both"/>
        <w:rPr>
          <w:rFonts w:ascii="Cambria" w:hAnsi="Cambria"/>
        </w:rPr>
      </w:pPr>
      <w:r w:rsidRPr="00454651">
        <w:rPr>
          <w:rFonts w:ascii="Cambria" w:hAnsi="Cambria"/>
        </w:rPr>
        <w:t>Technical Manager acknowledges receipt of the complaint after authentication and provides the complainant with progress reports and the outcome.</w:t>
      </w:r>
    </w:p>
    <w:p w14:paraId="072D4FB2" w14:textId="77777777" w:rsidR="00B7270C" w:rsidRPr="00454651" w:rsidRDefault="00B7270C" w:rsidP="00B7270C">
      <w:pPr>
        <w:widowControl/>
        <w:numPr>
          <w:ilvl w:val="3"/>
          <w:numId w:val="65"/>
        </w:numPr>
        <w:autoSpaceDE/>
        <w:autoSpaceDN/>
        <w:spacing w:after="160" w:line="259" w:lineRule="auto"/>
        <w:jc w:val="both"/>
        <w:rPr>
          <w:rFonts w:ascii="Cambria" w:hAnsi="Cambria"/>
        </w:rPr>
      </w:pPr>
      <w:r w:rsidRPr="00454651">
        <w:rPr>
          <w:rFonts w:ascii="Cambria" w:hAnsi="Cambria"/>
        </w:rPr>
        <w:t>The complaint is registered in Complaints Register.</w:t>
      </w:r>
    </w:p>
    <w:p w14:paraId="70571CA7" w14:textId="77777777" w:rsidR="00B7270C" w:rsidRPr="00454651" w:rsidRDefault="00B7270C" w:rsidP="00B7270C">
      <w:pPr>
        <w:rPr>
          <w:rFonts w:ascii="Cambria" w:hAnsi="Cambria"/>
        </w:rPr>
      </w:pPr>
    </w:p>
    <w:p w14:paraId="58F32D53" w14:textId="77777777" w:rsidR="00B7270C" w:rsidRPr="00454651" w:rsidRDefault="00B7270C" w:rsidP="00B7270C">
      <w:pPr>
        <w:widowControl/>
        <w:numPr>
          <w:ilvl w:val="2"/>
          <w:numId w:val="65"/>
        </w:numPr>
        <w:autoSpaceDE/>
        <w:autoSpaceDN/>
        <w:spacing w:after="160" w:line="259" w:lineRule="auto"/>
        <w:rPr>
          <w:rFonts w:ascii="Cambria" w:hAnsi="Cambria"/>
          <w:b/>
          <w:bCs/>
        </w:rPr>
      </w:pPr>
      <w:r w:rsidRPr="00454651">
        <w:rPr>
          <w:rFonts w:ascii="Cambria" w:hAnsi="Cambria"/>
          <w:b/>
          <w:bCs/>
        </w:rPr>
        <w:t>Assessment and Investigation of complaints</w:t>
      </w:r>
    </w:p>
    <w:p w14:paraId="041EB055" w14:textId="77777777" w:rsidR="00B7270C" w:rsidRPr="00454651" w:rsidRDefault="00B7270C" w:rsidP="00B7270C">
      <w:pPr>
        <w:widowControl/>
        <w:numPr>
          <w:ilvl w:val="3"/>
          <w:numId w:val="65"/>
        </w:numPr>
        <w:autoSpaceDE/>
        <w:autoSpaceDN/>
        <w:spacing w:after="160" w:line="259" w:lineRule="auto"/>
        <w:jc w:val="both"/>
        <w:rPr>
          <w:rFonts w:ascii="Cambria" w:hAnsi="Cambria"/>
        </w:rPr>
      </w:pPr>
      <w:r w:rsidRPr="00454651">
        <w:rPr>
          <w:rFonts w:ascii="Cambria" w:hAnsi="Cambria"/>
        </w:rPr>
        <w:t>Technical Manager studies the complaint, identifies remedy sought by the</w:t>
      </w:r>
      <w:r w:rsidRPr="00471840">
        <w:rPr>
          <w:rFonts w:ascii="Cambria" w:hAnsi="Cambria"/>
        </w:rPr>
        <w:t xml:space="preserve"> </w:t>
      </w:r>
      <w:r w:rsidRPr="00454651">
        <w:rPr>
          <w:rFonts w:ascii="Cambria" w:hAnsi="Cambria"/>
        </w:rPr>
        <w:t>complainant and gathers necessary information for the effective handling of the complaint.</w:t>
      </w:r>
    </w:p>
    <w:p w14:paraId="285F64ED" w14:textId="77777777" w:rsidR="00B7270C" w:rsidRPr="00454651" w:rsidRDefault="00B7270C" w:rsidP="00B7270C">
      <w:pPr>
        <w:widowControl/>
        <w:numPr>
          <w:ilvl w:val="3"/>
          <w:numId w:val="65"/>
        </w:numPr>
        <w:autoSpaceDE/>
        <w:autoSpaceDN/>
        <w:spacing w:after="160" w:line="259" w:lineRule="auto"/>
        <w:jc w:val="both"/>
        <w:rPr>
          <w:rFonts w:ascii="Cambria" w:hAnsi="Cambria"/>
        </w:rPr>
      </w:pPr>
      <w:r w:rsidRPr="00454651">
        <w:rPr>
          <w:rFonts w:ascii="Cambria" w:hAnsi="Cambria"/>
        </w:rPr>
        <w:t>Technical Manager is responsible for all decisions at all levels of the handling process for complaints. It shall gather and verify all necessary information (to the extent possible) to progress the complaint to a decision.</w:t>
      </w:r>
    </w:p>
    <w:p w14:paraId="6EAFACD7" w14:textId="77777777" w:rsidR="00B7270C" w:rsidRPr="00454651" w:rsidRDefault="00B7270C" w:rsidP="00B7270C">
      <w:pPr>
        <w:widowControl/>
        <w:numPr>
          <w:ilvl w:val="3"/>
          <w:numId w:val="65"/>
        </w:numPr>
        <w:autoSpaceDE/>
        <w:autoSpaceDN/>
        <w:spacing w:after="160" w:line="259" w:lineRule="auto"/>
        <w:jc w:val="both"/>
        <w:rPr>
          <w:rFonts w:ascii="Cambria" w:hAnsi="Cambria"/>
        </w:rPr>
      </w:pPr>
      <w:r w:rsidRPr="00454651">
        <w:rPr>
          <w:rFonts w:ascii="Cambria" w:hAnsi="Cambria"/>
        </w:rPr>
        <w:t>The decision on the complaint is made by the Complaint Committee constituted for the purpose.</w:t>
      </w:r>
    </w:p>
    <w:p w14:paraId="64869EA7" w14:textId="77777777" w:rsidR="00B7270C" w:rsidRPr="00454651" w:rsidRDefault="00B7270C" w:rsidP="00B7270C">
      <w:pPr>
        <w:widowControl/>
        <w:numPr>
          <w:ilvl w:val="3"/>
          <w:numId w:val="65"/>
        </w:numPr>
        <w:autoSpaceDE/>
        <w:autoSpaceDN/>
        <w:spacing w:after="160" w:line="259" w:lineRule="auto"/>
        <w:jc w:val="both"/>
        <w:rPr>
          <w:rFonts w:ascii="Cambria" w:hAnsi="Cambria"/>
        </w:rPr>
      </w:pPr>
      <w:r w:rsidRPr="00454651">
        <w:rPr>
          <w:rFonts w:ascii="Cambria" w:hAnsi="Cambria"/>
        </w:rPr>
        <w:t>To ensure that there is no conflict of interest, personnel who have provided consultancy for, or been employed by a client, including those acting in a managerial capacity, shall not be used by the Technical Manager to review the resolution of a complaint for that client within two years following the end of the consultancy or employment.</w:t>
      </w:r>
    </w:p>
    <w:p w14:paraId="1B8151E6" w14:textId="77777777" w:rsidR="00B7270C" w:rsidRPr="00454651" w:rsidRDefault="00B7270C" w:rsidP="00B7270C">
      <w:pPr>
        <w:widowControl/>
        <w:numPr>
          <w:ilvl w:val="2"/>
          <w:numId w:val="65"/>
        </w:numPr>
        <w:autoSpaceDE/>
        <w:autoSpaceDN/>
        <w:spacing w:after="160" w:line="259" w:lineRule="auto"/>
        <w:rPr>
          <w:rFonts w:ascii="Cambria" w:hAnsi="Cambria"/>
          <w:b/>
          <w:bCs/>
        </w:rPr>
      </w:pPr>
      <w:r w:rsidRPr="00454651">
        <w:rPr>
          <w:rFonts w:ascii="Cambria" w:hAnsi="Cambria"/>
          <w:b/>
          <w:bCs/>
        </w:rPr>
        <w:t>Follow up action</w:t>
      </w:r>
    </w:p>
    <w:p w14:paraId="4B2FA73E" w14:textId="77777777" w:rsidR="00B7270C" w:rsidRPr="001A587A" w:rsidRDefault="00B7270C" w:rsidP="00B7270C">
      <w:pPr>
        <w:widowControl/>
        <w:numPr>
          <w:ilvl w:val="3"/>
          <w:numId w:val="65"/>
        </w:numPr>
        <w:autoSpaceDE/>
        <w:autoSpaceDN/>
        <w:spacing w:after="160" w:line="259" w:lineRule="auto"/>
        <w:rPr>
          <w:rFonts w:ascii="Cambria" w:hAnsi="Cambria"/>
        </w:rPr>
      </w:pPr>
      <w:r w:rsidRPr="001A587A">
        <w:rPr>
          <w:rFonts w:ascii="Cambria" w:hAnsi="Cambria"/>
        </w:rPr>
        <w:t>Technical Manager incorporates findings and update the CEO.</w:t>
      </w:r>
    </w:p>
    <w:p w14:paraId="7E2FC252" w14:textId="77777777" w:rsidR="00B7270C" w:rsidRPr="001A587A" w:rsidRDefault="00B7270C" w:rsidP="00B7270C">
      <w:pPr>
        <w:pStyle w:val="ListParagraph"/>
        <w:numPr>
          <w:ilvl w:val="3"/>
          <w:numId w:val="65"/>
        </w:numPr>
        <w:tabs>
          <w:tab w:val="left" w:pos="1800"/>
        </w:tabs>
        <w:contextualSpacing w:val="0"/>
        <w:rPr>
          <w:rFonts w:ascii="Cambria" w:hAnsi="Cambria"/>
        </w:rPr>
      </w:pPr>
      <w:r w:rsidRPr="001A587A">
        <w:rPr>
          <w:rFonts w:ascii="Cambria" w:hAnsi="Cambria"/>
        </w:rPr>
        <w:t>Administrator</w:t>
      </w:r>
      <w:r w:rsidRPr="001A587A">
        <w:rPr>
          <w:rFonts w:ascii="Cambria" w:hAnsi="Cambria"/>
          <w:spacing w:val="-4"/>
        </w:rPr>
        <w:t xml:space="preserve"> </w:t>
      </w:r>
      <w:r w:rsidRPr="001A587A">
        <w:rPr>
          <w:rFonts w:ascii="Cambria" w:hAnsi="Cambria"/>
        </w:rPr>
        <w:t>maintains</w:t>
      </w:r>
      <w:r w:rsidRPr="001A587A">
        <w:rPr>
          <w:rFonts w:ascii="Cambria" w:hAnsi="Cambria"/>
          <w:spacing w:val="-6"/>
        </w:rPr>
        <w:t xml:space="preserve"> </w:t>
      </w:r>
      <w:r w:rsidRPr="001A587A">
        <w:rPr>
          <w:rFonts w:ascii="Cambria" w:hAnsi="Cambria"/>
        </w:rPr>
        <w:t>records</w:t>
      </w:r>
      <w:r w:rsidRPr="001A587A">
        <w:rPr>
          <w:rFonts w:ascii="Cambria" w:hAnsi="Cambria"/>
          <w:spacing w:val="-6"/>
        </w:rPr>
        <w:t xml:space="preserve"> </w:t>
      </w:r>
      <w:r w:rsidRPr="001A587A">
        <w:rPr>
          <w:rFonts w:ascii="Cambria" w:hAnsi="Cambria"/>
        </w:rPr>
        <w:t>on</w:t>
      </w:r>
      <w:r w:rsidRPr="001A587A">
        <w:rPr>
          <w:rFonts w:ascii="Cambria" w:hAnsi="Cambria"/>
          <w:spacing w:val="-3"/>
        </w:rPr>
        <w:t xml:space="preserve"> </w:t>
      </w:r>
      <w:r w:rsidRPr="001A587A">
        <w:rPr>
          <w:rFonts w:ascii="Cambria" w:hAnsi="Cambria"/>
          <w:spacing w:val="-2"/>
        </w:rPr>
        <w:t>complaints.</w:t>
      </w:r>
    </w:p>
    <w:p w14:paraId="093ECAF7" w14:textId="77777777" w:rsidR="00B7270C" w:rsidRPr="001A587A" w:rsidRDefault="00B7270C" w:rsidP="00B7270C">
      <w:pPr>
        <w:pStyle w:val="BodyText"/>
        <w:spacing w:before="5"/>
        <w:rPr>
          <w:rFonts w:ascii="Cambria" w:hAnsi="Cambria"/>
        </w:rPr>
      </w:pPr>
    </w:p>
    <w:p w14:paraId="48FD0CEB" w14:textId="77777777" w:rsidR="00B7270C" w:rsidRPr="001A587A" w:rsidRDefault="00B7270C" w:rsidP="00B7270C">
      <w:pPr>
        <w:pStyle w:val="Heading8"/>
        <w:numPr>
          <w:ilvl w:val="2"/>
          <w:numId w:val="65"/>
        </w:numPr>
        <w:tabs>
          <w:tab w:val="left" w:pos="1439"/>
        </w:tabs>
        <w:spacing w:before="1"/>
        <w:ind w:left="2231" w:hanging="660"/>
        <w:rPr>
          <w:rFonts w:ascii="Cambria" w:hAnsi="Cambria"/>
        </w:rPr>
      </w:pPr>
      <w:r w:rsidRPr="001A587A">
        <w:rPr>
          <w:rFonts w:ascii="Cambria" w:hAnsi="Cambria"/>
        </w:rPr>
        <w:t>Communication</w:t>
      </w:r>
      <w:r w:rsidRPr="001A587A">
        <w:rPr>
          <w:rFonts w:ascii="Cambria" w:hAnsi="Cambria"/>
          <w:spacing w:val="-7"/>
        </w:rPr>
        <w:t xml:space="preserve"> </w:t>
      </w:r>
      <w:r w:rsidRPr="001A587A">
        <w:rPr>
          <w:rFonts w:ascii="Cambria" w:hAnsi="Cambria"/>
        </w:rPr>
        <w:t>the</w:t>
      </w:r>
      <w:r w:rsidRPr="001A587A">
        <w:rPr>
          <w:rFonts w:ascii="Cambria" w:hAnsi="Cambria"/>
          <w:spacing w:val="-4"/>
        </w:rPr>
        <w:t xml:space="preserve"> </w:t>
      </w:r>
      <w:r w:rsidRPr="001A587A">
        <w:rPr>
          <w:rFonts w:ascii="Cambria" w:hAnsi="Cambria"/>
        </w:rPr>
        <w:t>decision</w:t>
      </w:r>
      <w:r w:rsidRPr="001A587A">
        <w:rPr>
          <w:rFonts w:ascii="Cambria" w:hAnsi="Cambria"/>
          <w:spacing w:val="-4"/>
        </w:rPr>
        <w:t xml:space="preserve"> </w:t>
      </w:r>
      <w:r w:rsidRPr="001A587A">
        <w:rPr>
          <w:rFonts w:ascii="Cambria" w:hAnsi="Cambria"/>
        </w:rPr>
        <w:t>and</w:t>
      </w:r>
      <w:r w:rsidRPr="001A587A">
        <w:rPr>
          <w:rFonts w:ascii="Cambria" w:hAnsi="Cambria"/>
          <w:spacing w:val="-3"/>
        </w:rPr>
        <w:t xml:space="preserve"> </w:t>
      </w:r>
      <w:r w:rsidRPr="001A587A">
        <w:rPr>
          <w:rFonts w:ascii="Cambria" w:hAnsi="Cambria"/>
          <w:spacing w:val="-2"/>
        </w:rPr>
        <w:t>closure</w:t>
      </w:r>
    </w:p>
    <w:p w14:paraId="2EE56D23" w14:textId="77777777" w:rsidR="00B7270C" w:rsidRPr="001A587A" w:rsidRDefault="00B7270C" w:rsidP="00B7270C">
      <w:pPr>
        <w:pStyle w:val="ListParagraph"/>
        <w:numPr>
          <w:ilvl w:val="3"/>
          <w:numId w:val="65"/>
        </w:numPr>
        <w:tabs>
          <w:tab w:val="left" w:pos="1800"/>
        </w:tabs>
        <w:ind w:right="728"/>
        <w:contextualSpacing w:val="0"/>
        <w:rPr>
          <w:rFonts w:ascii="Cambria" w:hAnsi="Cambria"/>
        </w:rPr>
      </w:pPr>
      <w:r w:rsidRPr="001A587A">
        <w:rPr>
          <w:rFonts w:ascii="Cambria" w:hAnsi="Cambria"/>
        </w:rPr>
        <w:t>Technical</w:t>
      </w:r>
      <w:r w:rsidRPr="001A587A">
        <w:rPr>
          <w:rFonts w:ascii="Cambria" w:hAnsi="Cambria"/>
          <w:spacing w:val="-2"/>
        </w:rPr>
        <w:t xml:space="preserve"> </w:t>
      </w:r>
      <w:r w:rsidRPr="001A587A">
        <w:rPr>
          <w:rFonts w:ascii="Cambria" w:hAnsi="Cambria"/>
        </w:rPr>
        <w:t>Manager</w:t>
      </w:r>
      <w:r w:rsidRPr="001A587A">
        <w:rPr>
          <w:rFonts w:ascii="Cambria" w:hAnsi="Cambria"/>
          <w:spacing w:val="-2"/>
        </w:rPr>
        <w:t xml:space="preserve"> </w:t>
      </w:r>
      <w:r w:rsidRPr="001A587A">
        <w:rPr>
          <w:rFonts w:ascii="Cambria" w:hAnsi="Cambria"/>
        </w:rPr>
        <w:t>communicates</w:t>
      </w:r>
      <w:r w:rsidRPr="001A587A">
        <w:rPr>
          <w:rFonts w:ascii="Cambria" w:hAnsi="Cambria"/>
          <w:spacing w:val="-5"/>
        </w:rPr>
        <w:t xml:space="preserve"> </w:t>
      </w:r>
      <w:r w:rsidRPr="001A587A">
        <w:rPr>
          <w:rFonts w:ascii="Cambria" w:hAnsi="Cambria"/>
        </w:rPr>
        <w:t>decision</w:t>
      </w:r>
      <w:r w:rsidRPr="001A587A">
        <w:rPr>
          <w:rFonts w:ascii="Cambria" w:hAnsi="Cambria"/>
          <w:spacing w:val="-3"/>
        </w:rPr>
        <w:t xml:space="preserve"> </w:t>
      </w:r>
      <w:r w:rsidRPr="001A587A">
        <w:rPr>
          <w:rFonts w:ascii="Cambria" w:hAnsi="Cambria"/>
        </w:rPr>
        <w:t>or</w:t>
      </w:r>
      <w:r w:rsidRPr="001A587A">
        <w:rPr>
          <w:rFonts w:ascii="Cambria" w:hAnsi="Cambria"/>
          <w:spacing w:val="-3"/>
        </w:rPr>
        <w:t xml:space="preserve"> </w:t>
      </w:r>
      <w:r w:rsidRPr="001A587A">
        <w:rPr>
          <w:rFonts w:ascii="Cambria" w:hAnsi="Cambria"/>
        </w:rPr>
        <w:t>action</w:t>
      </w:r>
      <w:r w:rsidRPr="001A587A">
        <w:rPr>
          <w:rFonts w:ascii="Cambria" w:hAnsi="Cambria"/>
          <w:spacing w:val="-3"/>
        </w:rPr>
        <w:t xml:space="preserve"> </w:t>
      </w:r>
      <w:r w:rsidRPr="001A587A">
        <w:rPr>
          <w:rFonts w:ascii="Cambria" w:hAnsi="Cambria"/>
        </w:rPr>
        <w:t>taken</w:t>
      </w:r>
      <w:r w:rsidRPr="001A587A">
        <w:rPr>
          <w:rFonts w:ascii="Cambria" w:hAnsi="Cambria"/>
          <w:spacing w:val="-3"/>
        </w:rPr>
        <w:t xml:space="preserve"> </w:t>
      </w:r>
      <w:r w:rsidRPr="001A587A">
        <w:rPr>
          <w:rFonts w:ascii="Cambria" w:hAnsi="Cambria"/>
        </w:rPr>
        <w:t>regarding</w:t>
      </w:r>
      <w:r w:rsidRPr="001A587A">
        <w:rPr>
          <w:rFonts w:ascii="Cambria" w:hAnsi="Cambria"/>
          <w:spacing w:val="-6"/>
        </w:rPr>
        <w:t xml:space="preserve"> </w:t>
      </w:r>
      <w:r w:rsidRPr="001A587A">
        <w:rPr>
          <w:rFonts w:ascii="Cambria" w:hAnsi="Cambria"/>
        </w:rPr>
        <w:t>the</w:t>
      </w:r>
      <w:r w:rsidRPr="001A587A">
        <w:rPr>
          <w:rFonts w:ascii="Cambria" w:hAnsi="Cambria"/>
          <w:spacing w:val="-3"/>
        </w:rPr>
        <w:t xml:space="preserve"> </w:t>
      </w:r>
      <w:r w:rsidRPr="001A587A">
        <w:rPr>
          <w:rFonts w:ascii="Cambria" w:hAnsi="Cambria"/>
        </w:rPr>
        <w:t>complaint,</w:t>
      </w:r>
      <w:r w:rsidRPr="001A587A">
        <w:rPr>
          <w:rFonts w:ascii="Cambria" w:hAnsi="Cambria"/>
          <w:spacing w:val="-3"/>
        </w:rPr>
        <w:t xml:space="preserve"> </w:t>
      </w:r>
      <w:r w:rsidRPr="001A587A">
        <w:rPr>
          <w:rFonts w:ascii="Cambria" w:hAnsi="Cambria"/>
        </w:rPr>
        <w:t>to</w:t>
      </w:r>
      <w:r w:rsidRPr="001A587A">
        <w:rPr>
          <w:rFonts w:ascii="Cambria" w:hAnsi="Cambria"/>
          <w:spacing w:val="-6"/>
        </w:rPr>
        <w:t xml:space="preserve"> </w:t>
      </w:r>
      <w:r w:rsidRPr="001A587A">
        <w:rPr>
          <w:rFonts w:ascii="Cambria" w:hAnsi="Cambria"/>
        </w:rPr>
        <w:t xml:space="preserve">the </w:t>
      </w:r>
      <w:r w:rsidRPr="001A587A">
        <w:rPr>
          <w:rFonts w:ascii="Cambria" w:hAnsi="Cambria"/>
          <w:spacing w:val="-2"/>
        </w:rPr>
        <w:t>complainant.</w:t>
      </w:r>
    </w:p>
    <w:p w14:paraId="3298A26B" w14:textId="77777777" w:rsidR="00B7270C" w:rsidRPr="001A587A" w:rsidRDefault="00B7270C" w:rsidP="00B7270C">
      <w:pPr>
        <w:pStyle w:val="ListParagraph"/>
        <w:numPr>
          <w:ilvl w:val="3"/>
          <w:numId w:val="65"/>
        </w:numPr>
        <w:tabs>
          <w:tab w:val="left" w:pos="1800"/>
        </w:tabs>
        <w:contextualSpacing w:val="0"/>
        <w:rPr>
          <w:rFonts w:ascii="Cambria" w:hAnsi="Cambria"/>
        </w:rPr>
      </w:pPr>
      <w:r w:rsidRPr="001A587A">
        <w:rPr>
          <w:rFonts w:ascii="Cambria" w:hAnsi="Cambria"/>
        </w:rPr>
        <w:t>Closing</w:t>
      </w:r>
      <w:r w:rsidRPr="001A587A">
        <w:rPr>
          <w:rFonts w:ascii="Cambria" w:hAnsi="Cambria"/>
          <w:spacing w:val="-8"/>
        </w:rPr>
        <w:t xml:space="preserve"> </w:t>
      </w:r>
      <w:r w:rsidRPr="001A587A">
        <w:rPr>
          <w:rFonts w:ascii="Cambria" w:hAnsi="Cambria"/>
        </w:rPr>
        <w:t>the</w:t>
      </w:r>
      <w:r w:rsidRPr="001A587A">
        <w:rPr>
          <w:rFonts w:ascii="Cambria" w:hAnsi="Cambria"/>
          <w:spacing w:val="-3"/>
        </w:rPr>
        <w:t xml:space="preserve"> </w:t>
      </w:r>
      <w:r w:rsidRPr="001A587A">
        <w:rPr>
          <w:rFonts w:ascii="Cambria" w:hAnsi="Cambria"/>
        </w:rPr>
        <w:t>complaint</w:t>
      </w:r>
      <w:r w:rsidRPr="001A587A">
        <w:rPr>
          <w:rFonts w:ascii="Cambria" w:hAnsi="Cambria"/>
          <w:spacing w:val="-4"/>
        </w:rPr>
        <w:t xml:space="preserve"> </w:t>
      </w:r>
      <w:r w:rsidRPr="001A587A">
        <w:rPr>
          <w:rFonts w:ascii="Cambria" w:hAnsi="Cambria"/>
        </w:rPr>
        <w:t>by</w:t>
      </w:r>
      <w:r w:rsidRPr="001A587A">
        <w:rPr>
          <w:rFonts w:ascii="Cambria" w:hAnsi="Cambria"/>
          <w:spacing w:val="-6"/>
        </w:rPr>
        <w:t xml:space="preserve"> </w:t>
      </w:r>
      <w:r w:rsidRPr="001A587A">
        <w:rPr>
          <w:rFonts w:ascii="Cambria" w:hAnsi="Cambria"/>
        </w:rPr>
        <w:t>keeping</w:t>
      </w:r>
      <w:r w:rsidRPr="001A587A">
        <w:rPr>
          <w:rFonts w:ascii="Cambria" w:hAnsi="Cambria"/>
          <w:spacing w:val="-5"/>
        </w:rPr>
        <w:t xml:space="preserve"> </w:t>
      </w:r>
      <w:r w:rsidRPr="001A587A">
        <w:rPr>
          <w:rFonts w:ascii="Cambria" w:hAnsi="Cambria"/>
        </w:rPr>
        <w:t>records</w:t>
      </w:r>
      <w:r w:rsidRPr="001A587A">
        <w:rPr>
          <w:rFonts w:ascii="Cambria" w:hAnsi="Cambria"/>
          <w:spacing w:val="-3"/>
        </w:rPr>
        <w:t xml:space="preserve"> </w:t>
      </w:r>
      <w:r w:rsidRPr="001A587A">
        <w:rPr>
          <w:rFonts w:ascii="Cambria" w:hAnsi="Cambria"/>
        </w:rPr>
        <w:t>and</w:t>
      </w:r>
      <w:r w:rsidRPr="001A587A">
        <w:rPr>
          <w:rFonts w:ascii="Cambria" w:hAnsi="Cambria"/>
          <w:spacing w:val="-2"/>
        </w:rPr>
        <w:t xml:space="preserve"> </w:t>
      </w:r>
      <w:r w:rsidRPr="001A587A">
        <w:rPr>
          <w:rFonts w:ascii="Cambria" w:hAnsi="Cambria"/>
        </w:rPr>
        <w:t>updating</w:t>
      </w:r>
      <w:r w:rsidRPr="001A587A">
        <w:rPr>
          <w:rFonts w:ascii="Cambria" w:hAnsi="Cambria"/>
          <w:spacing w:val="-6"/>
        </w:rPr>
        <w:t xml:space="preserve"> </w:t>
      </w:r>
      <w:r w:rsidRPr="001A587A">
        <w:rPr>
          <w:rFonts w:ascii="Cambria" w:hAnsi="Cambria"/>
        </w:rPr>
        <w:t>the</w:t>
      </w:r>
      <w:r w:rsidRPr="001A587A">
        <w:rPr>
          <w:rFonts w:ascii="Cambria" w:hAnsi="Cambria"/>
          <w:spacing w:val="3"/>
        </w:rPr>
        <w:t xml:space="preserve"> </w:t>
      </w:r>
      <w:r w:rsidRPr="001A587A">
        <w:rPr>
          <w:rFonts w:ascii="Cambria" w:hAnsi="Cambria"/>
          <w:spacing w:val="-2"/>
        </w:rPr>
        <w:t>register.</w:t>
      </w:r>
    </w:p>
    <w:p w14:paraId="249BC062" w14:textId="77777777" w:rsidR="00B7270C" w:rsidRPr="00454651" w:rsidRDefault="00B7270C" w:rsidP="00B7270C">
      <w:pPr>
        <w:rPr>
          <w:rFonts w:ascii="Cambria" w:hAnsi="Cambria"/>
        </w:rPr>
      </w:pPr>
    </w:p>
    <w:p w14:paraId="06303D75" w14:textId="77777777" w:rsidR="00B7270C" w:rsidRPr="00471840" w:rsidRDefault="00B7270C" w:rsidP="00B7270C">
      <w:pPr>
        <w:rPr>
          <w:rFonts w:ascii="Cambria" w:hAnsi="Cambria"/>
        </w:rPr>
      </w:pPr>
    </w:p>
    <w:p w14:paraId="5A03D5EC" w14:textId="77777777" w:rsidR="00B7270C" w:rsidRDefault="00B7270C" w:rsidP="006A76D8">
      <w:pPr>
        <w:tabs>
          <w:tab w:val="left" w:pos="284"/>
          <w:tab w:val="left" w:pos="567"/>
        </w:tabs>
        <w:ind w:left="851" w:right="119"/>
      </w:pPr>
    </w:p>
    <w:p w14:paraId="10429D00" w14:textId="77777777" w:rsidR="007108DD" w:rsidRDefault="007108DD" w:rsidP="006A76D8">
      <w:pPr>
        <w:tabs>
          <w:tab w:val="left" w:pos="284"/>
          <w:tab w:val="left" w:pos="567"/>
        </w:tabs>
        <w:ind w:left="851" w:right="119"/>
      </w:pPr>
    </w:p>
    <w:p w14:paraId="66286A21" w14:textId="77777777" w:rsidR="007108DD" w:rsidRDefault="007108DD" w:rsidP="006A76D8">
      <w:pPr>
        <w:tabs>
          <w:tab w:val="left" w:pos="284"/>
          <w:tab w:val="left" w:pos="567"/>
        </w:tabs>
        <w:ind w:left="851" w:right="119"/>
      </w:pPr>
    </w:p>
    <w:p w14:paraId="3935337F" w14:textId="77777777" w:rsidR="007108DD" w:rsidRDefault="007108DD" w:rsidP="006A76D8">
      <w:pPr>
        <w:tabs>
          <w:tab w:val="left" w:pos="284"/>
          <w:tab w:val="left" w:pos="567"/>
        </w:tabs>
        <w:ind w:left="851" w:right="119"/>
      </w:pPr>
    </w:p>
    <w:p w14:paraId="6D20ACF1" w14:textId="77777777" w:rsidR="007108DD" w:rsidRDefault="007108DD" w:rsidP="006A76D8">
      <w:pPr>
        <w:tabs>
          <w:tab w:val="left" w:pos="284"/>
          <w:tab w:val="left" w:pos="567"/>
        </w:tabs>
        <w:ind w:left="851" w:right="119"/>
      </w:pPr>
    </w:p>
    <w:p w14:paraId="65C4ABF3" w14:textId="77777777" w:rsidR="007108DD" w:rsidRDefault="007108DD" w:rsidP="006A76D8">
      <w:pPr>
        <w:tabs>
          <w:tab w:val="left" w:pos="284"/>
          <w:tab w:val="left" w:pos="567"/>
        </w:tabs>
        <w:ind w:left="851" w:right="119"/>
      </w:pPr>
    </w:p>
    <w:p w14:paraId="7AC6A6EC" w14:textId="77777777" w:rsidR="007108DD" w:rsidRDefault="007108DD" w:rsidP="006A76D8">
      <w:pPr>
        <w:tabs>
          <w:tab w:val="left" w:pos="284"/>
          <w:tab w:val="left" w:pos="567"/>
        </w:tabs>
        <w:ind w:left="851" w:right="119"/>
      </w:pPr>
    </w:p>
    <w:p w14:paraId="0EEF2C5A" w14:textId="77777777" w:rsidR="007108DD" w:rsidRDefault="007108DD" w:rsidP="006A76D8">
      <w:pPr>
        <w:tabs>
          <w:tab w:val="left" w:pos="284"/>
          <w:tab w:val="left" w:pos="567"/>
        </w:tabs>
        <w:ind w:left="851" w:right="119"/>
      </w:pPr>
    </w:p>
    <w:p w14:paraId="7B12E217" w14:textId="77777777" w:rsidR="007108DD" w:rsidRDefault="007108DD" w:rsidP="006A76D8">
      <w:pPr>
        <w:tabs>
          <w:tab w:val="left" w:pos="284"/>
          <w:tab w:val="left" w:pos="567"/>
        </w:tabs>
        <w:ind w:left="851" w:right="119"/>
      </w:pPr>
    </w:p>
    <w:p w14:paraId="0E87A039" w14:textId="77777777" w:rsidR="007108DD" w:rsidRDefault="007108DD" w:rsidP="006A76D8">
      <w:pPr>
        <w:tabs>
          <w:tab w:val="left" w:pos="284"/>
          <w:tab w:val="left" w:pos="567"/>
        </w:tabs>
        <w:ind w:left="851" w:right="119"/>
      </w:pPr>
    </w:p>
    <w:p w14:paraId="04D80904" w14:textId="77777777" w:rsidR="007108DD" w:rsidRDefault="007108DD" w:rsidP="006A76D8">
      <w:pPr>
        <w:tabs>
          <w:tab w:val="left" w:pos="284"/>
          <w:tab w:val="left" w:pos="567"/>
        </w:tabs>
        <w:ind w:left="851" w:right="119"/>
      </w:pPr>
    </w:p>
    <w:p w14:paraId="695522DE" w14:textId="77777777" w:rsidR="007108DD" w:rsidRDefault="007108DD" w:rsidP="006A76D8">
      <w:pPr>
        <w:tabs>
          <w:tab w:val="left" w:pos="284"/>
          <w:tab w:val="left" w:pos="567"/>
        </w:tabs>
        <w:ind w:left="851" w:right="119"/>
      </w:pPr>
    </w:p>
    <w:p w14:paraId="41628CC5" w14:textId="77777777" w:rsidR="007108DD" w:rsidRDefault="007108DD" w:rsidP="006A76D8">
      <w:pPr>
        <w:tabs>
          <w:tab w:val="left" w:pos="284"/>
          <w:tab w:val="left" w:pos="567"/>
        </w:tabs>
        <w:ind w:left="851" w:right="119"/>
      </w:pPr>
    </w:p>
    <w:p w14:paraId="4E263B2A" w14:textId="77777777" w:rsidR="007108DD" w:rsidRDefault="007108DD" w:rsidP="006A76D8">
      <w:pPr>
        <w:tabs>
          <w:tab w:val="left" w:pos="284"/>
          <w:tab w:val="left" w:pos="567"/>
        </w:tabs>
        <w:ind w:left="851" w:right="119"/>
      </w:pPr>
    </w:p>
    <w:p w14:paraId="08320491" w14:textId="36F082C3" w:rsidR="007108DD" w:rsidRPr="00703295" w:rsidRDefault="007108DD" w:rsidP="007108DD">
      <w:pPr>
        <w:pStyle w:val="Heading2"/>
        <w:ind w:left="851" w:right="699"/>
        <w:jc w:val="center"/>
        <w:rPr>
          <w:rFonts w:ascii="Cambria" w:hAnsi="Cambria"/>
          <w:b/>
          <w:bCs/>
          <w:color w:val="000000" w:themeColor="text1"/>
          <w:sz w:val="28"/>
          <w:szCs w:val="28"/>
        </w:rPr>
      </w:pPr>
      <w:r w:rsidRPr="00703295">
        <w:rPr>
          <w:rFonts w:ascii="Cambria" w:hAnsi="Cambria"/>
          <w:b/>
          <w:bCs/>
          <w:color w:val="000000" w:themeColor="text1"/>
          <w:sz w:val="28"/>
          <w:szCs w:val="28"/>
        </w:rPr>
        <w:lastRenderedPageBreak/>
        <w:t>Procedure</w:t>
      </w:r>
      <w:r w:rsidRPr="00703295">
        <w:rPr>
          <w:rFonts w:ascii="Cambria" w:hAnsi="Cambria"/>
          <w:b/>
          <w:bCs/>
          <w:color w:val="000000" w:themeColor="text1"/>
          <w:spacing w:val="-4"/>
          <w:sz w:val="28"/>
          <w:szCs w:val="28"/>
        </w:rPr>
        <w:t xml:space="preserve"> </w:t>
      </w:r>
      <w:r w:rsidRPr="00703295">
        <w:rPr>
          <w:rFonts w:ascii="Cambria" w:hAnsi="Cambria"/>
          <w:b/>
          <w:bCs/>
          <w:color w:val="000000" w:themeColor="text1"/>
          <w:sz w:val="28"/>
          <w:szCs w:val="28"/>
        </w:rPr>
        <w:t>for</w:t>
      </w:r>
      <w:r w:rsidRPr="00703295">
        <w:rPr>
          <w:rFonts w:ascii="Cambria" w:hAnsi="Cambria"/>
          <w:b/>
          <w:bCs/>
          <w:color w:val="000000" w:themeColor="text1"/>
          <w:spacing w:val="-3"/>
          <w:sz w:val="28"/>
          <w:szCs w:val="28"/>
        </w:rPr>
        <w:t xml:space="preserve"> </w:t>
      </w:r>
      <w:r w:rsidRPr="00703295">
        <w:rPr>
          <w:rFonts w:ascii="Cambria" w:hAnsi="Cambria"/>
          <w:b/>
          <w:bCs/>
          <w:color w:val="000000" w:themeColor="text1"/>
          <w:sz w:val="28"/>
          <w:szCs w:val="28"/>
        </w:rPr>
        <w:t>Calibration (GCQ-OCP-</w:t>
      </w:r>
      <w:r w:rsidR="002D22C0" w:rsidRPr="002D22C0">
        <w:rPr>
          <w:rFonts w:ascii="Cambria" w:hAnsi="Cambria"/>
          <w:b/>
          <w:bCs/>
          <w:color w:val="000000" w:themeColor="text1"/>
          <w:sz w:val="28"/>
          <w:szCs w:val="28"/>
          <w:highlight w:val="yellow"/>
        </w:rPr>
        <w:t>HRA-08</w:t>
      </w:r>
      <w:r w:rsidRPr="00703295">
        <w:rPr>
          <w:rFonts w:ascii="Cambria" w:hAnsi="Cambria"/>
          <w:b/>
          <w:bCs/>
          <w:color w:val="000000" w:themeColor="text1"/>
          <w:sz w:val="28"/>
          <w:szCs w:val="28"/>
        </w:rPr>
        <w:t>)</w:t>
      </w:r>
    </w:p>
    <w:p w14:paraId="01E5E920" w14:textId="77777777" w:rsidR="007108DD" w:rsidRPr="00FB744E" w:rsidRDefault="007108DD" w:rsidP="007108DD">
      <w:pPr>
        <w:pStyle w:val="ListParagraph"/>
        <w:numPr>
          <w:ilvl w:val="0"/>
          <w:numId w:val="66"/>
        </w:numPr>
        <w:tabs>
          <w:tab w:val="left" w:pos="861"/>
        </w:tabs>
        <w:spacing w:line="371" w:lineRule="exact"/>
        <w:ind w:left="851" w:right="699" w:hanging="359"/>
        <w:contextualSpacing w:val="0"/>
        <w:jc w:val="both"/>
        <w:rPr>
          <w:rFonts w:ascii="Cambria" w:hAnsi="Cambria"/>
          <w:b/>
        </w:rPr>
      </w:pPr>
      <w:r w:rsidRPr="00FB744E">
        <w:rPr>
          <w:rFonts w:ascii="Cambria" w:hAnsi="Cambria"/>
          <w:b/>
          <w:spacing w:val="-2"/>
        </w:rPr>
        <w:t>PURPOSE</w:t>
      </w:r>
    </w:p>
    <w:p w14:paraId="6C2D17CF" w14:textId="77777777" w:rsidR="007108DD" w:rsidRPr="00FB744E" w:rsidRDefault="007108DD" w:rsidP="007108DD">
      <w:pPr>
        <w:spacing w:line="231" w:lineRule="exact"/>
        <w:ind w:left="851" w:right="699"/>
        <w:jc w:val="both"/>
        <w:rPr>
          <w:rFonts w:ascii="Cambria" w:hAnsi="Cambria"/>
          <w:sz w:val="23"/>
        </w:rPr>
      </w:pPr>
      <w:r w:rsidRPr="00FB744E">
        <w:rPr>
          <w:rFonts w:ascii="Cambria" w:hAnsi="Cambria"/>
          <w:sz w:val="23"/>
        </w:rPr>
        <w:t>This</w:t>
      </w:r>
      <w:r w:rsidRPr="00FB744E">
        <w:rPr>
          <w:rFonts w:ascii="Cambria" w:hAnsi="Cambria"/>
          <w:spacing w:val="62"/>
          <w:sz w:val="23"/>
        </w:rPr>
        <w:t xml:space="preserve"> </w:t>
      </w:r>
      <w:r w:rsidRPr="00FB744E">
        <w:rPr>
          <w:rFonts w:ascii="Cambria" w:hAnsi="Cambria"/>
          <w:sz w:val="23"/>
        </w:rPr>
        <w:t>procedure</w:t>
      </w:r>
      <w:r w:rsidRPr="00FB744E">
        <w:rPr>
          <w:rFonts w:ascii="Cambria" w:hAnsi="Cambria"/>
          <w:spacing w:val="66"/>
          <w:sz w:val="23"/>
        </w:rPr>
        <w:t xml:space="preserve"> </w:t>
      </w:r>
      <w:r w:rsidRPr="00FB744E">
        <w:rPr>
          <w:rFonts w:ascii="Cambria" w:hAnsi="Cambria"/>
          <w:sz w:val="23"/>
        </w:rPr>
        <w:t>specifies</w:t>
      </w:r>
      <w:r w:rsidRPr="00FB744E">
        <w:rPr>
          <w:rFonts w:ascii="Cambria" w:hAnsi="Cambria"/>
          <w:spacing w:val="62"/>
          <w:sz w:val="23"/>
        </w:rPr>
        <w:t xml:space="preserve"> </w:t>
      </w:r>
      <w:r w:rsidRPr="00FB744E">
        <w:rPr>
          <w:rFonts w:ascii="Cambria" w:hAnsi="Cambria"/>
          <w:sz w:val="23"/>
        </w:rPr>
        <w:t>the</w:t>
      </w:r>
      <w:r w:rsidRPr="00FB744E">
        <w:rPr>
          <w:rFonts w:ascii="Cambria" w:hAnsi="Cambria"/>
          <w:spacing w:val="64"/>
          <w:sz w:val="23"/>
        </w:rPr>
        <w:t xml:space="preserve"> </w:t>
      </w:r>
      <w:r w:rsidRPr="00FB744E">
        <w:rPr>
          <w:rFonts w:ascii="Cambria" w:hAnsi="Cambria"/>
          <w:sz w:val="23"/>
        </w:rPr>
        <w:t>schedule</w:t>
      </w:r>
      <w:r w:rsidRPr="00FB744E">
        <w:rPr>
          <w:rFonts w:ascii="Cambria" w:hAnsi="Cambria"/>
          <w:spacing w:val="64"/>
          <w:sz w:val="23"/>
        </w:rPr>
        <w:t xml:space="preserve"> </w:t>
      </w:r>
      <w:r w:rsidRPr="00FB744E">
        <w:rPr>
          <w:rFonts w:ascii="Cambria" w:hAnsi="Cambria"/>
          <w:sz w:val="23"/>
        </w:rPr>
        <w:t>and</w:t>
      </w:r>
      <w:r w:rsidRPr="00FB744E">
        <w:rPr>
          <w:rFonts w:ascii="Cambria" w:hAnsi="Cambria"/>
          <w:spacing w:val="62"/>
          <w:sz w:val="23"/>
        </w:rPr>
        <w:t xml:space="preserve"> </w:t>
      </w:r>
      <w:r w:rsidRPr="00FB744E">
        <w:rPr>
          <w:rFonts w:ascii="Cambria" w:hAnsi="Cambria"/>
          <w:sz w:val="23"/>
        </w:rPr>
        <w:t>requirements</w:t>
      </w:r>
      <w:r w:rsidRPr="00FB744E">
        <w:rPr>
          <w:rFonts w:ascii="Cambria" w:hAnsi="Cambria"/>
          <w:spacing w:val="65"/>
          <w:sz w:val="23"/>
        </w:rPr>
        <w:t xml:space="preserve"> </w:t>
      </w:r>
      <w:r w:rsidRPr="00FB744E">
        <w:rPr>
          <w:rFonts w:ascii="Cambria" w:hAnsi="Cambria"/>
          <w:sz w:val="23"/>
        </w:rPr>
        <w:t>for</w:t>
      </w:r>
      <w:r w:rsidRPr="00FB744E">
        <w:rPr>
          <w:rFonts w:ascii="Cambria" w:hAnsi="Cambria"/>
          <w:spacing w:val="65"/>
          <w:sz w:val="23"/>
        </w:rPr>
        <w:t xml:space="preserve"> </w:t>
      </w:r>
      <w:r w:rsidRPr="00FB744E">
        <w:rPr>
          <w:rFonts w:ascii="Cambria" w:hAnsi="Cambria"/>
          <w:sz w:val="23"/>
        </w:rPr>
        <w:t>calibration</w:t>
      </w:r>
      <w:r>
        <w:rPr>
          <w:rFonts w:ascii="Cambria" w:hAnsi="Cambria"/>
          <w:sz w:val="23"/>
        </w:rPr>
        <w:t xml:space="preserve"> </w:t>
      </w:r>
      <w:r w:rsidRPr="00FB744E">
        <w:rPr>
          <w:rFonts w:ascii="Cambria" w:hAnsi="Cambria"/>
          <w:sz w:val="23"/>
        </w:rPr>
        <w:t>and</w:t>
      </w:r>
      <w:r>
        <w:rPr>
          <w:rFonts w:ascii="Cambria" w:hAnsi="Cambria"/>
          <w:sz w:val="23"/>
        </w:rPr>
        <w:t xml:space="preserve"> </w:t>
      </w:r>
      <w:r w:rsidRPr="00FB744E">
        <w:rPr>
          <w:rFonts w:ascii="Cambria" w:hAnsi="Cambria"/>
          <w:sz w:val="23"/>
        </w:rPr>
        <w:t>access</w:t>
      </w:r>
      <w:r w:rsidRPr="00FB744E">
        <w:rPr>
          <w:rFonts w:ascii="Cambria" w:hAnsi="Cambria"/>
          <w:spacing w:val="65"/>
          <w:sz w:val="23"/>
        </w:rPr>
        <w:t xml:space="preserve"> </w:t>
      </w:r>
      <w:r w:rsidRPr="00FB744E">
        <w:rPr>
          <w:rFonts w:ascii="Cambria" w:hAnsi="Cambria"/>
          <w:sz w:val="23"/>
        </w:rPr>
        <w:t>control</w:t>
      </w:r>
      <w:r w:rsidRPr="00FB744E">
        <w:rPr>
          <w:rFonts w:ascii="Cambria" w:hAnsi="Cambria"/>
          <w:spacing w:val="66"/>
          <w:sz w:val="23"/>
        </w:rPr>
        <w:t xml:space="preserve"> </w:t>
      </w:r>
      <w:r w:rsidRPr="00FB744E">
        <w:rPr>
          <w:rFonts w:ascii="Cambria" w:hAnsi="Cambria"/>
          <w:spacing w:val="-5"/>
          <w:sz w:val="23"/>
        </w:rPr>
        <w:t>of</w:t>
      </w:r>
      <w:r>
        <w:rPr>
          <w:rFonts w:ascii="Cambria" w:hAnsi="Cambria"/>
          <w:spacing w:val="-5"/>
          <w:sz w:val="23"/>
        </w:rPr>
        <w:t xml:space="preserve"> </w:t>
      </w:r>
      <w:r w:rsidRPr="00FB744E">
        <w:rPr>
          <w:rFonts w:ascii="Cambria" w:hAnsi="Cambria"/>
          <w:sz w:val="23"/>
        </w:rPr>
        <w:t>Equipment</w:t>
      </w:r>
      <w:r w:rsidRPr="00FB744E">
        <w:rPr>
          <w:rFonts w:ascii="Cambria" w:hAnsi="Cambria"/>
          <w:spacing w:val="-5"/>
          <w:sz w:val="23"/>
        </w:rPr>
        <w:t xml:space="preserve"> </w:t>
      </w:r>
      <w:r w:rsidRPr="00FB744E">
        <w:rPr>
          <w:rFonts w:ascii="Cambria" w:hAnsi="Cambria"/>
          <w:sz w:val="23"/>
        </w:rPr>
        <w:t>used</w:t>
      </w:r>
      <w:r w:rsidRPr="00FB744E">
        <w:rPr>
          <w:rFonts w:ascii="Cambria" w:hAnsi="Cambria"/>
          <w:spacing w:val="-2"/>
          <w:sz w:val="23"/>
        </w:rPr>
        <w:t xml:space="preserve"> </w:t>
      </w:r>
      <w:r w:rsidRPr="00FB744E">
        <w:rPr>
          <w:rFonts w:ascii="Cambria" w:hAnsi="Cambria"/>
          <w:sz w:val="23"/>
        </w:rPr>
        <w:t>by</w:t>
      </w:r>
      <w:r w:rsidRPr="00FB744E">
        <w:rPr>
          <w:rFonts w:ascii="Cambria" w:hAnsi="Cambria"/>
          <w:spacing w:val="-8"/>
          <w:sz w:val="23"/>
        </w:rPr>
        <w:t xml:space="preserve"> </w:t>
      </w:r>
      <w:r w:rsidRPr="00FB744E">
        <w:rPr>
          <w:rFonts w:ascii="Cambria" w:hAnsi="Cambria"/>
          <w:sz w:val="23"/>
        </w:rPr>
        <w:t>GCQ Certifications India LLP for</w:t>
      </w:r>
      <w:r w:rsidRPr="00FB744E">
        <w:rPr>
          <w:rFonts w:ascii="Cambria" w:hAnsi="Cambria"/>
          <w:spacing w:val="-3"/>
          <w:sz w:val="23"/>
        </w:rPr>
        <w:t xml:space="preserve"> </w:t>
      </w:r>
      <w:r w:rsidRPr="00FB744E">
        <w:rPr>
          <w:rFonts w:ascii="Cambria" w:hAnsi="Cambria"/>
          <w:sz w:val="23"/>
        </w:rPr>
        <w:t>Hygiene</w:t>
      </w:r>
      <w:r w:rsidRPr="00FB744E">
        <w:rPr>
          <w:rFonts w:ascii="Cambria" w:hAnsi="Cambria"/>
          <w:spacing w:val="-2"/>
          <w:sz w:val="23"/>
        </w:rPr>
        <w:t xml:space="preserve"> </w:t>
      </w:r>
      <w:r w:rsidRPr="00FB744E">
        <w:rPr>
          <w:rFonts w:ascii="Cambria" w:hAnsi="Cambria"/>
          <w:sz w:val="23"/>
        </w:rPr>
        <w:t>Rating</w:t>
      </w:r>
      <w:r w:rsidRPr="00FB744E">
        <w:rPr>
          <w:rFonts w:ascii="Cambria" w:hAnsi="Cambria"/>
          <w:spacing w:val="-1"/>
          <w:sz w:val="23"/>
        </w:rPr>
        <w:t xml:space="preserve"> </w:t>
      </w:r>
      <w:r w:rsidRPr="00FB744E">
        <w:rPr>
          <w:rFonts w:ascii="Cambria" w:hAnsi="Cambria"/>
          <w:spacing w:val="-2"/>
          <w:sz w:val="23"/>
        </w:rPr>
        <w:t>Audit.</w:t>
      </w:r>
    </w:p>
    <w:p w14:paraId="18F76055" w14:textId="77777777" w:rsidR="007108DD" w:rsidRPr="00FB744E" w:rsidRDefault="007108DD" w:rsidP="007108DD">
      <w:pPr>
        <w:pStyle w:val="ListParagraph"/>
        <w:numPr>
          <w:ilvl w:val="0"/>
          <w:numId w:val="66"/>
        </w:numPr>
        <w:tabs>
          <w:tab w:val="left" w:pos="861"/>
        </w:tabs>
        <w:spacing w:before="259" w:line="251" w:lineRule="exact"/>
        <w:ind w:left="851" w:right="699" w:hanging="359"/>
        <w:contextualSpacing w:val="0"/>
        <w:jc w:val="both"/>
        <w:rPr>
          <w:rFonts w:ascii="Cambria" w:hAnsi="Cambria"/>
          <w:b/>
        </w:rPr>
      </w:pPr>
      <w:r w:rsidRPr="00FB744E">
        <w:rPr>
          <w:rFonts w:ascii="Cambria" w:hAnsi="Cambria"/>
          <w:b/>
          <w:spacing w:val="-2"/>
        </w:rPr>
        <w:t>SCOPE</w:t>
      </w:r>
    </w:p>
    <w:p w14:paraId="6537584C" w14:textId="77777777" w:rsidR="007108DD" w:rsidRPr="00FB744E" w:rsidRDefault="007108DD" w:rsidP="007108DD">
      <w:pPr>
        <w:spacing w:line="262" w:lineRule="exact"/>
        <w:ind w:left="851" w:right="699"/>
        <w:jc w:val="both"/>
        <w:rPr>
          <w:rFonts w:ascii="Cambria" w:hAnsi="Cambria"/>
          <w:sz w:val="23"/>
        </w:rPr>
      </w:pPr>
      <w:r w:rsidRPr="00FB744E">
        <w:rPr>
          <w:rFonts w:ascii="Cambria" w:hAnsi="Cambria"/>
          <w:sz w:val="23"/>
        </w:rPr>
        <w:t>This</w:t>
      </w:r>
      <w:r w:rsidRPr="00FB744E">
        <w:rPr>
          <w:rFonts w:ascii="Cambria" w:hAnsi="Cambria"/>
          <w:spacing w:val="-4"/>
          <w:sz w:val="23"/>
        </w:rPr>
        <w:t xml:space="preserve"> </w:t>
      </w:r>
      <w:r w:rsidRPr="00FB744E">
        <w:rPr>
          <w:rFonts w:ascii="Cambria" w:hAnsi="Cambria"/>
          <w:sz w:val="23"/>
        </w:rPr>
        <w:t>procedure</w:t>
      </w:r>
      <w:r w:rsidRPr="00FB744E">
        <w:rPr>
          <w:rFonts w:ascii="Cambria" w:hAnsi="Cambria"/>
          <w:spacing w:val="-3"/>
          <w:sz w:val="23"/>
        </w:rPr>
        <w:t xml:space="preserve"> </w:t>
      </w:r>
      <w:r w:rsidRPr="00FB744E">
        <w:rPr>
          <w:rFonts w:ascii="Cambria" w:hAnsi="Cambria"/>
          <w:sz w:val="23"/>
        </w:rPr>
        <w:t>is</w:t>
      </w:r>
      <w:r w:rsidRPr="00FB744E">
        <w:rPr>
          <w:rFonts w:ascii="Cambria" w:hAnsi="Cambria"/>
          <w:spacing w:val="-3"/>
          <w:sz w:val="23"/>
        </w:rPr>
        <w:t xml:space="preserve"> </w:t>
      </w:r>
      <w:r w:rsidRPr="00FB744E">
        <w:rPr>
          <w:rFonts w:ascii="Cambria" w:hAnsi="Cambria"/>
          <w:sz w:val="23"/>
        </w:rPr>
        <w:t>applicable</w:t>
      </w:r>
      <w:r w:rsidRPr="00FB744E">
        <w:rPr>
          <w:rFonts w:ascii="Cambria" w:hAnsi="Cambria"/>
          <w:spacing w:val="-3"/>
          <w:sz w:val="23"/>
        </w:rPr>
        <w:t xml:space="preserve"> </w:t>
      </w:r>
      <w:r w:rsidRPr="00FB744E">
        <w:rPr>
          <w:rFonts w:ascii="Cambria" w:hAnsi="Cambria"/>
          <w:sz w:val="23"/>
        </w:rPr>
        <w:t>to</w:t>
      </w:r>
      <w:r w:rsidRPr="00FB744E">
        <w:rPr>
          <w:rFonts w:ascii="Cambria" w:hAnsi="Cambria"/>
          <w:spacing w:val="-5"/>
          <w:sz w:val="23"/>
        </w:rPr>
        <w:t xml:space="preserve"> </w:t>
      </w:r>
      <w:r w:rsidRPr="00FB744E">
        <w:rPr>
          <w:rFonts w:ascii="Cambria" w:hAnsi="Cambria"/>
          <w:sz w:val="23"/>
        </w:rPr>
        <w:t>the</w:t>
      </w:r>
      <w:r w:rsidRPr="00FB744E">
        <w:rPr>
          <w:rFonts w:ascii="Cambria" w:hAnsi="Cambria"/>
          <w:spacing w:val="-5"/>
          <w:sz w:val="23"/>
        </w:rPr>
        <w:t xml:space="preserve"> </w:t>
      </w:r>
      <w:r w:rsidRPr="00FB744E">
        <w:rPr>
          <w:rFonts w:ascii="Cambria" w:hAnsi="Cambria"/>
          <w:sz w:val="23"/>
        </w:rPr>
        <w:t>equipment</w:t>
      </w:r>
      <w:r w:rsidRPr="00FB744E">
        <w:rPr>
          <w:rFonts w:ascii="Cambria" w:hAnsi="Cambria"/>
          <w:spacing w:val="-2"/>
          <w:sz w:val="23"/>
        </w:rPr>
        <w:t xml:space="preserve"> </w:t>
      </w:r>
      <w:r w:rsidRPr="00FB744E">
        <w:rPr>
          <w:rFonts w:ascii="Cambria" w:hAnsi="Cambria"/>
          <w:sz w:val="23"/>
        </w:rPr>
        <w:t>used</w:t>
      </w:r>
      <w:r w:rsidRPr="00FB744E">
        <w:rPr>
          <w:rFonts w:ascii="Cambria" w:hAnsi="Cambria"/>
          <w:spacing w:val="-3"/>
          <w:sz w:val="23"/>
        </w:rPr>
        <w:t xml:space="preserve"> </w:t>
      </w:r>
      <w:r w:rsidRPr="00FB744E">
        <w:rPr>
          <w:rFonts w:ascii="Cambria" w:hAnsi="Cambria"/>
          <w:sz w:val="23"/>
        </w:rPr>
        <w:t>by</w:t>
      </w:r>
      <w:r w:rsidRPr="00FB744E">
        <w:rPr>
          <w:rFonts w:ascii="Cambria" w:hAnsi="Cambria"/>
          <w:spacing w:val="-5"/>
          <w:sz w:val="23"/>
        </w:rPr>
        <w:t xml:space="preserve"> </w:t>
      </w:r>
      <w:r w:rsidRPr="00FB744E">
        <w:rPr>
          <w:rFonts w:ascii="Cambria" w:hAnsi="Cambria"/>
          <w:sz w:val="23"/>
        </w:rPr>
        <w:t>GCQ Certifications India LLP</w:t>
      </w:r>
    </w:p>
    <w:p w14:paraId="17433706" w14:textId="77777777" w:rsidR="007108DD" w:rsidRPr="00FB744E" w:rsidRDefault="007108DD" w:rsidP="007108DD">
      <w:pPr>
        <w:pStyle w:val="Heading7"/>
        <w:numPr>
          <w:ilvl w:val="0"/>
          <w:numId w:val="66"/>
        </w:numPr>
        <w:tabs>
          <w:tab w:val="left" w:pos="861"/>
        </w:tabs>
        <w:spacing w:before="258"/>
        <w:ind w:left="851" w:right="699" w:hanging="359"/>
        <w:jc w:val="both"/>
        <w:rPr>
          <w:rFonts w:ascii="Cambria" w:hAnsi="Cambria"/>
          <w:b/>
          <w:bCs/>
          <w:color w:val="000000" w:themeColor="text1"/>
        </w:rPr>
      </w:pPr>
      <w:r w:rsidRPr="00FB744E">
        <w:rPr>
          <w:rFonts w:ascii="Cambria" w:hAnsi="Cambria"/>
          <w:b/>
          <w:bCs/>
          <w:color w:val="000000" w:themeColor="text1"/>
          <w:spacing w:val="-2"/>
        </w:rPr>
        <w:t>RESPONSIBILITY</w:t>
      </w:r>
    </w:p>
    <w:p w14:paraId="08A2ABBD" w14:textId="77777777" w:rsidR="007108DD" w:rsidRPr="00FB744E" w:rsidRDefault="007108DD" w:rsidP="007108DD">
      <w:pPr>
        <w:pStyle w:val="ListParagraph"/>
        <w:numPr>
          <w:ilvl w:val="1"/>
          <w:numId w:val="66"/>
        </w:numPr>
        <w:tabs>
          <w:tab w:val="left" w:pos="1439"/>
        </w:tabs>
        <w:spacing w:line="250" w:lineRule="exact"/>
        <w:ind w:left="851" w:right="699" w:hanging="359"/>
        <w:contextualSpacing w:val="0"/>
        <w:jc w:val="both"/>
        <w:rPr>
          <w:rFonts w:ascii="Cambria" w:hAnsi="Cambria"/>
        </w:rPr>
      </w:pPr>
      <w:r w:rsidRPr="00FB744E">
        <w:rPr>
          <w:rFonts w:ascii="Cambria" w:hAnsi="Cambria"/>
        </w:rPr>
        <w:t>Technical</w:t>
      </w:r>
      <w:r w:rsidRPr="00FB744E">
        <w:rPr>
          <w:rFonts w:ascii="Cambria" w:hAnsi="Cambria"/>
          <w:spacing w:val="-4"/>
        </w:rPr>
        <w:t xml:space="preserve"> </w:t>
      </w:r>
      <w:r w:rsidRPr="00FB744E">
        <w:rPr>
          <w:rFonts w:ascii="Cambria" w:hAnsi="Cambria"/>
        </w:rPr>
        <w:t>Manager</w:t>
      </w:r>
      <w:r w:rsidRPr="00FB744E">
        <w:rPr>
          <w:rFonts w:ascii="Cambria" w:hAnsi="Cambria"/>
          <w:spacing w:val="-4"/>
        </w:rPr>
        <w:t xml:space="preserve"> </w:t>
      </w:r>
      <w:r w:rsidRPr="00FB744E">
        <w:rPr>
          <w:rFonts w:ascii="Cambria" w:hAnsi="Cambria"/>
        </w:rPr>
        <w:t>is</w:t>
      </w:r>
      <w:r w:rsidRPr="00FB744E">
        <w:rPr>
          <w:rFonts w:ascii="Cambria" w:hAnsi="Cambria"/>
          <w:spacing w:val="-2"/>
        </w:rPr>
        <w:t xml:space="preserve"> </w:t>
      </w:r>
      <w:r w:rsidRPr="00FB744E">
        <w:rPr>
          <w:rFonts w:ascii="Cambria" w:hAnsi="Cambria"/>
        </w:rPr>
        <w:t>responsible</w:t>
      </w:r>
      <w:r w:rsidRPr="00FB744E">
        <w:rPr>
          <w:rFonts w:ascii="Cambria" w:hAnsi="Cambria"/>
          <w:spacing w:val="-4"/>
        </w:rPr>
        <w:t xml:space="preserve"> </w:t>
      </w:r>
      <w:r w:rsidRPr="00FB744E">
        <w:rPr>
          <w:rFonts w:ascii="Cambria" w:hAnsi="Cambria"/>
        </w:rPr>
        <w:t>for</w:t>
      </w:r>
      <w:r w:rsidRPr="00FB744E">
        <w:rPr>
          <w:rFonts w:ascii="Cambria" w:hAnsi="Cambria"/>
          <w:spacing w:val="-4"/>
        </w:rPr>
        <w:t xml:space="preserve"> </w:t>
      </w:r>
      <w:r w:rsidRPr="00FB744E">
        <w:rPr>
          <w:rFonts w:ascii="Cambria" w:hAnsi="Cambria"/>
        </w:rPr>
        <w:t>the</w:t>
      </w:r>
      <w:r w:rsidRPr="00FB744E">
        <w:rPr>
          <w:rFonts w:ascii="Cambria" w:hAnsi="Cambria"/>
          <w:spacing w:val="-4"/>
        </w:rPr>
        <w:t xml:space="preserve"> </w:t>
      </w:r>
      <w:r w:rsidRPr="00FB744E">
        <w:rPr>
          <w:rFonts w:ascii="Cambria" w:hAnsi="Cambria"/>
        </w:rPr>
        <w:t>access</w:t>
      </w:r>
      <w:r w:rsidRPr="00FB744E">
        <w:rPr>
          <w:rFonts w:ascii="Cambria" w:hAnsi="Cambria"/>
          <w:spacing w:val="-4"/>
        </w:rPr>
        <w:t xml:space="preserve"> </w:t>
      </w:r>
      <w:r w:rsidRPr="00FB744E">
        <w:rPr>
          <w:rFonts w:ascii="Cambria" w:hAnsi="Cambria"/>
        </w:rPr>
        <w:t>of</w:t>
      </w:r>
      <w:r w:rsidRPr="00FB744E">
        <w:rPr>
          <w:rFonts w:ascii="Cambria" w:hAnsi="Cambria"/>
          <w:spacing w:val="-4"/>
        </w:rPr>
        <w:t xml:space="preserve"> </w:t>
      </w:r>
      <w:r w:rsidRPr="00FB744E">
        <w:rPr>
          <w:rFonts w:ascii="Cambria" w:hAnsi="Cambria"/>
        </w:rPr>
        <w:t>the</w:t>
      </w:r>
      <w:r w:rsidRPr="00FB744E">
        <w:rPr>
          <w:rFonts w:ascii="Cambria" w:hAnsi="Cambria"/>
          <w:spacing w:val="-4"/>
        </w:rPr>
        <w:t xml:space="preserve"> </w:t>
      </w:r>
      <w:r w:rsidRPr="00FB744E">
        <w:rPr>
          <w:rFonts w:ascii="Cambria" w:hAnsi="Cambria"/>
          <w:spacing w:val="-2"/>
        </w:rPr>
        <w:t>equipment.</w:t>
      </w:r>
    </w:p>
    <w:p w14:paraId="63A31ADE" w14:textId="77777777" w:rsidR="007108DD" w:rsidRPr="00FB744E" w:rsidRDefault="007108DD" w:rsidP="007108DD">
      <w:pPr>
        <w:pStyle w:val="ListParagraph"/>
        <w:numPr>
          <w:ilvl w:val="1"/>
          <w:numId w:val="66"/>
        </w:numPr>
        <w:tabs>
          <w:tab w:val="left" w:pos="1439"/>
        </w:tabs>
        <w:ind w:left="851" w:right="699" w:hanging="359"/>
        <w:contextualSpacing w:val="0"/>
        <w:jc w:val="both"/>
        <w:rPr>
          <w:rFonts w:ascii="Cambria" w:hAnsi="Cambria"/>
        </w:rPr>
      </w:pPr>
      <w:r w:rsidRPr="00FB744E">
        <w:rPr>
          <w:rFonts w:ascii="Cambria" w:hAnsi="Cambria"/>
        </w:rPr>
        <w:t>Deputy</w:t>
      </w:r>
      <w:r w:rsidRPr="00FB744E">
        <w:rPr>
          <w:rFonts w:ascii="Cambria" w:hAnsi="Cambria"/>
          <w:spacing w:val="-9"/>
        </w:rPr>
        <w:t xml:space="preserve"> </w:t>
      </w:r>
      <w:r w:rsidRPr="00FB744E">
        <w:rPr>
          <w:rFonts w:ascii="Cambria" w:hAnsi="Cambria"/>
        </w:rPr>
        <w:t>Technical</w:t>
      </w:r>
      <w:r w:rsidRPr="00FB744E">
        <w:rPr>
          <w:rFonts w:ascii="Cambria" w:hAnsi="Cambria"/>
          <w:spacing w:val="-2"/>
        </w:rPr>
        <w:t xml:space="preserve"> </w:t>
      </w:r>
      <w:r w:rsidRPr="00FB744E">
        <w:rPr>
          <w:rFonts w:ascii="Cambria" w:hAnsi="Cambria"/>
        </w:rPr>
        <w:t>Manager</w:t>
      </w:r>
      <w:r w:rsidRPr="00FB744E">
        <w:rPr>
          <w:rFonts w:ascii="Cambria" w:hAnsi="Cambria"/>
          <w:spacing w:val="-5"/>
        </w:rPr>
        <w:t xml:space="preserve"> </w:t>
      </w:r>
      <w:r w:rsidRPr="00FB744E">
        <w:rPr>
          <w:rFonts w:ascii="Cambria" w:hAnsi="Cambria"/>
        </w:rPr>
        <w:t>is</w:t>
      </w:r>
      <w:r w:rsidRPr="00FB744E">
        <w:rPr>
          <w:rFonts w:ascii="Cambria" w:hAnsi="Cambria"/>
          <w:spacing w:val="-3"/>
        </w:rPr>
        <w:t xml:space="preserve"> </w:t>
      </w:r>
      <w:r w:rsidRPr="00FB744E">
        <w:rPr>
          <w:rFonts w:ascii="Cambria" w:hAnsi="Cambria"/>
        </w:rPr>
        <w:t>responsible</w:t>
      </w:r>
      <w:r w:rsidRPr="00FB744E">
        <w:rPr>
          <w:rFonts w:ascii="Cambria" w:hAnsi="Cambria"/>
          <w:spacing w:val="-5"/>
        </w:rPr>
        <w:t xml:space="preserve"> </w:t>
      </w:r>
      <w:r w:rsidRPr="00FB744E">
        <w:rPr>
          <w:rFonts w:ascii="Cambria" w:hAnsi="Cambria"/>
        </w:rPr>
        <w:t>for</w:t>
      </w:r>
      <w:r w:rsidRPr="00FB744E">
        <w:rPr>
          <w:rFonts w:ascii="Cambria" w:hAnsi="Cambria"/>
          <w:spacing w:val="-4"/>
        </w:rPr>
        <w:t xml:space="preserve"> </w:t>
      </w:r>
      <w:r w:rsidRPr="00FB744E">
        <w:rPr>
          <w:rFonts w:ascii="Cambria" w:hAnsi="Cambria"/>
        </w:rPr>
        <w:t>implementation</w:t>
      </w:r>
      <w:r w:rsidRPr="00FB744E">
        <w:rPr>
          <w:rFonts w:ascii="Cambria" w:hAnsi="Cambria"/>
          <w:spacing w:val="-6"/>
        </w:rPr>
        <w:t xml:space="preserve"> </w:t>
      </w:r>
      <w:r w:rsidRPr="00FB744E">
        <w:rPr>
          <w:rFonts w:ascii="Cambria" w:hAnsi="Cambria"/>
        </w:rPr>
        <w:t>of</w:t>
      </w:r>
      <w:r w:rsidRPr="00FB744E">
        <w:rPr>
          <w:rFonts w:ascii="Cambria" w:hAnsi="Cambria"/>
          <w:spacing w:val="-5"/>
        </w:rPr>
        <w:t xml:space="preserve"> </w:t>
      </w:r>
      <w:r w:rsidRPr="00FB744E">
        <w:rPr>
          <w:rFonts w:ascii="Cambria" w:hAnsi="Cambria"/>
        </w:rPr>
        <w:t>the</w:t>
      </w:r>
      <w:r w:rsidRPr="00FB744E">
        <w:rPr>
          <w:rFonts w:ascii="Cambria" w:hAnsi="Cambria"/>
          <w:spacing w:val="-4"/>
        </w:rPr>
        <w:t xml:space="preserve"> </w:t>
      </w:r>
      <w:r w:rsidRPr="00FB744E">
        <w:rPr>
          <w:rFonts w:ascii="Cambria" w:hAnsi="Cambria"/>
        </w:rPr>
        <w:t>procedure</w:t>
      </w:r>
      <w:r w:rsidRPr="00FB744E">
        <w:rPr>
          <w:rFonts w:ascii="Cambria" w:hAnsi="Cambria"/>
          <w:spacing w:val="-3"/>
        </w:rPr>
        <w:t xml:space="preserve"> </w:t>
      </w:r>
      <w:r w:rsidRPr="00FB744E">
        <w:rPr>
          <w:rFonts w:ascii="Cambria" w:hAnsi="Cambria"/>
        </w:rPr>
        <w:t>of</w:t>
      </w:r>
      <w:r w:rsidRPr="00FB744E">
        <w:rPr>
          <w:rFonts w:ascii="Cambria" w:hAnsi="Cambria"/>
          <w:spacing w:val="-5"/>
        </w:rPr>
        <w:t xml:space="preserve"> </w:t>
      </w:r>
      <w:r w:rsidRPr="00FB744E">
        <w:rPr>
          <w:rFonts w:ascii="Cambria" w:hAnsi="Cambria"/>
          <w:spacing w:val="-2"/>
        </w:rPr>
        <w:t>calibration.</w:t>
      </w:r>
    </w:p>
    <w:p w14:paraId="034AB31C" w14:textId="77777777" w:rsidR="007108DD" w:rsidRPr="00FB744E" w:rsidRDefault="007108DD" w:rsidP="007108DD">
      <w:pPr>
        <w:pStyle w:val="BodyText"/>
        <w:spacing w:before="5"/>
        <w:ind w:left="851" w:right="699"/>
        <w:jc w:val="both"/>
        <w:rPr>
          <w:rFonts w:ascii="Cambria" w:hAnsi="Cambria"/>
        </w:rPr>
      </w:pPr>
    </w:p>
    <w:p w14:paraId="63C5E155" w14:textId="77777777" w:rsidR="007108DD" w:rsidRPr="00FB744E" w:rsidRDefault="007108DD" w:rsidP="007108DD">
      <w:pPr>
        <w:pStyle w:val="Heading7"/>
        <w:numPr>
          <w:ilvl w:val="0"/>
          <w:numId w:val="66"/>
        </w:numPr>
        <w:tabs>
          <w:tab w:val="left" w:pos="1002"/>
        </w:tabs>
        <w:ind w:left="851" w:right="699" w:hanging="359"/>
        <w:jc w:val="both"/>
        <w:rPr>
          <w:rFonts w:ascii="Cambria" w:hAnsi="Cambria"/>
          <w:b/>
          <w:bCs/>
        </w:rPr>
      </w:pPr>
      <w:r w:rsidRPr="00FB744E">
        <w:rPr>
          <w:rFonts w:ascii="Cambria" w:hAnsi="Cambria"/>
          <w:b/>
          <w:bCs/>
          <w:color w:val="000000" w:themeColor="text1"/>
          <w:spacing w:val="-2"/>
        </w:rPr>
        <w:t>PROCEDURE</w:t>
      </w:r>
    </w:p>
    <w:p w14:paraId="39626182" w14:textId="5CA9895C" w:rsidR="007108DD" w:rsidRPr="00611EBB" w:rsidRDefault="007108DD" w:rsidP="007108DD">
      <w:pPr>
        <w:pStyle w:val="ListParagraph"/>
        <w:numPr>
          <w:ilvl w:val="1"/>
          <w:numId w:val="66"/>
        </w:numPr>
        <w:tabs>
          <w:tab w:val="left" w:pos="1440"/>
        </w:tabs>
        <w:spacing w:before="246"/>
        <w:ind w:left="851" w:right="699"/>
        <w:contextualSpacing w:val="0"/>
        <w:jc w:val="both"/>
        <w:rPr>
          <w:rFonts w:ascii="Cambria" w:hAnsi="Cambria"/>
          <w:b/>
          <w:highlight w:val="yellow"/>
        </w:rPr>
      </w:pPr>
      <w:r w:rsidRPr="00FB744E">
        <w:rPr>
          <w:rFonts w:ascii="Cambria" w:hAnsi="Cambria"/>
        </w:rPr>
        <w:t>The</w:t>
      </w:r>
      <w:r w:rsidRPr="00FB744E">
        <w:rPr>
          <w:rFonts w:ascii="Cambria" w:hAnsi="Cambria"/>
          <w:spacing w:val="-9"/>
        </w:rPr>
        <w:t xml:space="preserve"> </w:t>
      </w:r>
      <w:r w:rsidRPr="00FB744E">
        <w:rPr>
          <w:rFonts w:ascii="Cambria" w:hAnsi="Cambria"/>
        </w:rPr>
        <w:t>Technical</w:t>
      </w:r>
      <w:r w:rsidRPr="00FB744E">
        <w:rPr>
          <w:rFonts w:ascii="Cambria" w:hAnsi="Cambria"/>
          <w:spacing w:val="-6"/>
        </w:rPr>
        <w:t xml:space="preserve"> </w:t>
      </w:r>
      <w:r w:rsidRPr="00FB744E">
        <w:rPr>
          <w:rFonts w:ascii="Cambria" w:hAnsi="Cambria"/>
        </w:rPr>
        <w:t>Manager</w:t>
      </w:r>
      <w:r w:rsidRPr="00FB744E">
        <w:rPr>
          <w:rFonts w:ascii="Cambria" w:hAnsi="Cambria"/>
          <w:spacing w:val="-4"/>
        </w:rPr>
        <w:t xml:space="preserve"> </w:t>
      </w:r>
      <w:r w:rsidRPr="00FB744E">
        <w:rPr>
          <w:rFonts w:ascii="Cambria" w:hAnsi="Cambria"/>
        </w:rPr>
        <w:t>shall</w:t>
      </w:r>
      <w:r w:rsidRPr="00FB744E">
        <w:rPr>
          <w:rFonts w:ascii="Cambria" w:hAnsi="Cambria"/>
          <w:spacing w:val="-4"/>
        </w:rPr>
        <w:t xml:space="preserve"> </w:t>
      </w:r>
      <w:r w:rsidRPr="00FB744E">
        <w:rPr>
          <w:rFonts w:ascii="Cambria" w:hAnsi="Cambria"/>
        </w:rPr>
        <w:t>maintain</w:t>
      </w:r>
      <w:r w:rsidRPr="00FB744E">
        <w:rPr>
          <w:rFonts w:ascii="Cambria" w:hAnsi="Cambria"/>
          <w:spacing w:val="-7"/>
        </w:rPr>
        <w:t xml:space="preserve"> </w:t>
      </w:r>
      <w:r w:rsidRPr="00FB744E">
        <w:rPr>
          <w:rFonts w:ascii="Cambria" w:hAnsi="Cambria"/>
        </w:rPr>
        <w:t>an</w:t>
      </w:r>
      <w:r w:rsidRPr="00FB744E">
        <w:rPr>
          <w:rFonts w:ascii="Cambria" w:hAnsi="Cambria"/>
          <w:spacing w:val="-7"/>
        </w:rPr>
        <w:t xml:space="preserve"> </w:t>
      </w:r>
      <w:r w:rsidRPr="00FB744E">
        <w:rPr>
          <w:rFonts w:ascii="Cambria" w:hAnsi="Cambria"/>
        </w:rPr>
        <w:t>equipment</w:t>
      </w:r>
      <w:r w:rsidRPr="00FB744E">
        <w:rPr>
          <w:rFonts w:ascii="Cambria" w:hAnsi="Cambria"/>
          <w:spacing w:val="-4"/>
        </w:rPr>
        <w:t xml:space="preserve"> </w:t>
      </w:r>
      <w:r w:rsidRPr="00FB744E">
        <w:rPr>
          <w:rFonts w:ascii="Cambria" w:hAnsi="Cambria"/>
        </w:rPr>
        <w:t>inventory</w:t>
      </w:r>
      <w:r w:rsidRPr="00FB744E">
        <w:rPr>
          <w:rFonts w:ascii="Cambria" w:hAnsi="Cambria"/>
          <w:spacing w:val="-7"/>
        </w:rPr>
        <w:t xml:space="preserve"> </w:t>
      </w:r>
      <w:r w:rsidRPr="00FB744E">
        <w:rPr>
          <w:rFonts w:ascii="Cambria" w:hAnsi="Cambria"/>
        </w:rPr>
        <w:t>which</w:t>
      </w:r>
      <w:r w:rsidRPr="00FB744E">
        <w:rPr>
          <w:rFonts w:ascii="Cambria" w:hAnsi="Cambria"/>
          <w:spacing w:val="-7"/>
        </w:rPr>
        <w:t xml:space="preserve"> </w:t>
      </w:r>
      <w:r w:rsidRPr="00FB744E">
        <w:rPr>
          <w:rFonts w:ascii="Cambria" w:hAnsi="Cambria"/>
        </w:rPr>
        <w:t>includes</w:t>
      </w:r>
      <w:r w:rsidRPr="00FB744E">
        <w:rPr>
          <w:rFonts w:ascii="Cambria" w:hAnsi="Cambria"/>
          <w:spacing w:val="-6"/>
        </w:rPr>
        <w:t xml:space="preserve"> </w:t>
      </w:r>
      <w:r w:rsidRPr="00FB744E">
        <w:rPr>
          <w:rFonts w:ascii="Cambria" w:hAnsi="Cambria"/>
        </w:rPr>
        <w:t>the</w:t>
      </w:r>
      <w:r w:rsidRPr="00FB744E">
        <w:rPr>
          <w:rFonts w:ascii="Cambria" w:hAnsi="Cambria"/>
          <w:spacing w:val="-7"/>
        </w:rPr>
        <w:t xml:space="preserve"> </w:t>
      </w:r>
      <w:r w:rsidRPr="00FB744E">
        <w:rPr>
          <w:rFonts w:ascii="Cambria" w:hAnsi="Cambria"/>
        </w:rPr>
        <w:t xml:space="preserve">information such as Item name, ID No. and Intended use. </w:t>
      </w:r>
      <w:r w:rsidRPr="00FB744E">
        <w:rPr>
          <w:rFonts w:ascii="Cambria" w:hAnsi="Cambria"/>
          <w:b/>
        </w:rPr>
        <w:t>Ref.</w:t>
      </w:r>
      <w:r>
        <w:rPr>
          <w:rFonts w:ascii="Cambria" w:hAnsi="Cambria"/>
          <w:b/>
        </w:rPr>
        <w:t xml:space="preserve"> </w:t>
      </w:r>
      <w:r w:rsidRPr="00FB744E">
        <w:rPr>
          <w:rFonts w:ascii="Cambria" w:hAnsi="Cambria"/>
          <w:b/>
        </w:rPr>
        <w:t xml:space="preserve">Doc. No. </w:t>
      </w:r>
      <w:r>
        <w:rPr>
          <w:rFonts w:ascii="Cambria" w:hAnsi="Cambria"/>
          <w:b/>
        </w:rPr>
        <w:t>GCQ-FRM-</w:t>
      </w:r>
      <w:r w:rsidR="00611EBB" w:rsidRPr="00611EBB">
        <w:rPr>
          <w:rFonts w:ascii="Cambria" w:hAnsi="Cambria"/>
          <w:b/>
          <w:highlight w:val="yellow"/>
        </w:rPr>
        <w:t>HRA-03</w:t>
      </w:r>
    </w:p>
    <w:p w14:paraId="0E438ABA" w14:textId="77777777" w:rsidR="007108DD" w:rsidRPr="00FB744E" w:rsidRDefault="007108DD" w:rsidP="007108DD">
      <w:pPr>
        <w:pStyle w:val="BodyText"/>
        <w:ind w:left="851" w:right="699"/>
        <w:jc w:val="both"/>
        <w:rPr>
          <w:rFonts w:ascii="Cambria" w:hAnsi="Cambria"/>
          <w:b/>
        </w:rPr>
      </w:pPr>
    </w:p>
    <w:p w14:paraId="502DB485" w14:textId="77777777" w:rsidR="007108DD" w:rsidRDefault="007108DD" w:rsidP="007108DD">
      <w:pPr>
        <w:pStyle w:val="Heading6"/>
        <w:numPr>
          <w:ilvl w:val="1"/>
          <w:numId w:val="66"/>
        </w:numPr>
        <w:tabs>
          <w:tab w:val="left" w:pos="1440"/>
        </w:tabs>
        <w:spacing w:before="1"/>
        <w:ind w:left="851" w:right="699" w:hanging="660"/>
        <w:jc w:val="both"/>
        <w:rPr>
          <w:rFonts w:ascii="Cambria" w:hAnsi="Cambria"/>
          <w:i w:val="0"/>
          <w:iCs w:val="0"/>
          <w:color w:val="000000" w:themeColor="text1"/>
        </w:rPr>
      </w:pPr>
      <w:r w:rsidRPr="00FB744E">
        <w:rPr>
          <w:rFonts w:ascii="Cambria" w:hAnsi="Cambria"/>
          <w:i w:val="0"/>
          <w:iCs w:val="0"/>
          <w:color w:val="000000" w:themeColor="text1"/>
        </w:rPr>
        <w:t>All</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equipment</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shall</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be</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maintained</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in</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good</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operating</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order</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and</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according</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to</w:t>
      </w:r>
      <w:r w:rsidRPr="00FB744E">
        <w:rPr>
          <w:rFonts w:ascii="Cambria" w:hAnsi="Cambria"/>
          <w:i w:val="0"/>
          <w:iCs w:val="0"/>
          <w:color w:val="000000" w:themeColor="text1"/>
          <w:spacing w:val="40"/>
        </w:rPr>
        <w:t xml:space="preserve"> </w:t>
      </w:r>
      <w:r w:rsidRPr="00FB744E">
        <w:rPr>
          <w:rFonts w:ascii="Cambria" w:hAnsi="Cambria"/>
          <w:i w:val="0"/>
          <w:iCs w:val="0"/>
          <w:color w:val="000000" w:themeColor="text1"/>
        </w:rPr>
        <w:t>the manufacturer and/or Section maintenance requirements.</w:t>
      </w:r>
    </w:p>
    <w:p w14:paraId="04733FF1" w14:textId="77777777" w:rsidR="007108DD" w:rsidRPr="00FB744E" w:rsidRDefault="007108DD" w:rsidP="007108DD"/>
    <w:p w14:paraId="5468AA0F" w14:textId="77777777" w:rsidR="007108DD" w:rsidRDefault="007108DD" w:rsidP="007108DD">
      <w:pPr>
        <w:pStyle w:val="Heading6"/>
        <w:numPr>
          <w:ilvl w:val="1"/>
          <w:numId w:val="66"/>
        </w:numPr>
        <w:tabs>
          <w:tab w:val="left" w:pos="1440"/>
        </w:tabs>
        <w:spacing w:before="1"/>
        <w:ind w:left="851" w:right="699" w:hanging="660"/>
        <w:jc w:val="both"/>
        <w:rPr>
          <w:rFonts w:ascii="Cambria" w:hAnsi="Cambria"/>
          <w:i w:val="0"/>
          <w:iCs w:val="0"/>
          <w:color w:val="000000" w:themeColor="text1"/>
        </w:rPr>
      </w:pPr>
      <w:r w:rsidRPr="00FB744E">
        <w:rPr>
          <w:rFonts w:ascii="Cambria" w:hAnsi="Cambria"/>
          <w:i w:val="0"/>
          <w:iCs w:val="0"/>
          <w:color w:val="000000" w:themeColor="text1"/>
        </w:rPr>
        <w:t>Calibration procedures shall be appropriate for the intended use of the equipment and shall provide criteria for determining if calibration is satisfactory.</w:t>
      </w:r>
    </w:p>
    <w:p w14:paraId="4E50F36A" w14:textId="77777777" w:rsidR="007108DD" w:rsidRPr="00FB744E" w:rsidRDefault="007108DD" w:rsidP="007108DD"/>
    <w:p w14:paraId="12970DEA" w14:textId="77777777" w:rsidR="007108DD" w:rsidRPr="00FB744E" w:rsidRDefault="007108DD" w:rsidP="007108DD">
      <w:pPr>
        <w:pStyle w:val="Heading6"/>
        <w:numPr>
          <w:ilvl w:val="1"/>
          <w:numId w:val="66"/>
        </w:numPr>
        <w:tabs>
          <w:tab w:val="left" w:pos="1440"/>
        </w:tabs>
        <w:spacing w:before="1"/>
        <w:ind w:left="851" w:right="699" w:hanging="660"/>
        <w:jc w:val="both"/>
        <w:rPr>
          <w:rFonts w:ascii="Cambria" w:hAnsi="Cambria"/>
        </w:rPr>
      </w:pPr>
      <w:r w:rsidRPr="00FB744E">
        <w:rPr>
          <w:rFonts w:ascii="Cambria" w:hAnsi="Cambria"/>
          <w:i w:val="0"/>
          <w:iCs w:val="0"/>
          <w:color w:val="000000" w:themeColor="text1"/>
        </w:rPr>
        <w:t>Calibration of all the equipment is done</w:t>
      </w:r>
      <w:r>
        <w:rPr>
          <w:rFonts w:ascii="Cambria" w:hAnsi="Cambria"/>
          <w:i w:val="0"/>
          <w:iCs w:val="0"/>
          <w:color w:val="000000" w:themeColor="text1"/>
        </w:rPr>
        <w:t xml:space="preserve"> from external NABL Approved lab (ISO 17025 Accridiated lab)</w:t>
      </w:r>
      <w:r w:rsidRPr="00FB744E">
        <w:rPr>
          <w:rFonts w:ascii="Cambria" w:hAnsi="Cambria"/>
          <w:i w:val="0"/>
          <w:iCs w:val="0"/>
          <w:color w:val="000000" w:themeColor="text1"/>
        </w:rPr>
        <w:t xml:space="preserve"> once in a year and the same shall be duly</w:t>
      </w:r>
      <w:r w:rsidRPr="00FB744E">
        <w:rPr>
          <w:rFonts w:ascii="Cambria" w:hAnsi="Cambria"/>
          <w:spacing w:val="-12"/>
        </w:rPr>
        <w:t xml:space="preserve"> </w:t>
      </w:r>
      <w:r w:rsidRPr="00FB744E">
        <w:rPr>
          <w:rFonts w:ascii="Cambria" w:hAnsi="Cambria"/>
          <w:i w:val="0"/>
          <w:iCs w:val="0"/>
          <w:color w:val="000000" w:themeColor="text1"/>
          <w:spacing w:val="-2"/>
        </w:rPr>
        <w:t>documented.</w:t>
      </w:r>
    </w:p>
    <w:p w14:paraId="47FD8CC5" w14:textId="77777777" w:rsidR="007108DD" w:rsidRPr="00FB744E" w:rsidRDefault="007108DD" w:rsidP="007108DD">
      <w:pPr>
        <w:pStyle w:val="BodyText"/>
        <w:ind w:left="851" w:right="699"/>
        <w:jc w:val="both"/>
        <w:rPr>
          <w:rFonts w:ascii="Cambria" w:hAnsi="Cambria"/>
        </w:rPr>
      </w:pPr>
    </w:p>
    <w:p w14:paraId="650E3556" w14:textId="77777777" w:rsidR="007108DD" w:rsidRPr="00FB744E" w:rsidRDefault="007108DD" w:rsidP="007108DD">
      <w:pPr>
        <w:pStyle w:val="ListParagraph"/>
        <w:numPr>
          <w:ilvl w:val="1"/>
          <w:numId w:val="66"/>
        </w:numPr>
        <w:tabs>
          <w:tab w:val="left" w:pos="1440"/>
        </w:tabs>
        <w:ind w:left="851" w:right="699"/>
        <w:contextualSpacing w:val="0"/>
        <w:jc w:val="both"/>
        <w:rPr>
          <w:rFonts w:ascii="Cambria" w:hAnsi="Cambria"/>
        </w:rPr>
      </w:pPr>
      <w:r w:rsidRPr="00FB744E">
        <w:rPr>
          <w:rFonts w:ascii="Cambria" w:hAnsi="Cambria"/>
        </w:rPr>
        <w:t xml:space="preserve">When external calibrations are performed, </w:t>
      </w:r>
      <w:r w:rsidRPr="00FB744E">
        <w:rPr>
          <w:rFonts w:ascii="Cambria" w:hAnsi="Cambria"/>
          <w:sz w:val="23"/>
        </w:rPr>
        <w:t>GCQ Certifications India LLP</w:t>
      </w:r>
      <w:r w:rsidRPr="00FB744E">
        <w:rPr>
          <w:rFonts w:ascii="Cambria" w:hAnsi="Cambria"/>
        </w:rPr>
        <w:t xml:space="preserve"> should collect the traceability and Regulatory accreditations to ensure the technical competency of the laboratory.</w:t>
      </w:r>
    </w:p>
    <w:p w14:paraId="6D2100ED" w14:textId="77777777" w:rsidR="007108DD" w:rsidRPr="00FB744E" w:rsidRDefault="007108DD" w:rsidP="007108DD">
      <w:pPr>
        <w:pStyle w:val="BodyText"/>
        <w:spacing w:before="2"/>
        <w:ind w:left="851" w:right="699"/>
        <w:jc w:val="both"/>
        <w:rPr>
          <w:rFonts w:ascii="Cambria" w:hAnsi="Cambria"/>
        </w:rPr>
      </w:pPr>
    </w:p>
    <w:p w14:paraId="262D7863" w14:textId="77777777" w:rsidR="007108DD" w:rsidRPr="00FB744E" w:rsidRDefault="007108DD" w:rsidP="007108DD">
      <w:pPr>
        <w:pStyle w:val="ListParagraph"/>
        <w:numPr>
          <w:ilvl w:val="1"/>
          <w:numId w:val="66"/>
        </w:numPr>
        <w:tabs>
          <w:tab w:val="left" w:pos="1439"/>
        </w:tabs>
        <w:ind w:left="851" w:right="699" w:hanging="359"/>
        <w:contextualSpacing w:val="0"/>
        <w:jc w:val="both"/>
        <w:rPr>
          <w:rFonts w:ascii="Cambria" w:hAnsi="Cambria"/>
        </w:rPr>
      </w:pPr>
      <w:r w:rsidRPr="00FB744E">
        <w:rPr>
          <w:rFonts w:ascii="Cambria" w:hAnsi="Cambria"/>
        </w:rPr>
        <w:t>Equipment</w:t>
      </w:r>
      <w:r w:rsidRPr="00FB744E">
        <w:rPr>
          <w:rFonts w:ascii="Cambria" w:hAnsi="Cambria"/>
          <w:spacing w:val="-4"/>
        </w:rPr>
        <w:t xml:space="preserve"> </w:t>
      </w:r>
      <w:r w:rsidRPr="00FB744E">
        <w:rPr>
          <w:rFonts w:ascii="Cambria" w:hAnsi="Cambria"/>
        </w:rPr>
        <w:t>shall</w:t>
      </w:r>
      <w:r w:rsidRPr="00FB744E">
        <w:rPr>
          <w:rFonts w:ascii="Cambria" w:hAnsi="Cambria"/>
          <w:spacing w:val="-1"/>
        </w:rPr>
        <w:t xml:space="preserve"> </w:t>
      </w:r>
      <w:r w:rsidRPr="00FB744E">
        <w:rPr>
          <w:rFonts w:ascii="Cambria" w:hAnsi="Cambria"/>
        </w:rPr>
        <w:t>be</w:t>
      </w:r>
      <w:r w:rsidRPr="00FB744E">
        <w:rPr>
          <w:rFonts w:ascii="Cambria" w:hAnsi="Cambria"/>
          <w:spacing w:val="-3"/>
        </w:rPr>
        <w:t xml:space="preserve"> </w:t>
      </w:r>
      <w:r w:rsidRPr="00FB744E">
        <w:rPr>
          <w:rFonts w:ascii="Cambria" w:hAnsi="Cambria"/>
        </w:rPr>
        <w:t>maintained</w:t>
      </w:r>
      <w:r w:rsidRPr="00FB744E">
        <w:rPr>
          <w:rFonts w:ascii="Cambria" w:hAnsi="Cambria"/>
          <w:spacing w:val="-2"/>
        </w:rPr>
        <w:t xml:space="preserve"> </w:t>
      </w:r>
      <w:r w:rsidRPr="00FB744E">
        <w:rPr>
          <w:rFonts w:ascii="Cambria" w:hAnsi="Cambria"/>
        </w:rPr>
        <w:t>as</w:t>
      </w:r>
      <w:r w:rsidRPr="00FB744E">
        <w:rPr>
          <w:rFonts w:ascii="Cambria" w:hAnsi="Cambria"/>
          <w:spacing w:val="-4"/>
        </w:rPr>
        <w:t xml:space="preserve"> </w:t>
      </w:r>
      <w:r w:rsidRPr="00FB744E">
        <w:rPr>
          <w:rFonts w:ascii="Cambria" w:hAnsi="Cambria"/>
        </w:rPr>
        <w:t>per</w:t>
      </w:r>
      <w:r w:rsidRPr="00FB744E">
        <w:rPr>
          <w:rFonts w:ascii="Cambria" w:hAnsi="Cambria"/>
          <w:spacing w:val="-1"/>
        </w:rPr>
        <w:t xml:space="preserve"> </w:t>
      </w:r>
      <w:r w:rsidRPr="00FB744E">
        <w:rPr>
          <w:rFonts w:ascii="Cambria" w:hAnsi="Cambria"/>
        </w:rPr>
        <w:t>the</w:t>
      </w:r>
      <w:r w:rsidRPr="00FB744E">
        <w:rPr>
          <w:rFonts w:ascii="Cambria" w:hAnsi="Cambria"/>
          <w:spacing w:val="-4"/>
        </w:rPr>
        <w:t xml:space="preserve"> </w:t>
      </w:r>
      <w:r w:rsidRPr="00FB744E">
        <w:rPr>
          <w:rFonts w:ascii="Cambria" w:hAnsi="Cambria"/>
        </w:rPr>
        <w:t>instruction</w:t>
      </w:r>
      <w:r w:rsidRPr="00FB744E">
        <w:rPr>
          <w:rFonts w:ascii="Cambria" w:hAnsi="Cambria"/>
          <w:spacing w:val="-6"/>
        </w:rPr>
        <w:t xml:space="preserve"> </w:t>
      </w:r>
      <w:r w:rsidRPr="00FB744E">
        <w:rPr>
          <w:rFonts w:ascii="Cambria" w:hAnsi="Cambria"/>
        </w:rPr>
        <w:t>manual</w:t>
      </w:r>
      <w:r w:rsidRPr="00FB744E">
        <w:rPr>
          <w:rFonts w:ascii="Cambria" w:hAnsi="Cambria"/>
          <w:spacing w:val="-4"/>
        </w:rPr>
        <w:t xml:space="preserve"> </w:t>
      </w:r>
      <w:r w:rsidRPr="00FB744E">
        <w:rPr>
          <w:rFonts w:ascii="Cambria" w:hAnsi="Cambria"/>
        </w:rPr>
        <w:t>from</w:t>
      </w:r>
      <w:r w:rsidRPr="00FB744E">
        <w:rPr>
          <w:rFonts w:ascii="Cambria" w:hAnsi="Cambria"/>
          <w:spacing w:val="-6"/>
        </w:rPr>
        <w:t xml:space="preserve"> </w:t>
      </w:r>
      <w:r w:rsidRPr="00FB744E">
        <w:rPr>
          <w:rFonts w:ascii="Cambria" w:hAnsi="Cambria"/>
        </w:rPr>
        <w:t>the</w:t>
      </w:r>
      <w:r w:rsidRPr="00FB744E">
        <w:rPr>
          <w:rFonts w:ascii="Cambria" w:hAnsi="Cambria"/>
          <w:spacing w:val="-2"/>
        </w:rPr>
        <w:t xml:space="preserve"> manufacturer.</w:t>
      </w:r>
    </w:p>
    <w:p w14:paraId="39704435" w14:textId="77777777" w:rsidR="007108DD" w:rsidRPr="00FB744E" w:rsidRDefault="007108DD" w:rsidP="007108DD">
      <w:pPr>
        <w:pStyle w:val="ListParagraph"/>
        <w:numPr>
          <w:ilvl w:val="1"/>
          <w:numId w:val="66"/>
        </w:numPr>
        <w:tabs>
          <w:tab w:val="left" w:pos="1439"/>
        </w:tabs>
        <w:spacing w:before="251"/>
        <w:ind w:left="851" w:right="699" w:hanging="359"/>
        <w:contextualSpacing w:val="0"/>
        <w:jc w:val="both"/>
        <w:rPr>
          <w:rFonts w:ascii="Cambria" w:hAnsi="Cambria"/>
        </w:rPr>
      </w:pPr>
      <w:r w:rsidRPr="00FB744E">
        <w:rPr>
          <w:rFonts w:ascii="Cambria" w:hAnsi="Cambria"/>
        </w:rPr>
        <w:t>The</w:t>
      </w:r>
      <w:r w:rsidRPr="00FB744E">
        <w:rPr>
          <w:rFonts w:ascii="Cambria" w:hAnsi="Cambria"/>
          <w:spacing w:val="-9"/>
        </w:rPr>
        <w:t xml:space="preserve"> </w:t>
      </w:r>
      <w:r w:rsidRPr="00FB744E">
        <w:rPr>
          <w:rFonts w:ascii="Cambria" w:hAnsi="Cambria"/>
        </w:rPr>
        <w:t>Technical</w:t>
      </w:r>
      <w:r w:rsidRPr="00FB744E">
        <w:rPr>
          <w:rFonts w:ascii="Cambria" w:hAnsi="Cambria"/>
          <w:spacing w:val="-4"/>
        </w:rPr>
        <w:t xml:space="preserve"> </w:t>
      </w:r>
      <w:r w:rsidRPr="00FB744E">
        <w:rPr>
          <w:rFonts w:ascii="Cambria" w:hAnsi="Cambria"/>
        </w:rPr>
        <w:t>Manager designs</w:t>
      </w:r>
      <w:r w:rsidRPr="00FB744E">
        <w:rPr>
          <w:rFonts w:ascii="Cambria" w:hAnsi="Cambria"/>
          <w:spacing w:val="-2"/>
        </w:rPr>
        <w:t xml:space="preserve"> </w:t>
      </w:r>
      <w:r w:rsidRPr="00FB744E">
        <w:rPr>
          <w:rFonts w:ascii="Cambria" w:hAnsi="Cambria"/>
        </w:rPr>
        <w:t>the</w:t>
      </w:r>
      <w:r w:rsidRPr="00FB744E">
        <w:rPr>
          <w:rFonts w:ascii="Cambria" w:hAnsi="Cambria"/>
          <w:spacing w:val="-3"/>
        </w:rPr>
        <w:t xml:space="preserve"> </w:t>
      </w:r>
      <w:r w:rsidRPr="00FB744E">
        <w:rPr>
          <w:rFonts w:ascii="Cambria" w:hAnsi="Cambria"/>
        </w:rPr>
        <w:t>rules</w:t>
      </w:r>
      <w:r w:rsidRPr="00FB744E">
        <w:rPr>
          <w:rFonts w:ascii="Cambria" w:hAnsi="Cambria"/>
          <w:spacing w:val="-4"/>
        </w:rPr>
        <w:t xml:space="preserve"> </w:t>
      </w:r>
      <w:r w:rsidRPr="00FB744E">
        <w:rPr>
          <w:rFonts w:ascii="Cambria" w:hAnsi="Cambria"/>
        </w:rPr>
        <w:t>for</w:t>
      </w:r>
      <w:r w:rsidRPr="00FB744E">
        <w:rPr>
          <w:rFonts w:ascii="Cambria" w:hAnsi="Cambria"/>
          <w:spacing w:val="-4"/>
        </w:rPr>
        <w:t xml:space="preserve"> </w:t>
      </w:r>
      <w:r w:rsidRPr="00FB744E">
        <w:rPr>
          <w:rFonts w:ascii="Cambria" w:hAnsi="Cambria"/>
        </w:rPr>
        <w:t>the</w:t>
      </w:r>
      <w:r w:rsidRPr="00FB744E">
        <w:rPr>
          <w:rFonts w:ascii="Cambria" w:hAnsi="Cambria"/>
          <w:spacing w:val="-3"/>
        </w:rPr>
        <w:t xml:space="preserve"> </w:t>
      </w:r>
      <w:r w:rsidRPr="00FB744E">
        <w:rPr>
          <w:rFonts w:ascii="Cambria" w:hAnsi="Cambria"/>
        </w:rPr>
        <w:t>access</w:t>
      </w:r>
      <w:r w:rsidRPr="00FB744E">
        <w:rPr>
          <w:rFonts w:ascii="Cambria" w:hAnsi="Cambria"/>
          <w:spacing w:val="-4"/>
        </w:rPr>
        <w:t xml:space="preserve"> </w:t>
      </w:r>
      <w:r w:rsidRPr="00FB744E">
        <w:rPr>
          <w:rFonts w:ascii="Cambria" w:hAnsi="Cambria"/>
        </w:rPr>
        <w:t>control</w:t>
      </w:r>
      <w:r w:rsidRPr="00FB744E">
        <w:rPr>
          <w:rFonts w:ascii="Cambria" w:hAnsi="Cambria"/>
          <w:spacing w:val="-3"/>
        </w:rPr>
        <w:t xml:space="preserve"> </w:t>
      </w:r>
      <w:r w:rsidRPr="00FB744E">
        <w:rPr>
          <w:rFonts w:ascii="Cambria" w:hAnsi="Cambria"/>
        </w:rPr>
        <w:t>of</w:t>
      </w:r>
      <w:r w:rsidRPr="00FB744E">
        <w:rPr>
          <w:rFonts w:ascii="Cambria" w:hAnsi="Cambria"/>
          <w:spacing w:val="-4"/>
        </w:rPr>
        <w:t xml:space="preserve"> </w:t>
      </w:r>
      <w:r w:rsidRPr="00FB744E">
        <w:rPr>
          <w:rFonts w:ascii="Cambria" w:hAnsi="Cambria"/>
        </w:rPr>
        <w:t>the</w:t>
      </w:r>
      <w:r w:rsidRPr="00FB744E">
        <w:rPr>
          <w:rFonts w:ascii="Cambria" w:hAnsi="Cambria"/>
          <w:spacing w:val="-3"/>
        </w:rPr>
        <w:t xml:space="preserve"> </w:t>
      </w:r>
      <w:r w:rsidRPr="00FB744E">
        <w:rPr>
          <w:rFonts w:ascii="Cambria" w:hAnsi="Cambria"/>
          <w:spacing w:val="-2"/>
        </w:rPr>
        <w:t>equipment</w:t>
      </w:r>
    </w:p>
    <w:p w14:paraId="22F581B8" w14:textId="77777777" w:rsidR="007108DD" w:rsidRPr="00FB744E" w:rsidRDefault="007108DD" w:rsidP="007108DD">
      <w:pPr>
        <w:pStyle w:val="ListParagraph"/>
        <w:numPr>
          <w:ilvl w:val="2"/>
          <w:numId w:val="66"/>
        </w:numPr>
        <w:tabs>
          <w:tab w:val="left" w:pos="1800"/>
        </w:tabs>
        <w:spacing w:before="2" w:line="252" w:lineRule="exact"/>
        <w:ind w:left="851" w:right="699"/>
        <w:contextualSpacing w:val="0"/>
        <w:jc w:val="both"/>
        <w:rPr>
          <w:rFonts w:ascii="Cambria" w:hAnsi="Cambria"/>
        </w:rPr>
      </w:pPr>
      <w:r w:rsidRPr="00FB744E">
        <w:rPr>
          <w:rFonts w:ascii="Cambria" w:hAnsi="Cambria"/>
        </w:rPr>
        <w:t>Only</w:t>
      </w:r>
      <w:r w:rsidRPr="00FB744E">
        <w:rPr>
          <w:rFonts w:ascii="Cambria" w:hAnsi="Cambria"/>
          <w:spacing w:val="-6"/>
        </w:rPr>
        <w:t xml:space="preserve"> </w:t>
      </w:r>
      <w:r w:rsidRPr="00FB744E">
        <w:rPr>
          <w:rFonts w:ascii="Cambria" w:hAnsi="Cambria"/>
        </w:rPr>
        <w:t>authorized</w:t>
      </w:r>
      <w:r w:rsidRPr="00FB744E">
        <w:rPr>
          <w:rFonts w:ascii="Cambria" w:hAnsi="Cambria"/>
          <w:spacing w:val="-3"/>
        </w:rPr>
        <w:t xml:space="preserve"> </w:t>
      </w:r>
      <w:r w:rsidRPr="00FB744E">
        <w:rPr>
          <w:rFonts w:ascii="Cambria" w:hAnsi="Cambria"/>
        </w:rPr>
        <w:t>persons</w:t>
      </w:r>
      <w:r w:rsidRPr="00FB744E">
        <w:rPr>
          <w:rFonts w:ascii="Cambria" w:hAnsi="Cambria"/>
          <w:spacing w:val="-3"/>
        </w:rPr>
        <w:t xml:space="preserve"> </w:t>
      </w:r>
      <w:r w:rsidRPr="00FB744E">
        <w:rPr>
          <w:rFonts w:ascii="Cambria" w:hAnsi="Cambria"/>
        </w:rPr>
        <w:t>are</w:t>
      </w:r>
      <w:r w:rsidRPr="00FB744E">
        <w:rPr>
          <w:rFonts w:ascii="Cambria" w:hAnsi="Cambria"/>
          <w:spacing w:val="-3"/>
        </w:rPr>
        <w:t xml:space="preserve"> </w:t>
      </w:r>
      <w:r w:rsidRPr="00FB744E">
        <w:rPr>
          <w:rFonts w:ascii="Cambria" w:hAnsi="Cambria"/>
        </w:rPr>
        <w:t>allowed</w:t>
      </w:r>
      <w:r w:rsidRPr="00FB744E">
        <w:rPr>
          <w:rFonts w:ascii="Cambria" w:hAnsi="Cambria"/>
          <w:spacing w:val="-4"/>
        </w:rPr>
        <w:t xml:space="preserve"> </w:t>
      </w:r>
      <w:r w:rsidRPr="00FB744E">
        <w:rPr>
          <w:rFonts w:ascii="Cambria" w:hAnsi="Cambria"/>
        </w:rPr>
        <w:t>to</w:t>
      </w:r>
      <w:r w:rsidRPr="00FB744E">
        <w:rPr>
          <w:rFonts w:ascii="Cambria" w:hAnsi="Cambria"/>
          <w:spacing w:val="-3"/>
        </w:rPr>
        <w:t xml:space="preserve"> </w:t>
      </w:r>
      <w:r w:rsidRPr="00FB744E">
        <w:rPr>
          <w:rFonts w:ascii="Cambria" w:hAnsi="Cambria"/>
        </w:rPr>
        <w:t>access</w:t>
      </w:r>
      <w:r w:rsidRPr="00FB744E">
        <w:rPr>
          <w:rFonts w:ascii="Cambria" w:hAnsi="Cambria"/>
          <w:spacing w:val="-5"/>
        </w:rPr>
        <w:t xml:space="preserve"> </w:t>
      </w:r>
      <w:r w:rsidRPr="00FB744E">
        <w:rPr>
          <w:rFonts w:ascii="Cambria" w:hAnsi="Cambria"/>
        </w:rPr>
        <w:t>the</w:t>
      </w:r>
      <w:r w:rsidRPr="00FB744E">
        <w:rPr>
          <w:rFonts w:ascii="Cambria" w:hAnsi="Cambria"/>
          <w:spacing w:val="-2"/>
        </w:rPr>
        <w:t xml:space="preserve"> equipment</w:t>
      </w:r>
    </w:p>
    <w:p w14:paraId="3F7E28DD" w14:textId="77777777" w:rsidR="007108DD" w:rsidRPr="00FB744E" w:rsidRDefault="007108DD" w:rsidP="007108DD">
      <w:pPr>
        <w:pStyle w:val="ListParagraph"/>
        <w:numPr>
          <w:ilvl w:val="2"/>
          <w:numId w:val="66"/>
        </w:numPr>
        <w:tabs>
          <w:tab w:val="left" w:pos="1800"/>
        </w:tabs>
        <w:ind w:left="851" w:right="699"/>
        <w:contextualSpacing w:val="0"/>
        <w:jc w:val="both"/>
        <w:rPr>
          <w:rFonts w:ascii="Cambria" w:hAnsi="Cambria"/>
        </w:rPr>
      </w:pPr>
      <w:r w:rsidRPr="00FB744E">
        <w:rPr>
          <w:rFonts w:ascii="Cambria" w:hAnsi="Cambria"/>
        </w:rPr>
        <w:t>Log book is maintained to</w:t>
      </w:r>
      <w:r w:rsidRPr="00FB744E">
        <w:rPr>
          <w:rFonts w:ascii="Cambria" w:hAnsi="Cambria"/>
          <w:spacing w:val="-2"/>
        </w:rPr>
        <w:t xml:space="preserve"> </w:t>
      </w:r>
      <w:r w:rsidRPr="00FB744E">
        <w:rPr>
          <w:rFonts w:ascii="Cambria" w:hAnsi="Cambria"/>
        </w:rPr>
        <w:t>ensure that the usage traceability is done at the end of Hygiene Rating Audit Agency.</w:t>
      </w:r>
    </w:p>
    <w:p w14:paraId="65F288E4" w14:textId="77777777" w:rsidR="007108DD" w:rsidRPr="00FB744E" w:rsidRDefault="007108DD" w:rsidP="007108DD">
      <w:pPr>
        <w:pStyle w:val="ListParagraph"/>
        <w:numPr>
          <w:ilvl w:val="2"/>
          <w:numId w:val="66"/>
        </w:numPr>
        <w:tabs>
          <w:tab w:val="left" w:pos="1800"/>
        </w:tabs>
        <w:spacing w:line="252" w:lineRule="exact"/>
        <w:ind w:left="851" w:right="699"/>
        <w:contextualSpacing w:val="0"/>
        <w:jc w:val="both"/>
        <w:rPr>
          <w:rFonts w:ascii="Cambria" w:hAnsi="Cambria"/>
        </w:rPr>
      </w:pPr>
      <w:r w:rsidRPr="00FB744E">
        <w:rPr>
          <w:rFonts w:ascii="Cambria" w:hAnsi="Cambria"/>
        </w:rPr>
        <w:t>The</w:t>
      </w:r>
      <w:r w:rsidRPr="00FB744E">
        <w:rPr>
          <w:rFonts w:ascii="Cambria" w:hAnsi="Cambria"/>
          <w:spacing w:val="-5"/>
        </w:rPr>
        <w:t xml:space="preserve"> </w:t>
      </w:r>
      <w:r w:rsidRPr="00FB744E">
        <w:rPr>
          <w:rFonts w:ascii="Cambria" w:hAnsi="Cambria"/>
        </w:rPr>
        <w:t>Auditor</w:t>
      </w:r>
      <w:r w:rsidRPr="00FB744E">
        <w:rPr>
          <w:rFonts w:ascii="Cambria" w:hAnsi="Cambria"/>
          <w:spacing w:val="-2"/>
        </w:rPr>
        <w:t xml:space="preserve"> </w:t>
      </w:r>
      <w:r w:rsidRPr="00FB744E">
        <w:rPr>
          <w:rFonts w:ascii="Cambria" w:hAnsi="Cambria"/>
        </w:rPr>
        <w:t>must</w:t>
      </w:r>
      <w:r w:rsidRPr="00FB744E">
        <w:rPr>
          <w:rFonts w:ascii="Cambria" w:hAnsi="Cambria"/>
          <w:spacing w:val="-3"/>
        </w:rPr>
        <w:t xml:space="preserve"> </w:t>
      </w:r>
      <w:r w:rsidRPr="00FB744E">
        <w:rPr>
          <w:rFonts w:ascii="Cambria" w:hAnsi="Cambria"/>
        </w:rPr>
        <w:t>inform</w:t>
      </w:r>
      <w:r w:rsidRPr="00FB744E">
        <w:rPr>
          <w:rFonts w:ascii="Cambria" w:hAnsi="Cambria"/>
          <w:spacing w:val="-6"/>
        </w:rPr>
        <w:t xml:space="preserve"> </w:t>
      </w:r>
      <w:r w:rsidRPr="00FB744E">
        <w:rPr>
          <w:rFonts w:ascii="Cambria" w:hAnsi="Cambria"/>
        </w:rPr>
        <w:t>the</w:t>
      </w:r>
      <w:r w:rsidRPr="00FB744E">
        <w:rPr>
          <w:rFonts w:ascii="Cambria" w:hAnsi="Cambria"/>
          <w:spacing w:val="-3"/>
        </w:rPr>
        <w:t xml:space="preserve"> </w:t>
      </w:r>
      <w:r w:rsidRPr="00FB744E">
        <w:rPr>
          <w:rFonts w:ascii="Cambria" w:hAnsi="Cambria"/>
        </w:rPr>
        <w:t>Technical</w:t>
      </w:r>
      <w:r w:rsidRPr="00FB744E">
        <w:rPr>
          <w:rFonts w:ascii="Cambria" w:hAnsi="Cambria"/>
          <w:spacing w:val="-4"/>
        </w:rPr>
        <w:t xml:space="preserve"> </w:t>
      </w:r>
      <w:r w:rsidRPr="00FB744E">
        <w:rPr>
          <w:rFonts w:ascii="Cambria" w:hAnsi="Cambria"/>
        </w:rPr>
        <w:t>Manager</w:t>
      </w:r>
      <w:r w:rsidRPr="00FB744E">
        <w:rPr>
          <w:rFonts w:ascii="Cambria" w:hAnsi="Cambria"/>
          <w:spacing w:val="-4"/>
        </w:rPr>
        <w:t xml:space="preserve"> </w:t>
      </w:r>
      <w:r w:rsidRPr="00FB744E">
        <w:rPr>
          <w:rFonts w:ascii="Cambria" w:hAnsi="Cambria"/>
        </w:rPr>
        <w:t>as</w:t>
      </w:r>
      <w:r w:rsidRPr="00FB744E">
        <w:rPr>
          <w:rFonts w:ascii="Cambria" w:hAnsi="Cambria"/>
          <w:spacing w:val="-3"/>
        </w:rPr>
        <w:t xml:space="preserve"> </w:t>
      </w:r>
      <w:r w:rsidRPr="00FB744E">
        <w:rPr>
          <w:rFonts w:ascii="Cambria" w:hAnsi="Cambria"/>
        </w:rPr>
        <w:t>per</w:t>
      </w:r>
      <w:r w:rsidRPr="00FB744E">
        <w:rPr>
          <w:rFonts w:ascii="Cambria" w:hAnsi="Cambria"/>
          <w:spacing w:val="-3"/>
        </w:rPr>
        <w:t xml:space="preserve"> </w:t>
      </w:r>
      <w:r w:rsidRPr="00FB744E">
        <w:rPr>
          <w:rFonts w:ascii="Cambria" w:hAnsi="Cambria"/>
        </w:rPr>
        <w:t>his</w:t>
      </w:r>
      <w:r w:rsidRPr="00FB744E">
        <w:rPr>
          <w:rFonts w:ascii="Cambria" w:hAnsi="Cambria"/>
          <w:spacing w:val="-2"/>
        </w:rPr>
        <w:t xml:space="preserve"> </w:t>
      </w:r>
      <w:r w:rsidRPr="00FB744E">
        <w:rPr>
          <w:rFonts w:ascii="Cambria" w:hAnsi="Cambria"/>
        </w:rPr>
        <w:t>audit</w:t>
      </w:r>
      <w:r w:rsidRPr="00FB744E">
        <w:rPr>
          <w:rFonts w:ascii="Cambria" w:hAnsi="Cambria"/>
          <w:spacing w:val="-1"/>
        </w:rPr>
        <w:t xml:space="preserve"> </w:t>
      </w:r>
      <w:r w:rsidRPr="00FB744E">
        <w:rPr>
          <w:rFonts w:ascii="Cambria" w:hAnsi="Cambria"/>
          <w:spacing w:val="-2"/>
        </w:rPr>
        <w:t>plan.</w:t>
      </w:r>
    </w:p>
    <w:p w14:paraId="247A6E2B" w14:textId="77777777" w:rsidR="007108DD" w:rsidRPr="00FB744E" w:rsidRDefault="007108DD" w:rsidP="007108DD">
      <w:pPr>
        <w:pStyle w:val="ListParagraph"/>
        <w:numPr>
          <w:ilvl w:val="2"/>
          <w:numId w:val="66"/>
        </w:numPr>
        <w:tabs>
          <w:tab w:val="left" w:pos="1800"/>
        </w:tabs>
        <w:ind w:left="851" w:right="699"/>
        <w:contextualSpacing w:val="0"/>
        <w:jc w:val="both"/>
        <w:rPr>
          <w:rFonts w:ascii="Cambria" w:hAnsi="Cambria"/>
        </w:rPr>
      </w:pPr>
      <w:r w:rsidRPr="00FB744E">
        <w:rPr>
          <w:rFonts w:ascii="Cambria" w:hAnsi="Cambria"/>
        </w:rPr>
        <w:t>The</w:t>
      </w:r>
      <w:r w:rsidRPr="00FB744E">
        <w:rPr>
          <w:rFonts w:ascii="Cambria" w:hAnsi="Cambria"/>
          <w:spacing w:val="-4"/>
        </w:rPr>
        <w:t xml:space="preserve"> </w:t>
      </w:r>
      <w:r w:rsidRPr="00FB744E">
        <w:rPr>
          <w:rFonts w:ascii="Cambria" w:hAnsi="Cambria"/>
        </w:rPr>
        <w:t>Technical</w:t>
      </w:r>
      <w:r w:rsidRPr="00FB744E">
        <w:rPr>
          <w:rFonts w:ascii="Cambria" w:hAnsi="Cambria"/>
          <w:spacing w:val="-1"/>
        </w:rPr>
        <w:t xml:space="preserve"> </w:t>
      </w:r>
      <w:r w:rsidRPr="00FB744E">
        <w:rPr>
          <w:rFonts w:ascii="Cambria" w:hAnsi="Cambria"/>
        </w:rPr>
        <w:t>Manager</w:t>
      </w:r>
      <w:r w:rsidRPr="00FB744E">
        <w:rPr>
          <w:rFonts w:ascii="Cambria" w:hAnsi="Cambria"/>
          <w:spacing w:val="-1"/>
        </w:rPr>
        <w:t xml:space="preserve"> </w:t>
      </w:r>
      <w:r w:rsidRPr="00FB744E">
        <w:rPr>
          <w:rFonts w:ascii="Cambria" w:hAnsi="Cambria"/>
        </w:rPr>
        <w:t>then</w:t>
      </w:r>
      <w:r w:rsidRPr="00FB744E">
        <w:rPr>
          <w:rFonts w:ascii="Cambria" w:hAnsi="Cambria"/>
          <w:spacing w:val="-2"/>
        </w:rPr>
        <w:t xml:space="preserve"> </w:t>
      </w:r>
      <w:r w:rsidRPr="00FB744E">
        <w:rPr>
          <w:rFonts w:ascii="Cambria" w:hAnsi="Cambria"/>
        </w:rPr>
        <w:t>hands</w:t>
      </w:r>
      <w:r w:rsidRPr="00FB744E">
        <w:rPr>
          <w:rFonts w:ascii="Cambria" w:hAnsi="Cambria"/>
          <w:spacing w:val="-2"/>
        </w:rPr>
        <w:t xml:space="preserve"> </w:t>
      </w:r>
      <w:r w:rsidRPr="00FB744E">
        <w:rPr>
          <w:rFonts w:ascii="Cambria" w:hAnsi="Cambria"/>
        </w:rPr>
        <w:t>over</w:t>
      </w:r>
      <w:r w:rsidRPr="00FB744E">
        <w:rPr>
          <w:rFonts w:ascii="Cambria" w:hAnsi="Cambria"/>
          <w:spacing w:val="-1"/>
        </w:rPr>
        <w:t xml:space="preserve"> </w:t>
      </w:r>
      <w:r w:rsidRPr="00FB744E">
        <w:rPr>
          <w:rFonts w:ascii="Cambria" w:hAnsi="Cambria"/>
        </w:rPr>
        <w:t>the</w:t>
      </w:r>
      <w:r w:rsidRPr="00FB744E">
        <w:rPr>
          <w:rFonts w:ascii="Cambria" w:hAnsi="Cambria"/>
          <w:spacing w:val="-2"/>
        </w:rPr>
        <w:t xml:space="preserve"> </w:t>
      </w:r>
      <w:r w:rsidRPr="00FB744E">
        <w:rPr>
          <w:rFonts w:ascii="Cambria" w:hAnsi="Cambria"/>
        </w:rPr>
        <w:t>equipment</w:t>
      </w:r>
      <w:r w:rsidRPr="00FB744E">
        <w:rPr>
          <w:rFonts w:ascii="Cambria" w:hAnsi="Cambria"/>
          <w:spacing w:val="-3"/>
        </w:rPr>
        <w:t xml:space="preserve"> </w:t>
      </w:r>
      <w:r w:rsidRPr="00FB744E">
        <w:rPr>
          <w:rFonts w:ascii="Cambria" w:hAnsi="Cambria"/>
        </w:rPr>
        <w:t>to</w:t>
      </w:r>
      <w:r w:rsidRPr="00FB744E">
        <w:rPr>
          <w:rFonts w:ascii="Cambria" w:hAnsi="Cambria"/>
          <w:spacing w:val="-2"/>
        </w:rPr>
        <w:t xml:space="preserve"> </w:t>
      </w:r>
      <w:r w:rsidRPr="00FB744E">
        <w:rPr>
          <w:rFonts w:ascii="Cambria" w:hAnsi="Cambria"/>
        </w:rPr>
        <w:t>the</w:t>
      </w:r>
      <w:r w:rsidRPr="00FB744E">
        <w:rPr>
          <w:rFonts w:ascii="Cambria" w:hAnsi="Cambria"/>
          <w:spacing w:val="-4"/>
        </w:rPr>
        <w:t xml:space="preserve"> </w:t>
      </w:r>
      <w:r w:rsidRPr="00FB744E">
        <w:rPr>
          <w:rFonts w:ascii="Cambria" w:hAnsi="Cambria"/>
        </w:rPr>
        <w:t>auditor</w:t>
      </w:r>
      <w:r w:rsidRPr="00FB744E">
        <w:rPr>
          <w:rFonts w:ascii="Cambria" w:hAnsi="Cambria"/>
          <w:spacing w:val="-2"/>
        </w:rPr>
        <w:t xml:space="preserve"> </w:t>
      </w:r>
      <w:r w:rsidRPr="00FB744E">
        <w:rPr>
          <w:rFonts w:ascii="Cambria" w:hAnsi="Cambria"/>
        </w:rPr>
        <w:t>after</w:t>
      </w:r>
      <w:r w:rsidRPr="00FB744E">
        <w:rPr>
          <w:rFonts w:ascii="Cambria" w:hAnsi="Cambria"/>
          <w:spacing w:val="-1"/>
        </w:rPr>
        <w:t xml:space="preserve"> </w:t>
      </w:r>
      <w:r w:rsidRPr="00FB744E">
        <w:rPr>
          <w:rFonts w:ascii="Cambria" w:hAnsi="Cambria"/>
        </w:rPr>
        <w:t>getting</w:t>
      </w:r>
      <w:r w:rsidRPr="00FB744E">
        <w:rPr>
          <w:rFonts w:ascii="Cambria" w:hAnsi="Cambria"/>
          <w:spacing w:val="-5"/>
        </w:rPr>
        <w:t xml:space="preserve"> </w:t>
      </w:r>
      <w:r w:rsidRPr="00FB744E">
        <w:rPr>
          <w:rFonts w:ascii="Cambria" w:hAnsi="Cambria"/>
        </w:rPr>
        <w:t>his</w:t>
      </w:r>
      <w:r w:rsidRPr="00FB744E">
        <w:rPr>
          <w:rFonts w:ascii="Cambria" w:hAnsi="Cambria"/>
          <w:spacing w:val="-2"/>
        </w:rPr>
        <w:t xml:space="preserve"> </w:t>
      </w:r>
      <w:r w:rsidRPr="00FB744E">
        <w:rPr>
          <w:rFonts w:ascii="Cambria" w:hAnsi="Cambria"/>
        </w:rPr>
        <w:t>sign on the log book.</w:t>
      </w:r>
    </w:p>
    <w:p w14:paraId="07E12B36" w14:textId="77777777" w:rsidR="007108DD" w:rsidRPr="00FB744E" w:rsidRDefault="007108DD" w:rsidP="007108DD">
      <w:pPr>
        <w:pStyle w:val="ListParagraph"/>
        <w:numPr>
          <w:ilvl w:val="2"/>
          <w:numId w:val="66"/>
        </w:numPr>
        <w:tabs>
          <w:tab w:val="left" w:pos="1800"/>
        </w:tabs>
        <w:ind w:left="851" w:right="699"/>
        <w:contextualSpacing w:val="0"/>
        <w:jc w:val="both"/>
        <w:rPr>
          <w:rFonts w:ascii="Cambria" w:hAnsi="Cambria"/>
        </w:rPr>
      </w:pPr>
      <w:r w:rsidRPr="00FB744E">
        <w:rPr>
          <w:rFonts w:ascii="Cambria" w:hAnsi="Cambria"/>
        </w:rPr>
        <w:lastRenderedPageBreak/>
        <w:t>While returning the equipment, its condition is looked after and then return date is put on the log book with the sign of technical manager being received the equipment from the concerned auditor.</w:t>
      </w:r>
    </w:p>
    <w:p w14:paraId="644363F2" w14:textId="77777777" w:rsidR="007108DD" w:rsidRPr="00FB744E" w:rsidRDefault="007108DD" w:rsidP="007108DD">
      <w:pPr>
        <w:ind w:left="851" w:right="699"/>
        <w:jc w:val="both"/>
        <w:rPr>
          <w:rFonts w:ascii="Cambria" w:hAnsi="Cambria"/>
        </w:rPr>
      </w:pPr>
    </w:p>
    <w:p w14:paraId="0FB0ACEC" w14:textId="77777777" w:rsidR="007108DD" w:rsidRDefault="007108DD" w:rsidP="006A76D8">
      <w:pPr>
        <w:tabs>
          <w:tab w:val="left" w:pos="284"/>
          <w:tab w:val="left" w:pos="567"/>
        </w:tabs>
        <w:ind w:left="851" w:right="119"/>
      </w:pPr>
    </w:p>
    <w:p w14:paraId="06CF2580" w14:textId="77777777" w:rsidR="00F8266E" w:rsidRPr="00F8266E" w:rsidRDefault="00F8266E" w:rsidP="00F8266E"/>
    <w:p w14:paraId="1181453F" w14:textId="77777777" w:rsidR="00F8266E" w:rsidRPr="00F8266E" w:rsidRDefault="00F8266E" w:rsidP="00F8266E"/>
    <w:p w14:paraId="682CBD14" w14:textId="77777777" w:rsidR="00F8266E" w:rsidRPr="00F8266E" w:rsidRDefault="00F8266E" w:rsidP="00F8266E"/>
    <w:p w14:paraId="251E7905" w14:textId="77777777" w:rsidR="00F8266E" w:rsidRPr="00F8266E" w:rsidRDefault="00F8266E" w:rsidP="00F8266E"/>
    <w:p w14:paraId="59E73010" w14:textId="77777777" w:rsidR="00F8266E" w:rsidRPr="00F8266E" w:rsidRDefault="00F8266E" w:rsidP="00F8266E"/>
    <w:p w14:paraId="49B077D0" w14:textId="77777777" w:rsidR="00F8266E" w:rsidRPr="00F8266E" w:rsidRDefault="00F8266E" w:rsidP="00F8266E"/>
    <w:p w14:paraId="6DEA707A" w14:textId="77777777" w:rsidR="00F8266E" w:rsidRPr="00F8266E" w:rsidRDefault="00F8266E" w:rsidP="00F8266E"/>
    <w:p w14:paraId="0A9FADA3" w14:textId="77777777" w:rsidR="00F8266E" w:rsidRPr="00F8266E" w:rsidRDefault="00F8266E" w:rsidP="00F8266E"/>
    <w:p w14:paraId="4705F246" w14:textId="77777777" w:rsidR="00F8266E" w:rsidRPr="00F8266E" w:rsidRDefault="00F8266E" w:rsidP="00F8266E"/>
    <w:p w14:paraId="21128BBF" w14:textId="77777777" w:rsidR="00F8266E" w:rsidRPr="00F8266E" w:rsidRDefault="00F8266E" w:rsidP="00F8266E"/>
    <w:p w14:paraId="7AD262B3" w14:textId="77777777" w:rsidR="00F8266E" w:rsidRPr="00F8266E" w:rsidRDefault="00F8266E" w:rsidP="00F8266E"/>
    <w:p w14:paraId="42739614" w14:textId="77777777" w:rsidR="00F8266E" w:rsidRPr="00F8266E" w:rsidRDefault="00F8266E" w:rsidP="00F8266E"/>
    <w:p w14:paraId="3687787B" w14:textId="77777777" w:rsidR="00F8266E" w:rsidRPr="00F8266E" w:rsidRDefault="00F8266E" w:rsidP="00F8266E"/>
    <w:p w14:paraId="76120720" w14:textId="77777777" w:rsidR="00F8266E" w:rsidRPr="00F8266E" w:rsidRDefault="00F8266E" w:rsidP="00F8266E"/>
    <w:p w14:paraId="4EFB6D13" w14:textId="77777777" w:rsidR="00F8266E" w:rsidRPr="00F8266E" w:rsidRDefault="00F8266E" w:rsidP="00F8266E"/>
    <w:p w14:paraId="3C441183" w14:textId="77777777" w:rsidR="00F8266E" w:rsidRPr="00F8266E" w:rsidRDefault="00F8266E" w:rsidP="00F8266E"/>
    <w:p w14:paraId="0897BC3B" w14:textId="77777777" w:rsidR="00F8266E" w:rsidRPr="00F8266E" w:rsidRDefault="00F8266E" w:rsidP="00F8266E"/>
    <w:p w14:paraId="301C7B69" w14:textId="77777777" w:rsidR="00F8266E" w:rsidRPr="00F8266E" w:rsidRDefault="00F8266E" w:rsidP="00F8266E"/>
    <w:p w14:paraId="40ED569D" w14:textId="77777777" w:rsidR="00F8266E" w:rsidRPr="00F8266E" w:rsidRDefault="00F8266E" w:rsidP="00F8266E"/>
    <w:p w14:paraId="38B87D5A" w14:textId="77777777" w:rsidR="00F8266E" w:rsidRPr="00F8266E" w:rsidRDefault="00F8266E" w:rsidP="00F8266E"/>
    <w:p w14:paraId="5BC50603" w14:textId="77777777" w:rsidR="00F8266E" w:rsidRPr="00F8266E" w:rsidRDefault="00F8266E" w:rsidP="00F8266E"/>
    <w:p w14:paraId="6510D245" w14:textId="77777777" w:rsidR="00F8266E" w:rsidRPr="00F8266E" w:rsidRDefault="00F8266E" w:rsidP="00F8266E"/>
    <w:p w14:paraId="596D8BC2" w14:textId="77777777" w:rsidR="00F8266E" w:rsidRPr="00F8266E" w:rsidRDefault="00F8266E" w:rsidP="00F8266E"/>
    <w:p w14:paraId="01442E57" w14:textId="77777777" w:rsidR="00F8266E" w:rsidRPr="00F8266E" w:rsidRDefault="00F8266E" w:rsidP="00F8266E"/>
    <w:p w14:paraId="69C81764" w14:textId="77777777" w:rsidR="00F8266E" w:rsidRPr="00F8266E" w:rsidRDefault="00F8266E" w:rsidP="00F8266E"/>
    <w:p w14:paraId="06C557DD" w14:textId="77777777" w:rsidR="00F8266E" w:rsidRPr="00F8266E" w:rsidRDefault="00F8266E" w:rsidP="00F8266E"/>
    <w:p w14:paraId="334083AB" w14:textId="77777777" w:rsidR="00F8266E" w:rsidRPr="00F8266E" w:rsidRDefault="00F8266E" w:rsidP="00F8266E"/>
    <w:p w14:paraId="475797DF" w14:textId="77777777" w:rsidR="00F8266E" w:rsidRPr="00F8266E" w:rsidRDefault="00F8266E" w:rsidP="00F8266E"/>
    <w:p w14:paraId="2E1B997A" w14:textId="77777777" w:rsidR="00F8266E" w:rsidRDefault="00F8266E" w:rsidP="00F8266E"/>
    <w:p w14:paraId="4ACA22B6" w14:textId="47A272C3" w:rsidR="00F8266E" w:rsidRDefault="00F8266E" w:rsidP="00F8266E">
      <w:pPr>
        <w:tabs>
          <w:tab w:val="left" w:pos="2820"/>
        </w:tabs>
      </w:pPr>
      <w:r>
        <w:tab/>
      </w:r>
    </w:p>
    <w:p w14:paraId="74D379BB" w14:textId="77777777" w:rsidR="00F8266E" w:rsidRDefault="00F8266E" w:rsidP="00F8266E">
      <w:pPr>
        <w:tabs>
          <w:tab w:val="left" w:pos="2820"/>
        </w:tabs>
      </w:pPr>
    </w:p>
    <w:p w14:paraId="2FDAAF4C" w14:textId="77777777" w:rsidR="00F8266E" w:rsidRDefault="00F8266E" w:rsidP="00F8266E">
      <w:pPr>
        <w:tabs>
          <w:tab w:val="left" w:pos="2820"/>
        </w:tabs>
      </w:pPr>
    </w:p>
    <w:p w14:paraId="68FF092B" w14:textId="77777777" w:rsidR="00D31167" w:rsidRDefault="00D31167" w:rsidP="00F8266E">
      <w:pPr>
        <w:tabs>
          <w:tab w:val="left" w:pos="2820"/>
        </w:tabs>
      </w:pPr>
    </w:p>
    <w:p w14:paraId="1E4BD237" w14:textId="77777777" w:rsidR="00F8266E" w:rsidRDefault="00F8266E" w:rsidP="00F8266E">
      <w:pPr>
        <w:tabs>
          <w:tab w:val="left" w:pos="2820"/>
        </w:tabs>
      </w:pPr>
    </w:p>
    <w:p w14:paraId="03C912DD" w14:textId="77777777" w:rsidR="00F8266E" w:rsidRDefault="00F8266E" w:rsidP="00F8266E">
      <w:pPr>
        <w:tabs>
          <w:tab w:val="left" w:pos="2820"/>
        </w:tabs>
      </w:pPr>
    </w:p>
    <w:p w14:paraId="2040620D" w14:textId="77777777" w:rsidR="00F8266E" w:rsidRDefault="00F8266E" w:rsidP="00F8266E">
      <w:pPr>
        <w:tabs>
          <w:tab w:val="left" w:pos="2820"/>
        </w:tabs>
      </w:pPr>
    </w:p>
    <w:p w14:paraId="1564B107" w14:textId="77777777" w:rsidR="00F8266E" w:rsidRDefault="00F8266E" w:rsidP="00F8266E">
      <w:pPr>
        <w:tabs>
          <w:tab w:val="left" w:pos="2820"/>
        </w:tabs>
      </w:pPr>
    </w:p>
    <w:p w14:paraId="2F41DCB5" w14:textId="77777777" w:rsidR="00F8266E" w:rsidRDefault="00F8266E" w:rsidP="00F8266E">
      <w:pPr>
        <w:tabs>
          <w:tab w:val="left" w:pos="2820"/>
        </w:tabs>
      </w:pPr>
    </w:p>
    <w:p w14:paraId="45874C7A" w14:textId="77777777" w:rsidR="00F8266E" w:rsidRDefault="00F8266E" w:rsidP="00F8266E">
      <w:pPr>
        <w:tabs>
          <w:tab w:val="left" w:pos="2820"/>
        </w:tabs>
      </w:pPr>
    </w:p>
    <w:p w14:paraId="438E3383" w14:textId="77777777" w:rsidR="00F8266E" w:rsidRDefault="00F8266E" w:rsidP="00F8266E">
      <w:pPr>
        <w:tabs>
          <w:tab w:val="left" w:pos="2820"/>
        </w:tabs>
      </w:pPr>
    </w:p>
    <w:p w14:paraId="2A1F6856" w14:textId="1D771521" w:rsidR="00F8266E" w:rsidRPr="00114D9B" w:rsidRDefault="00F8266E" w:rsidP="00F8266E">
      <w:pPr>
        <w:ind w:right="521"/>
        <w:jc w:val="center"/>
        <w:rPr>
          <w:rFonts w:ascii="Cambria" w:hAnsi="Cambria"/>
          <w:b/>
          <w:bCs/>
        </w:rPr>
      </w:pPr>
      <w:r w:rsidRPr="00114D9B">
        <w:rPr>
          <w:rFonts w:ascii="Cambria" w:hAnsi="Cambria"/>
          <w:b/>
          <w:bCs/>
        </w:rPr>
        <w:lastRenderedPageBreak/>
        <w:t>PROCEDURE FOR APPEALS</w:t>
      </w:r>
      <w:r>
        <w:rPr>
          <w:rFonts w:ascii="Cambria" w:hAnsi="Cambria"/>
          <w:b/>
          <w:bCs/>
        </w:rPr>
        <w:t xml:space="preserve"> (GCQ-OCP-</w:t>
      </w:r>
      <w:r w:rsidR="00F50C65" w:rsidRPr="00F50C65">
        <w:rPr>
          <w:rFonts w:ascii="Cambria" w:hAnsi="Cambria"/>
          <w:b/>
          <w:bCs/>
          <w:highlight w:val="yellow"/>
        </w:rPr>
        <w:t>HRA-09</w:t>
      </w:r>
      <w:r>
        <w:rPr>
          <w:rFonts w:ascii="Cambria" w:hAnsi="Cambria"/>
          <w:b/>
          <w:bCs/>
        </w:rPr>
        <w:t>)</w:t>
      </w:r>
    </w:p>
    <w:p w14:paraId="11F2738D" w14:textId="77777777" w:rsidR="00F8266E" w:rsidRPr="00114D9B" w:rsidRDefault="00F8266E" w:rsidP="00F8266E">
      <w:pPr>
        <w:pStyle w:val="ListParagraph"/>
        <w:widowControl/>
        <w:numPr>
          <w:ilvl w:val="0"/>
          <w:numId w:val="67"/>
        </w:numPr>
        <w:autoSpaceDE/>
        <w:autoSpaceDN/>
        <w:spacing w:after="160" w:line="259" w:lineRule="auto"/>
        <w:ind w:right="521"/>
        <w:jc w:val="both"/>
        <w:rPr>
          <w:rFonts w:ascii="Cambria" w:hAnsi="Cambria"/>
        </w:rPr>
      </w:pPr>
      <w:r w:rsidRPr="00114D9B">
        <w:rPr>
          <w:rFonts w:ascii="Cambria" w:hAnsi="Cambria"/>
          <w:b/>
          <w:bCs/>
        </w:rPr>
        <w:t>PURPOSE</w:t>
      </w:r>
    </w:p>
    <w:p w14:paraId="1D47A691" w14:textId="77777777" w:rsidR="00F8266E" w:rsidRPr="00114D9B" w:rsidRDefault="00F8266E" w:rsidP="00F8266E">
      <w:pPr>
        <w:ind w:left="991" w:right="521"/>
        <w:jc w:val="both"/>
        <w:rPr>
          <w:rFonts w:ascii="Cambria" w:hAnsi="Cambria"/>
        </w:rPr>
      </w:pPr>
      <w:r w:rsidRPr="00114D9B">
        <w:rPr>
          <w:rFonts w:ascii="Cambria" w:hAnsi="Cambria"/>
        </w:rPr>
        <w:t>To lay down documented guidelines for handling and disposal of appeals received from our clients.</w:t>
      </w:r>
    </w:p>
    <w:p w14:paraId="60CDC0F2" w14:textId="77777777" w:rsidR="00F8266E" w:rsidRPr="00114D9B" w:rsidRDefault="00F8266E" w:rsidP="00F8266E">
      <w:pPr>
        <w:widowControl/>
        <w:numPr>
          <w:ilvl w:val="0"/>
          <w:numId w:val="67"/>
        </w:numPr>
        <w:autoSpaceDE/>
        <w:autoSpaceDN/>
        <w:spacing w:after="160" w:line="259" w:lineRule="auto"/>
        <w:ind w:right="521"/>
        <w:jc w:val="both"/>
        <w:rPr>
          <w:rFonts w:ascii="Cambria" w:hAnsi="Cambria"/>
          <w:b/>
        </w:rPr>
      </w:pPr>
      <w:r w:rsidRPr="00114D9B">
        <w:rPr>
          <w:rFonts w:ascii="Cambria" w:hAnsi="Cambria"/>
          <w:b/>
        </w:rPr>
        <w:t>SCOPE</w:t>
      </w:r>
    </w:p>
    <w:p w14:paraId="506FED90" w14:textId="77777777" w:rsidR="00F8266E" w:rsidRPr="00114D9B" w:rsidRDefault="00F8266E" w:rsidP="00F8266E">
      <w:pPr>
        <w:ind w:left="991" w:right="521"/>
        <w:jc w:val="both"/>
        <w:rPr>
          <w:rFonts w:ascii="Cambria" w:hAnsi="Cambria"/>
        </w:rPr>
      </w:pPr>
      <w:r w:rsidRPr="00114D9B">
        <w:rPr>
          <w:rFonts w:ascii="Cambria" w:hAnsi="Cambria"/>
        </w:rPr>
        <w:t>This procedure is applicable over all activities related to receipt, handling and disposal of appeals (Lodged by the client) against audit conclusion and decision of the audit team of GCQ Certifications India LLP.</w:t>
      </w:r>
    </w:p>
    <w:p w14:paraId="70F98B7F" w14:textId="77777777" w:rsidR="00F8266E" w:rsidRPr="00114D9B" w:rsidRDefault="00F8266E" w:rsidP="00F8266E">
      <w:pPr>
        <w:widowControl/>
        <w:numPr>
          <w:ilvl w:val="0"/>
          <w:numId w:val="67"/>
        </w:numPr>
        <w:autoSpaceDE/>
        <w:autoSpaceDN/>
        <w:spacing w:after="160" w:line="259" w:lineRule="auto"/>
        <w:ind w:right="521"/>
        <w:jc w:val="both"/>
        <w:rPr>
          <w:rFonts w:ascii="Cambria" w:hAnsi="Cambria"/>
          <w:b/>
          <w:bCs/>
        </w:rPr>
      </w:pPr>
      <w:r w:rsidRPr="00114D9B">
        <w:rPr>
          <w:rFonts w:ascii="Cambria" w:hAnsi="Cambria"/>
          <w:b/>
          <w:bCs/>
        </w:rPr>
        <w:t>RESPONSIBILITY</w:t>
      </w:r>
    </w:p>
    <w:p w14:paraId="30696D57" w14:textId="77777777" w:rsidR="00F8266E" w:rsidRPr="00114D9B" w:rsidRDefault="00F8266E" w:rsidP="00F8266E">
      <w:pPr>
        <w:widowControl/>
        <w:numPr>
          <w:ilvl w:val="1"/>
          <w:numId w:val="67"/>
        </w:numPr>
        <w:autoSpaceDE/>
        <w:autoSpaceDN/>
        <w:spacing w:after="160" w:line="259" w:lineRule="auto"/>
        <w:ind w:left="993" w:right="521" w:firstLine="0"/>
        <w:jc w:val="both"/>
        <w:rPr>
          <w:rFonts w:ascii="Cambria" w:hAnsi="Cambria"/>
        </w:rPr>
      </w:pPr>
      <w:r w:rsidRPr="00114D9B">
        <w:rPr>
          <w:rFonts w:ascii="Cambria" w:hAnsi="Cambria"/>
        </w:rPr>
        <w:t>Technical Manager is responsible for defining criteria for effectively handling the appeals.</w:t>
      </w:r>
    </w:p>
    <w:p w14:paraId="57947327" w14:textId="77777777" w:rsidR="00F8266E" w:rsidRPr="00114D9B" w:rsidRDefault="00F8266E" w:rsidP="00F8266E">
      <w:pPr>
        <w:widowControl/>
        <w:numPr>
          <w:ilvl w:val="1"/>
          <w:numId w:val="67"/>
        </w:numPr>
        <w:autoSpaceDE/>
        <w:autoSpaceDN/>
        <w:spacing w:after="160" w:line="259" w:lineRule="auto"/>
        <w:ind w:left="993" w:right="521" w:firstLine="0"/>
        <w:jc w:val="both"/>
        <w:rPr>
          <w:rFonts w:ascii="Cambria" w:hAnsi="Cambria"/>
        </w:rPr>
      </w:pPr>
      <w:r w:rsidRPr="00114D9B">
        <w:rPr>
          <w:rFonts w:ascii="Cambria" w:hAnsi="Cambria"/>
        </w:rPr>
        <w:t>Deputy Technical Manager is responsible for implementation of the procedure in handling all appeals.</w:t>
      </w:r>
    </w:p>
    <w:p w14:paraId="7512831F" w14:textId="77777777" w:rsidR="00F8266E" w:rsidRPr="00114D9B" w:rsidRDefault="00F8266E" w:rsidP="00F8266E">
      <w:pPr>
        <w:widowControl/>
        <w:numPr>
          <w:ilvl w:val="0"/>
          <w:numId w:val="67"/>
        </w:numPr>
        <w:autoSpaceDE/>
        <w:autoSpaceDN/>
        <w:spacing w:after="160" w:line="259" w:lineRule="auto"/>
        <w:ind w:right="521"/>
        <w:jc w:val="both"/>
        <w:rPr>
          <w:rFonts w:ascii="Cambria" w:hAnsi="Cambria"/>
          <w:b/>
        </w:rPr>
      </w:pPr>
      <w:r w:rsidRPr="00114D9B">
        <w:rPr>
          <w:rFonts w:ascii="Cambria" w:hAnsi="Cambria"/>
          <w:b/>
        </w:rPr>
        <w:t>AUTHORITY</w:t>
      </w:r>
    </w:p>
    <w:p w14:paraId="623D21F0" w14:textId="77777777" w:rsidR="00F8266E" w:rsidRPr="00114D9B" w:rsidRDefault="00F8266E" w:rsidP="00F8266E">
      <w:pPr>
        <w:ind w:left="838" w:right="521" w:firstLine="153"/>
        <w:jc w:val="both"/>
        <w:rPr>
          <w:rFonts w:ascii="Cambria" w:hAnsi="Cambria"/>
        </w:rPr>
      </w:pPr>
      <w:r w:rsidRPr="00114D9B">
        <w:rPr>
          <w:rFonts w:ascii="Cambria" w:hAnsi="Cambria"/>
        </w:rPr>
        <w:t>This procedure is authorized by the CEO and can be amended only by him.</w:t>
      </w:r>
    </w:p>
    <w:p w14:paraId="5E4BE0C2" w14:textId="77777777" w:rsidR="00F8266E" w:rsidRPr="00114D9B" w:rsidRDefault="00F8266E" w:rsidP="00F8266E">
      <w:pPr>
        <w:widowControl/>
        <w:numPr>
          <w:ilvl w:val="0"/>
          <w:numId w:val="67"/>
        </w:numPr>
        <w:autoSpaceDE/>
        <w:autoSpaceDN/>
        <w:spacing w:after="160" w:line="259" w:lineRule="auto"/>
        <w:ind w:right="521"/>
        <w:jc w:val="both"/>
        <w:rPr>
          <w:rFonts w:ascii="Cambria" w:hAnsi="Cambria"/>
          <w:b/>
          <w:bCs/>
        </w:rPr>
      </w:pPr>
      <w:r w:rsidRPr="00114D9B">
        <w:rPr>
          <w:rFonts w:ascii="Cambria" w:hAnsi="Cambria"/>
          <w:b/>
          <w:bCs/>
        </w:rPr>
        <w:t>PROCEDURE</w:t>
      </w:r>
    </w:p>
    <w:p w14:paraId="1FFA53E3" w14:textId="77777777" w:rsidR="00F8266E" w:rsidRPr="00114D9B" w:rsidRDefault="00F8266E" w:rsidP="00F8266E">
      <w:pPr>
        <w:widowControl/>
        <w:numPr>
          <w:ilvl w:val="1"/>
          <w:numId w:val="67"/>
        </w:numPr>
        <w:autoSpaceDE/>
        <w:autoSpaceDN/>
        <w:spacing w:after="160" w:line="259" w:lineRule="auto"/>
        <w:ind w:left="993" w:right="521" w:firstLine="0"/>
        <w:jc w:val="both"/>
        <w:rPr>
          <w:rFonts w:ascii="Cambria" w:hAnsi="Cambria"/>
          <w:b/>
        </w:rPr>
      </w:pPr>
      <w:r w:rsidRPr="00114D9B">
        <w:rPr>
          <w:rFonts w:ascii="Cambria" w:hAnsi="Cambria"/>
          <w:b/>
        </w:rPr>
        <w:t>Definition:</w:t>
      </w:r>
    </w:p>
    <w:p w14:paraId="6170E409" w14:textId="77777777" w:rsidR="00F8266E" w:rsidRPr="00114D9B" w:rsidRDefault="00F8266E" w:rsidP="00F8266E">
      <w:pPr>
        <w:ind w:left="993" w:right="521"/>
        <w:jc w:val="both"/>
        <w:rPr>
          <w:rFonts w:ascii="Cambria" w:hAnsi="Cambria"/>
        </w:rPr>
      </w:pPr>
      <w:r w:rsidRPr="00114D9B">
        <w:rPr>
          <w:rFonts w:ascii="Cambria" w:hAnsi="Cambria"/>
        </w:rPr>
        <w:t xml:space="preserve">Written Complaints raised by our clients regarding dissatisfaction of our assessment output is categorized as </w:t>
      </w:r>
      <w:r>
        <w:rPr>
          <w:rFonts w:ascii="Cambria" w:hAnsi="Cambria"/>
        </w:rPr>
        <w:t>a</w:t>
      </w:r>
      <w:r w:rsidRPr="00114D9B">
        <w:rPr>
          <w:rFonts w:ascii="Cambria" w:hAnsi="Cambria"/>
        </w:rPr>
        <w:t>ppeal.</w:t>
      </w:r>
    </w:p>
    <w:p w14:paraId="42E90C6E" w14:textId="77777777" w:rsidR="00F8266E" w:rsidRPr="00114D9B" w:rsidRDefault="00F8266E" w:rsidP="00F8266E">
      <w:pPr>
        <w:widowControl/>
        <w:numPr>
          <w:ilvl w:val="1"/>
          <w:numId w:val="67"/>
        </w:numPr>
        <w:autoSpaceDE/>
        <w:autoSpaceDN/>
        <w:spacing w:after="160" w:line="259" w:lineRule="auto"/>
        <w:ind w:left="993" w:right="521" w:firstLine="0"/>
        <w:jc w:val="both"/>
        <w:rPr>
          <w:rFonts w:ascii="Cambria" w:hAnsi="Cambria"/>
          <w:b/>
        </w:rPr>
      </w:pPr>
      <w:r w:rsidRPr="00114D9B">
        <w:rPr>
          <w:rFonts w:ascii="Cambria" w:hAnsi="Cambria"/>
          <w:b/>
        </w:rPr>
        <w:t>Receipt of appeal:</w:t>
      </w:r>
    </w:p>
    <w:p w14:paraId="018EA5AA" w14:textId="77777777" w:rsidR="00F8266E" w:rsidRPr="00114D9B" w:rsidRDefault="00F8266E" w:rsidP="00F8266E">
      <w:pPr>
        <w:ind w:left="873" w:right="521"/>
        <w:jc w:val="both"/>
        <w:rPr>
          <w:rFonts w:ascii="Cambria" w:hAnsi="Cambria"/>
        </w:rPr>
      </w:pPr>
      <w:r w:rsidRPr="00114D9B">
        <w:rPr>
          <w:rFonts w:ascii="Cambria" w:hAnsi="Cambria"/>
        </w:rPr>
        <w:t>Since this relates to our core process there is a separate provision in our website for lodging appeal. Appeal can also be made in writing to our office. As soon as any appeal is received acknowledgment to the client, promising appropriate action within one month, within 3 working days. Record of all appeals is maintained at least for 4 years.</w:t>
      </w:r>
    </w:p>
    <w:p w14:paraId="58762C18" w14:textId="77777777" w:rsidR="00F8266E" w:rsidRPr="00114D9B" w:rsidRDefault="00F8266E" w:rsidP="00F8266E">
      <w:pPr>
        <w:ind w:left="993" w:right="521"/>
        <w:jc w:val="both"/>
        <w:rPr>
          <w:rFonts w:ascii="Cambria" w:hAnsi="Cambria"/>
        </w:rPr>
      </w:pPr>
      <w:r w:rsidRPr="00114D9B">
        <w:rPr>
          <w:rFonts w:ascii="Cambria" w:hAnsi="Cambria"/>
          <w:b/>
        </w:rPr>
        <w:t xml:space="preserve">Ref: </w:t>
      </w:r>
      <w:r w:rsidRPr="00114D9B">
        <w:rPr>
          <w:rFonts w:ascii="Cambria" w:hAnsi="Cambria"/>
        </w:rPr>
        <w:t>Record of appeals</w:t>
      </w:r>
    </w:p>
    <w:p w14:paraId="48867D8B" w14:textId="77777777" w:rsidR="00F8266E" w:rsidRPr="00114D9B" w:rsidRDefault="00F8266E" w:rsidP="00F8266E">
      <w:pPr>
        <w:widowControl/>
        <w:numPr>
          <w:ilvl w:val="1"/>
          <w:numId w:val="67"/>
        </w:numPr>
        <w:autoSpaceDE/>
        <w:autoSpaceDN/>
        <w:spacing w:after="160" w:line="259" w:lineRule="auto"/>
        <w:ind w:left="993" w:right="521" w:firstLine="0"/>
        <w:jc w:val="both"/>
        <w:rPr>
          <w:rFonts w:ascii="Cambria" w:hAnsi="Cambria"/>
        </w:rPr>
      </w:pPr>
      <w:r w:rsidRPr="00114D9B">
        <w:rPr>
          <w:rFonts w:ascii="Cambria" w:hAnsi="Cambria"/>
        </w:rPr>
        <w:t>All Appeals are reviewed by President and CEO.</w:t>
      </w:r>
    </w:p>
    <w:p w14:paraId="6A8B2738" w14:textId="77777777" w:rsidR="00F8266E" w:rsidRPr="00114D9B" w:rsidRDefault="00F8266E" w:rsidP="00F8266E">
      <w:pPr>
        <w:widowControl/>
        <w:numPr>
          <w:ilvl w:val="1"/>
          <w:numId w:val="67"/>
        </w:numPr>
        <w:autoSpaceDE/>
        <w:autoSpaceDN/>
        <w:spacing w:after="160" w:line="259" w:lineRule="auto"/>
        <w:ind w:left="993" w:right="521" w:firstLine="0"/>
        <w:jc w:val="both"/>
        <w:rPr>
          <w:rFonts w:ascii="Cambria" w:hAnsi="Cambria"/>
        </w:rPr>
      </w:pPr>
      <w:r w:rsidRPr="00114D9B">
        <w:rPr>
          <w:rFonts w:ascii="Cambria" w:hAnsi="Cambria"/>
          <w:b/>
        </w:rPr>
        <w:t xml:space="preserve">Investigation of Appeal: </w:t>
      </w:r>
      <w:r w:rsidRPr="00114D9B">
        <w:rPr>
          <w:rFonts w:ascii="Cambria" w:hAnsi="Cambria"/>
        </w:rPr>
        <w:t>Technical Manager</w:t>
      </w:r>
      <w:r>
        <w:rPr>
          <w:rFonts w:ascii="Cambria" w:hAnsi="Cambria"/>
        </w:rPr>
        <w:t xml:space="preserve"> </w:t>
      </w:r>
      <w:r w:rsidRPr="00114D9B">
        <w:rPr>
          <w:rFonts w:ascii="Cambria" w:hAnsi="Cambria"/>
        </w:rPr>
        <w:t>looks into appeals</w:t>
      </w:r>
      <w:r w:rsidRPr="00114D9B">
        <w:rPr>
          <w:rFonts w:ascii="Cambria" w:hAnsi="Cambria"/>
          <w:b/>
        </w:rPr>
        <w:t xml:space="preserve">, </w:t>
      </w:r>
      <w:r w:rsidRPr="00114D9B">
        <w:rPr>
          <w:rFonts w:ascii="Cambria" w:hAnsi="Cambria"/>
        </w:rPr>
        <w:t>and as per situation one or more of the following actions is taken –</w:t>
      </w:r>
    </w:p>
    <w:p w14:paraId="776C747E" w14:textId="77777777" w:rsidR="00F8266E" w:rsidRPr="00114D9B" w:rsidRDefault="00F8266E" w:rsidP="00F8266E">
      <w:pPr>
        <w:widowControl/>
        <w:numPr>
          <w:ilvl w:val="0"/>
          <w:numId w:val="58"/>
        </w:numPr>
        <w:autoSpaceDE/>
        <w:autoSpaceDN/>
        <w:spacing w:after="160" w:line="259" w:lineRule="auto"/>
        <w:ind w:left="993" w:right="521" w:firstLine="0"/>
        <w:jc w:val="both"/>
        <w:rPr>
          <w:rFonts w:ascii="Cambria" w:hAnsi="Cambria"/>
        </w:rPr>
      </w:pPr>
      <w:r w:rsidRPr="00114D9B">
        <w:rPr>
          <w:rFonts w:ascii="Cambria" w:hAnsi="Cambria"/>
        </w:rPr>
        <w:t>Documentary evidence is requested from the client in support of their claim.</w:t>
      </w:r>
    </w:p>
    <w:p w14:paraId="16BE0E39" w14:textId="77777777" w:rsidR="00F8266E" w:rsidRPr="00114D9B" w:rsidRDefault="00F8266E" w:rsidP="00F8266E">
      <w:pPr>
        <w:widowControl/>
        <w:numPr>
          <w:ilvl w:val="0"/>
          <w:numId w:val="58"/>
        </w:numPr>
        <w:autoSpaceDE/>
        <w:autoSpaceDN/>
        <w:spacing w:after="160" w:line="259" w:lineRule="auto"/>
        <w:ind w:left="993" w:right="521" w:firstLine="0"/>
        <w:jc w:val="both"/>
        <w:rPr>
          <w:rFonts w:ascii="Cambria" w:hAnsi="Cambria"/>
        </w:rPr>
      </w:pPr>
      <w:r w:rsidRPr="00114D9B">
        <w:rPr>
          <w:rFonts w:ascii="Cambria" w:hAnsi="Cambria"/>
        </w:rPr>
        <w:t>Another auditor is deputed to conduct re-audit of those aspects which caused dispute and appeal.</w:t>
      </w:r>
    </w:p>
    <w:p w14:paraId="14344B58" w14:textId="77777777" w:rsidR="00F8266E" w:rsidRPr="00114D9B" w:rsidRDefault="00F8266E" w:rsidP="00F8266E">
      <w:pPr>
        <w:widowControl/>
        <w:numPr>
          <w:ilvl w:val="1"/>
          <w:numId w:val="67"/>
        </w:numPr>
        <w:autoSpaceDE/>
        <w:autoSpaceDN/>
        <w:spacing w:after="160" w:line="259" w:lineRule="auto"/>
        <w:ind w:left="1418" w:right="521" w:hanging="425"/>
        <w:jc w:val="both"/>
        <w:rPr>
          <w:rFonts w:ascii="Cambria" w:hAnsi="Cambria"/>
          <w:b/>
          <w:bCs/>
        </w:rPr>
      </w:pPr>
      <w:r w:rsidRPr="00114D9B">
        <w:rPr>
          <w:rFonts w:ascii="Cambria" w:hAnsi="Cambria"/>
          <w:b/>
          <w:bCs/>
        </w:rPr>
        <w:t>Monitoring and tracking of the Appeal handling process:</w:t>
      </w:r>
    </w:p>
    <w:p w14:paraId="353B3002" w14:textId="77777777" w:rsidR="00F8266E" w:rsidRPr="00114D9B" w:rsidRDefault="00F8266E" w:rsidP="00F8266E">
      <w:pPr>
        <w:ind w:left="993" w:right="521"/>
        <w:jc w:val="both"/>
        <w:rPr>
          <w:rFonts w:ascii="Cambria" w:hAnsi="Cambria"/>
        </w:rPr>
      </w:pPr>
      <w:r w:rsidRPr="00114D9B">
        <w:rPr>
          <w:rFonts w:ascii="Cambria" w:hAnsi="Cambria"/>
        </w:rPr>
        <w:t xml:space="preserve">Being the ultimate authority, the CEO monitors and tracks action taken since </w:t>
      </w:r>
      <w:r w:rsidRPr="00114D9B">
        <w:rPr>
          <w:rFonts w:ascii="Cambria" w:hAnsi="Cambria"/>
        </w:rPr>
        <w:lastRenderedPageBreak/>
        <w:t xml:space="preserve">receipt of the appeal, till closure of the process. It is ensured that persons involved in the dispute are not involved in making decisions related to the appeal. The impartiality committee also monitors appeal handling process. All cases of </w:t>
      </w:r>
      <w:r>
        <w:rPr>
          <w:rFonts w:ascii="Cambria" w:hAnsi="Cambria"/>
        </w:rPr>
        <w:t>a</w:t>
      </w:r>
      <w:r w:rsidRPr="00114D9B">
        <w:rPr>
          <w:rFonts w:ascii="Cambria" w:hAnsi="Cambria"/>
        </w:rPr>
        <w:t>ppeal and complaints are necessarily reviewed by the impartiality committee during its 6 monthly review meeting.</w:t>
      </w:r>
    </w:p>
    <w:p w14:paraId="3AAD89AE" w14:textId="77777777" w:rsidR="00F8266E" w:rsidRPr="00114D9B" w:rsidRDefault="00F8266E" w:rsidP="00F8266E">
      <w:pPr>
        <w:widowControl/>
        <w:numPr>
          <w:ilvl w:val="1"/>
          <w:numId w:val="67"/>
        </w:numPr>
        <w:autoSpaceDE/>
        <w:autoSpaceDN/>
        <w:spacing w:after="160" w:line="259" w:lineRule="auto"/>
        <w:ind w:left="993" w:right="521" w:hanging="426"/>
        <w:jc w:val="both"/>
        <w:rPr>
          <w:rFonts w:ascii="Cambria" w:hAnsi="Cambria"/>
          <w:b/>
          <w:bCs/>
        </w:rPr>
      </w:pPr>
      <w:r w:rsidRPr="00114D9B">
        <w:rPr>
          <w:rFonts w:ascii="Cambria" w:hAnsi="Cambria"/>
          <w:b/>
          <w:bCs/>
        </w:rPr>
        <w:t>Correction &amp; corrective action:</w:t>
      </w:r>
    </w:p>
    <w:p w14:paraId="2E87A098" w14:textId="77777777" w:rsidR="00F8266E" w:rsidRPr="00114D9B" w:rsidRDefault="00F8266E" w:rsidP="00F8266E">
      <w:pPr>
        <w:ind w:left="567" w:right="521"/>
        <w:jc w:val="both"/>
        <w:rPr>
          <w:rFonts w:ascii="Cambria" w:hAnsi="Cambria"/>
        </w:rPr>
      </w:pPr>
      <w:r w:rsidRPr="00114D9B">
        <w:rPr>
          <w:rFonts w:ascii="Cambria" w:hAnsi="Cambria"/>
        </w:rPr>
        <w:t>Based upon additional information received after investigation, from multiple sources, the</w:t>
      </w:r>
      <w:r>
        <w:rPr>
          <w:rFonts w:ascii="Cambria" w:hAnsi="Cambria"/>
        </w:rPr>
        <w:t xml:space="preserve"> </w:t>
      </w:r>
      <w:r w:rsidRPr="00114D9B">
        <w:rPr>
          <w:rFonts w:ascii="Cambria" w:hAnsi="Cambria"/>
        </w:rPr>
        <w:t>appropriate decision is taken and it is documented, and the same is communicated to the client. Corrections and corrective actions are taken, if required.</w:t>
      </w:r>
    </w:p>
    <w:p w14:paraId="2428AC88" w14:textId="77777777" w:rsidR="00F8266E" w:rsidRPr="00114D9B" w:rsidRDefault="00F8266E" w:rsidP="00F8266E">
      <w:pPr>
        <w:widowControl/>
        <w:numPr>
          <w:ilvl w:val="1"/>
          <w:numId w:val="67"/>
        </w:numPr>
        <w:autoSpaceDE/>
        <w:autoSpaceDN/>
        <w:spacing w:after="160" w:line="259" w:lineRule="auto"/>
        <w:ind w:left="993" w:right="521" w:hanging="426"/>
        <w:jc w:val="both"/>
        <w:rPr>
          <w:rFonts w:ascii="Cambria" w:hAnsi="Cambria"/>
          <w:b/>
          <w:bCs/>
        </w:rPr>
      </w:pPr>
      <w:r w:rsidRPr="00114D9B">
        <w:rPr>
          <w:rFonts w:ascii="Cambria" w:hAnsi="Cambria"/>
          <w:b/>
          <w:bCs/>
        </w:rPr>
        <w:t>Updating of appellant:</w:t>
      </w:r>
    </w:p>
    <w:p w14:paraId="476F918E" w14:textId="77777777" w:rsidR="00F8266E" w:rsidRPr="00114D9B" w:rsidRDefault="00F8266E" w:rsidP="00F8266E">
      <w:pPr>
        <w:ind w:left="567" w:right="521"/>
        <w:jc w:val="both"/>
        <w:rPr>
          <w:rFonts w:ascii="Cambria" w:hAnsi="Cambria"/>
        </w:rPr>
      </w:pPr>
      <w:r w:rsidRPr="00114D9B">
        <w:rPr>
          <w:rFonts w:ascii="Cambria" w:hAnsi="Cambria"/>
        </w:rPr>
        <w:t>The appellant is kept updated with progress in appeal handling process. All appeals are resolved or closed within 3 months of registration. The decision of the Technical Manager is final and further appeal is not entertained. A formal appeal closure report is sent to the appellant stating all the actions taken, and final decision of the appeal handling authority.</w:t>
      </w:r>
    </w:p>
    <w:p w14:paraId="1E2FDE9D" w14:textId="77777777" w:rsidR="00F8266E" w:rsidRPr="00114D9B" w:rsidRDefault="00F8266E" w:rsidP="00F8266E">
      <w:pPr>
        <w:widowControl/>
        <w:numPr>
          <w:ilvl w:val="1"/>
          <w:numId w:val="67"/>
        </w:numPr>
        <w:autoSpaceDE/>
        <w:autoSpaceDN/>
        <w:spacing w:after="160" w:line="259" w:lineRule="auto"/>
        <w:ind w:left="426" w:right="521" w:firstLine="141"/>
        <w:jc w:val="both"/>
        <w:rPr>
          <w:rFonts w:ascii="Cambria" w:hAnsi="Cambria"/>
        </w:rPr>
      </w:pPr>
      <w:r w:rsidRPr="00114D9B">
        <w:rPr>
          <w:rFonts w:ascii="Cambria" w:hAnsi="Cambria"/>
        </w:rPr>
        <w:t>The decision of the CEO is recorded in the Client’s file.</w:t>
      </w:r>
    </w:p>
    <w:p w14:paraId="2D7BE156" w14:textId="77777777" w:rsidR="00F8266E" w:rsidRPr="00114D9B" w:rsidRDefault="00F8266E" w:rsidP="00F8266E">
      <w:pPr>
        <w:ind w:left="567" w:right="521"/>
        <w:jc w:val="both"/>
        <w:rPr>
          <w:rFonts w:ascii="Cambria" w:hAnsi="Cambria"/>
        </w:rPr>
      </w:pPr>
      <w:r w:rsidRPr="00114D9B">
        <w:rPr>
          <w:rFonts w:ascii="Cambria" w:hAnsi="Cambria"/>
        </w:rPr>
        <w:t>In case the appellant is not satisfied with the decision of the Technical Manager, to remove any suspicion of bias, GCQ Certifications India LLP allows the appellant to put forward his/ her case before the Impartiality committee. The CEO voluntarily forwards all resolved and unresolved cases of Appeals to the Impartiality Committee for their review and necessary guidance or instructions.</w:t>
      </w:r>
    </w:p>
    <w:p w14:paraId="048071D8" w14:textId="77777777" w:rsidR="00F8266E" w:rsidRPr="00114D9B" w:rsidRDefault="00F8266E" w:rsidP="00F8266E">
      <w:pPr>
        <w:ind w:left="567" w:right="521"/>
        <w:jc w:val="both"/>
        <w:rPr>
          <w:rFonts w:ascii="Cambria" w:hAnsi="Cambria"/>
        </w:rPr>
      </w:pPr>
      <w:r w:rsidRPr="00114D9B">
        <w:rPr>
          <w:rFonts w:ascii="Cambria" w:hAnsi="Cambria"/>
        </w:rPr>
        <w:t>Record of such references is also maintained in hard copy. The decision of the Technical Manager is final.</w:t>
      </w:r>
    </w:p>
    <w:p w14:paraId="4E9C1787" w14:textId="77777777" w:rsidR="00F8266E" w:rsidRPr="00114D9B" w:rsidRDefault="00F8266E" w:rsidP="00F8266E">
      <w:pPr>
        <w:ind w:left="567" w:right="521"/>
        <w:jc w:val="both"/>
        <w:rPr>
          <w:rFonts w:ascii="Cambria" w:hAnsi="Cambria"/>
        </w:rPr>
      </w:pPr>
    </w:p>
    <w:p w14:paraId="30EA5DDB" w14:textId="77777777" w:rsidR="00F8266E" w:rsidRPr="00F8266E" w:rsidRDefault="00F8266E" w:rsidP="00F8266E">
      <w:pPr>
        <w:tabs>
          <w:tab w:val="left" w:pos="2820"/>
        </w:tabs>
      </w:pPr>
    </w:p>
    <w:sectPr w:rsidR="00F8266E" w:rsidRPr="00F8266E" w:rsidSect="00FC41F8">
      <w:headerReference w:type="default" r:id="rId20"/>
      <w:pgSz w:w="11906" w:h="16838"/>
      <w:pgMar w:top="1440" w:right="1416" w:bottom="1440" w:left="1440" w:header="708" w:footer="708" w:gutter="0"/>
      <w:pgBorders w:offsetFrom="page">
        <w:top w:val="triple" w:sz="4" w:space="24" w:color="92D050"/>
        <w:left w:val="triple" w:sz="4" w:space="24" w:color="92D050"/>
        <w:bottom w:val="triple" w:sz="4" w:space="24" w:color="92D050"/>
        <w:right w:val="triple" w:sz="4" w:space="24" w:color="92D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3E46B" w14:textId="77777777" w:rsidR="00B25260" w:rsidRDefault="00B25260" w:rsidP="00647987">
      <w:r>
        <w:separator/>
      </w:r>
    </w:p>
  </w:endnote>
  <w:endnote w:type="continuationSeparator" w:id="0">
    <w:p w14:paraId="0CCFE509" w14:textId="77777777" w:rsidR="00B25260" w:rsidRDefault="00B25260" w:rsidP="00647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96F9A" w14:textId="77777777" w:rsidR="008E0DE7" w:rsidRDefault="008E0D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000" w:firstRow="0" w:lastRow="0" w:firstColumn="0" w:lastColumn="0" w:noHBand="0" w:noVBand="0"/>
    </w:tblPr>
    <w:tblGrid>
      <w:gridCol w:w="514"/>
      <w:gridCol w:w="9746"/>
    </w:tblGrid>
    <w:tr w:rsidR="00705E4F" w:rsidRPr="00967513" w14:paraId="56E8C252" w14:textId="77777777" w:rsidTr="00F92480">
      <w:trPr>
        <w:trHeight w:val="360"/>
        <w:jc w:val="center"/>
      </w:trPr>
      <w:tc>
        <w:tcPr>
          <w:tcW w:w="4697" w:type="dxa"/>
          <w:vAlign w:val="bottom"/>
        </w:tcPr>
        <w:p w14:paraId="751773DA" w14:textId="77777777" w:rsidR="00705E4F" w:rsidRPr="00967513" w:rsidRDefault="00705E4F" w:rsidP="00705E4F">
          <w:pPr>
            <w:pStyle w:val="Footer"/>
            <w:tabs>
              <w:tab w:val="right" w:pos="9936"/>
            </w:tabs>
            <w:rPr>
              <w:rFonts w:ascii="Cambria" w:hAnsi="Cambria"/>
              <w:sz w:val="20"/>
            </w:rPr>
          </w:pPr>
        </w:p>
      </w:tc>
      <w:tc>
        <w:tcPr>
          <w:tcW w:w="4663" w:type="dxa"/>
          <w:vAlign w:val="bottom"/>
        </w:tcPr>
        <w:tbl>
          <w:tblPr>
            <w:tblStyle w:val="TableGrid"/>
            <w:tblW w:w="9520" w:type="dxa"/>
            <w:jc w:val="center"/>
            <w:tblLook w:val="04A0" w:firstRow="1" w:lastRow="0" w:firstColumn="1" w:lastColumn="0" w:noHBand="0" w:noVBand="1"/>
          </w:tblPr>
          <w:tblGrid>
            <w:gridCol w:w="2632"/>
            <w:gridCol w:w="2374"/>
            <w:gridCol w:w="1755"/>
            <w:gridCol w:w="2759"/>
          </w:tblGrid>
          <w:tr w:rsidR="00705E4F" w:rsidRPr="00486B79" w14:paraId="4FA1B693" w14:textId="77777777" w:rsidTr="00705E4F">
            <w:trPr>
              <w:trHeight w:val="282"/>
              <w:jc w:val="center"/>
            </w:trPr>
            <w:tc>
              <w:tcPr>
                <w:tcW w:w="9520" w:type="dxa"/>
                <w:gridSpan w:val="4"/>
              </w:tcPr>
              <w:p w14:paraId="1FC47AA4" w14:textId="4844DBC4" w:rsidR="00705E4F" w:rsidRPr="00486B79" w:rsidRDefault="00705E4F" w:rsidP="00705E4F">
                <w:pPr>
                  <w:pStyle w:val="Footer"/>
                  <w:spacing w:line="276" w:lineRule="auto"/>
                  <w:jc w:val="center"/>
                  <w:rPr>
                    <w:rFonts w:ascii="Cambria" w:hAnsi="Cambria"/>
                  </w:rPr>
                </w:pPr>
                <w:r w:rsidRPr="00486B79">
                  <w:rPr>
                    <w:rFonts w:ascii="Cambria" w:hAnsi="Cambria"/>
                    <w:color w:val="FF0000"/>
                    <w:sz w:val="20"/>
                    <w:szCs w:val="28"/>
                  </w:rPr>
                  <w:t xml:space="preserve">ALL PRINTED AND ELECTRONIC COPIES AND VERSIONS EXCEPT THE ONE ACCESSIBLE ON THE </w:t>
                </w:r>
                <w:r w:rsidR="00A05C50">
                  <w:rPr>
                    <w:rFonts w:ascii="Cambria" w:hAnsi="Cambria"/>
                    <w:color w:val="FF0000"/>
                    <w:sz w:val="20"/>
                    <w:szCs w:val="28"/>
                  </w:rPr>
                  <w:t>GCQ</w:t>
                </w:r>
                <w:r w:rsidRPr="00486B79">
                  <w:rPr>
                    <w:rFonts w:ascii="Cambria" w:hAnsi="Cambria"/>
                    <w:color w:val="FF0000"/>
                    <w:sz w:val="20"/>
                    <w:szCs w:val="28"/>
                  </w:rPr>
                  <w:t xml:space="preserve"> SERVER ARE CONSIDERED AS UNCONTROLLED COPIES USED FOR REFERENCE ONLY.</w:t>
                </w:r>
              </w:p>
            </w:tc>
          </w:tr>
          <w:tr w:rsidR="00705E4F" w:rsidRPr="00486B79" w14:paraId="4543E81A" w14:textId="77777777" w:rsidTr="008E0DE7">
            <w:trPr>
              <w:trHeight w:val="293"/>
              <w:jc w:val="center"/>
            </w:trPr>
            <w:tc>
              <w:tcPr>
                <w:tcW w:w="2632" w:type="dxa"/>
              </w:tcPr>
              <w:p w14:paraId="09E60CCF" w14:textId="77777777" w:rsidR="00705E4F" w:rsidRPr="00486B79" w:rsidRDefault="00705E4F" w:rsidP="00705E4F">
                <w:pPr>
                  <w:pStyle w:val="Footer"/>
                  <w:rPr>
                    <w:rFonts w:ascii="Cambria" w:hAnsi="Cambria"/>
                  </w:rPr>
                </w:pPr>
                <w:r w:rsidRPr="00486B79">
                  <w:rPr>
                    <w:rFonts w:ascii="Cambria" w:hAnsi="Cambria"/>
                  </w:rPr>
                  <w:t>Issue No. 01</w:t>
                </w:r>
              </w:p>
            </w:tc>
            <w:tc>
              <w:tcPr>
                <w:tcW w:w="2374" w:type="dxa"/>
              </w:tcPr>
              <w:p w14:paraId="598607C9" w14:textId="77777777" w:rsidR="00705E4F" w:rsidRPr="00486B79" w:rsidRDefault="00705E4F" w:rsidP="00705E4F">
                <w:pPr>
                  <w:pStyle w:val="Footer"/>
                  <w:rPr>
                    <w:rFonts w:ascii="Cambria" w:hAnsi="Cambria"/>
                  </w:rPr>
                </w:pPr>
                <w:r w:rsidRPr="00486B79">
                  <w:rPr>
                    <w:rFonts w:ascii="Cambria" w:hAnsi="Cambria"/>
                  </w:rPr>
                  <w:t>Issue Date: 01.02.2025</w:t>
                </w:r>
              </w:p>
            </w:tc>
            <w:tc>
              <w:tcPr>
                <w:tcW w:w="1755" w:type="dxa"/>
              </w:tcPr>
              <w:p w14:paraId="05E598C4" w14:textId="77777777" w:rsidR="00705E4F" w:rsidRPr="00486B79" w:rsidRDefault="00705E4F" w:rsidP="00705E4F">
                <w:pPr>
                  <w:pStyle w:val="Footer"/>
                  <w:rPr>
                    <w:rFonts w:ascii="Cambria" w:hAnsi="Cambria"/>
                  </w:rPr>
                </w:pPr>
                <w:r w:rsidRPr="00486B79">
                  <w:rPr>
                    <w:rFonts w:ascii="Cambria" w:hAnsi="Cambria"/>
                  </w:rPr>
                  <w:t>Revision No. 00</w:t>
                </w:r>
              </w:p>
            </w:tc>
            <w:tc>
              <w:tcPr>
                <w:tcW w:w="2759" w:type="dxa"/>
              </w:tcPr>
              <w:p w14:paraId="54225C83" w14:textId="77777777" w:rsidR="00705E4F" w:rsidRPr="00486B79" w:rsidRDefault="00705E4F" w:rsidP="00705E4F">
                <w:pPr>
                  <w:pStyle w:val="Footer"/>
                  <w:rPr>
                    <w:rFonts w:ascii="Cambria" w:hAnsi="Cambria"/>
                  </w:rPr>
                </w:pPr>
                <w:r w:rsidRPr="00486B79">
                  <w:rPr>
                    <w:rFonts w:ascii="Cambria" w:hAnsi="Cambria"/>
                  </w:rPr>
                  <w:t>Revision Date:</w:t>
                </w:r>
              </w:p>
            </w:tc>
          </w:tr>
          <w:tr w:rsidR="00705E4F" w:rsidRPr="00486B79" w14:paraId="2648C216" w14:textId="77777777" w:rsidTr="008E0DE7">
            <w:trPr>
              <w:trHeight w:val="476"/>
              <w:jc w:val="center"/>
            </w:trPr>
            <w:tc>
              <w:tcPr>
                <w:tcW w:w="2632" w:type="dxa"/>
              </w:tcPr>
              <w:p w14:paraId="592C1778" w14:textId="77777777" w:rsidR="00705E4F" w:rsidRPr="00486B79" w:rsidRDefault="00705E4F" w:rsidP="00705E4F">
                <w:pPr>
                  <w:pStyle w:val="Footer"/>
                  <w:jc w:val="center"/>
                  <w:rPr>
                    <w:rFonts w:ascii="Cambria" w:hAnsi="Cambria"/>
                  </w:rPr>
                </w:pPr>
                <w:r w:rsidRPr="00486B79">
                  <w:rPr>
                    <w:rFonts w:ascii="Cambria" w:hAnsi="Cambria"/>
                  </w:rPr>
                  <w:t>Prepared By:</w:t>
                </w:r>
              </w:p>
              <w:p w14:paraId="0B8D3143" w14:textId="51B93468" w:rsidR="00705E4F" w:rsidRPr="00486B79" w:rsidRDefault="00DB0FA5" w:rsidP="00705E4F">
                <w:pPr>
                  <w:pStyle w:val="Footer"/>
                  <w:jc w:val="center"/>
                  <w:rPr>
                    <w:rFonts w:ascii="Cambria" w:hAnsi="Cambria"/>
                  </w:rPr>
                </w:pPr>
                <w:r w:rsidRPr="00DB0FA5">
                  <w:rPr>
                    <w:rFonts w:ascii="Cambria" w:hAnsi="Cambria"/>
                    <w:highlight w:val="yellow"/>
                  </w:rPr>
                  <w:t>Anoob</w:t>
                </w:r>
                <w:r w:rsidR="008E0DE7">
                  <w:rPr>
                    <w:rFonts w:ascii="Cambria" w:hAnsi="Cambria"/>
                    <w:highlight w:val="yellow"/>
                  </w:rPr>
                  <w:t xml:space="preserve"> K</w:t>
                </w:r>
                <w:r w:rsidRPr="00DB0FA5">
                  <w:rPr>
                    <w:rFonts w:ascii="Cambria" w:hAnsi="Cambria"/>
                    <w:highlight w:val="yellow"/>
                  </w:rPr>
                  <w:t xml:space="preserve"> Kumar</w:t>
                </w:r>
              </w:p>
              <w:p w14:paraId="42A78293" w14:textId="77777777" w:rsidR="00705E4F" w:rsidRPr="00486B79" w:rsidRDefault="00705E4F" w:rsidP="00705E4F">
                <w:pPr>
                  <w:pStyle w:val="Footer"/>
                  <w:jc w:val="center"/>
                  <w:rPr>
                    <w:rFonts w:ascii="Cambria" w:hAnsi="Cambria"/>
                  </w:rPr>
                </w:pPr>
              </w:p>
            </w:tc>
            <w:tc>
              <w:tcPr>
                <w:tcW w:w="4129" w:type="dxa"/>
                <w:gridSpan w:val="2"/>
              </w:tcPr>
              <w:p w14:paraId="2F4913D3" w14:textId="77777777" w:rsidR="00705E4F" w:rsidRPr="00486B79" w:rsidRDefault="00705E4F" w:rsidP="00705E4F">
                <w:pPr>
                  <w:pStyle w:val="Footer"/>
                  <w:jc w:val="center"/>
                  <w:rPr>
                    <w:rFonts w:ascii="Cambria" w:hAnsi="Cambria"/>
                  </w:rPr>
                </w:pPr>
                <w:r w:rsidRPr="00486B79">
                  <w:rPr>
                    <w:rFonts w:ascii="Cambria" w:hAnsi="Cambria"/>
                  </w:rPr>
                  <w:t>Reviewed By:</w:t>
                </w:r>
              </w:p>
              <w:p w14:paraId="218A5800" w14:textId="2B1E8369" w:rsidR="00705E4F" w:rsidRPr="00486B79" w:rsidRDefault="00DB0FA5" w:rsidP="00705E4F">
                <w:pPr>
                  <w:pStyle w:val="Footer"/>
                  <w:jc w:val="center"/>
                  <w:rPr>
                    <w:rFonts w:ascii="Cambria" w:hAnsi="Cambria"/>
                  </w:rPr>
                </w:pPr>
                <w:r w:rsidRPr="00DB0FA5">
                  <w:rPr>
                    <w:rFonts w:ascii="Cambria" w:hAnsi="Cambria"/>
                    <w:highlight w:val="yellow"/>
                  </w:rPr>
                  <w:t>Rajesh Nampoothiri</w:t>
                </w:r>
              </w:p>
              <w:p w14:paraId="535EC361" w14:textId="77777777" w:rsidR="00705E4F" w:rsidRPr="00486B79" w:rsidRDefault="00705E4F" w:rsidP="00705E4F">
                <w:pPr>
                  <w:pStyle w:val="Footer"/>
                  <w:jc w:val="center"/>
                  <w:rPr>
                    <w:rFonts w:ascii="Cambria" w:hAnsi="Cambria"/>
                  </w:rPr>
                </w:pPr>
              </w:p>
            </w:tc>
            <w:tc>
              <w:tcPr>
                <w:tcW w:w="2759" w:type="dxa"/>
              </w:tcPr>
              <w:p w14:paraId="757A2FBC" w14:textId="77777777" w:rsidR="00705E4F" w:rsidRPr="00486B79" w:rsidRDefault="00705E4F" w:rsidP="00705E4F">
                <w:pPr>
                  <w:pStyle w:val="Footer"/>
                  <w:jc w:val="center"/>
                  <w:rPr>
                    <w:rFonts w:ascii="Cambria" w:hAnsi="Cambria"/>
                  </w:rPr>
                </w:pPr>
                <w:r w:rsidRPr="00486B79">
                  <w:rPr>
                    <w:rFonts w:ascii="Cambria" w:hAnsi="Cambria"/>
                  </w:rPr>
                  <w:t>Approved By:</w:t>
                </w:r>
              </w:p>
              <w:p w14:paraId="6B8634C8" w14:textId="2FCC5A22" w:rsidR="00705E4F" w:rsidRPr="00486B79" w:rsidRDefault="00DB0FA5" w:rsidP="00705E4F">
                <w:pPr>
                  <w:pStyle w:val="Footer"/>
                  <w:jc w:val="center"/>
                  <w:rPr>
                    <w:rFonts w:ascii="Cambria" w:hAnsi="Cambria"/>
                  </w:rPr>
                </w:pPr>
                <w:r w:rsidRPr="00DB0FA5">
                  <w:rPr>
                    <w:rFonts w:ascii="Cambria" w:hAnsi="Cambria"/>
                    <w:highlight w:val="yellow"/>
                  </w:rPr>
                  <w:t>Vijayankutty Narayanan</w:t>
                </w:r>
              </w:p>
              <w:p w14:paraId="16A3D5AB" w14:textId="77777777" w:rsidR="00705E4F" w:rsidRPr="00486B79" w:rsidRDefault="00705E4F" w:rsidP="00705E4F">
                <w:pPr>
                  <w:pStyle w:val="Footer"/>
                  <w:jc w:val="center"/>
                  <w:rPr>
                    <w:rFonts w:ascii="Cambria" w:hAnsi="Cambria"/>
                  </w:rPr>
                </w:pPr>
              </w:p>
            </w:tc>
          </w:tr>
        </w:tbl>
        <w:p w14:paraId="504A8BF9" w14:textId="77777777" w:rsidR="00705E4F" w:rsidRPr="00967513" w:rsidRDefault="00705E4F" w:rsidP="00705E4F">
          <w:pPr>
            <w:pStyle w:val="Footer"/>
            <w:tabs>
              <w:tab w:val="right" w:pos="9936"/>
            </w:tabs>
            <w:jc w:val="right"/>
            <w:rPr>
              <w:rFonts w:ascii="Cambria" w:hAnsi="Cambria"/>
              <w:sz w:val="20"/>
            </w:rPr>
          </w:pPr>
          <w:r w:rsidRPr="00967513">
            <w:rPr>
              <w:rFonts w:ascii="Cambria" w:hAnsi="Cambria"/>
              <w:sz w:val="20"/>
            </w:rPr>
            <w:t xml:space="preserve">Page </w:t>
          </w:r>
          <w:r w:rsidRPr="00967513">
            <w:rPr>
              <w:rFonts w:ascii="Cambria" w:hAnsi="Cambria"/>
              <w:sz w:val="20"/>
            </w:rPr>
            <w:fldChar w:fldCharType="begin"/>
          </w:r>
          <w:r w:rsidRPr="00967513">
            <w:rPr>
              <w:rFonts w:ascii="Cambria" w:hAnsi="Cambria"/>
              <w:sz w:val="20"/>
            </w:rPr>
            <w:instrText xml:space="preserve"> PAGE </w:instrText>
          </w:r>
          <w:r w:rsidRPr="00967513">
            <w:rPr>
              <w:rFonts w:ascii="Cambria" w:hAnsi="Cambria"/>
              <w:sz w:val="20"/>
            </w:rPr>
            <w:fldChar w:fldCharType="separate"/>
          </w:r>
          <w:r w:rsidRPr="00967513">
            <w:rPr>
              <w:rFonts w:ascii="Cambria" w:hAnsi="Cambria"/>
              <w:sz w:val="20"/>
            </w:rPr>
            <w:t>3</w:t>
          </w:r>
          <w:r w:rsidRPr="00967513">
            <w:rPr>
              <w:rFonts w:ascii="Cambria" w:hAnsi="Cambria"/>
              <w:sz w:val="20"/>
            </w:rPr>
            <w:fldChar w:fldCharType="end"/>
          </w:r>
          <w:r w:rsidRPr="00967513">
            <w:rPr>
              <w:rFonts w:ascii="Cambria" w:hAnsi="Cambria"/>
              <w:sz w:val="20"/>
            </w:rPr>
            <w:t xml:space="preserve"> of </w:t>
          </w:r>
          <w:r w:rsidRPr="00967513">
            <w:rPr>
              <w:rFonts w:ascii="Cambria" w:hAnsi="Cambria"/>
              <w:sz w:val="20"/>
            </w:rPr>
            <w:fldChar w:fldCharType="begin"/>
          </w:r>
          <w:r w:rsidRPr="00967513">
            <w:rPr>
              <w:rFonts w:ascii="Cambria" w:hAnsi="Cambria"/>
              <w:sz w:val="20"/>
            </w:rPr>
            <w:instrText xml:space="preserve"> NUMPAGES </w:instrText>
          </w:r>
          <w:r w:rsidRPr="00967513">
            <w:rPr>
              <w:rFonts w:ascii="Cambria" w:hAnsi="Cambria"/>
              <w:sz w:val="20"/>
            </w:rPr>
            <w:fldChar w:fldCharType="separate"/>
          </w:r>
          <w:r w:rsidRPr="00967513">
            <w:rPr>
              <w:rFonts w:ascii="Cambria" w:hAnsi="Cambria"/>
              <w:sz w:val="20"/>
            </w:rPr>
            <w:t>5</w:t>
          </w:r>
          <w:r w:rsidRPr="00967513">
            <w:rPr>
              <w:rFonts w:ascii="Cambria" w:hAnsi="Cambria"/>
              <w:sz w:val="20"/>
            </w:rPr>
            <w:fldChar w:fldCharType="end"/>
          </w:r>
        </w:p>
      </w:tc>
    </w:tr>
  </w:tbl>
  <w:p w14:paraId="038188AE" w14:textId="2F668BDA" w:rsidR="003753FD" w:rsidRDefault="003753FD" w:rsidP="00611910">
    <w:pPr>
      <w:pStyle w:val="Footer"/>
      <w:jc w:val="right"/>
    </w:pPr>
  </w:p>
  <w:p w14:paraId="4624834A" w14:textId="77777777" w:rsidR="003753FD" w:rsidRDefault="003753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2807A" w14:textId="77777777" w:rsidR="008E0DE7" w:rsidRDefault="008E0D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CB81A" w14:textId="77777777" w:rsidR="00F92480" w:rsidRDefault="00F924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77" w:type="dxa"/>
      <w:jc w:val="center"/>
      <w:tblLook w:val="04A0" w:firstRow="1" w:lastRow="0" w:firstColumn="1" w:lastColumn="0" w:noHBand="0" w:noVBand="1"/>
    </w:tblPr>
    <w:tblGrid>
      <w:gridCol w:w="1962"/>
      <w:gridCol w:w="1218"/>
      <w:gridCol w:w="1331"/>
      <w:gridCol w:w="1931"/>
      <w:gridCol w:w="487"/>
      <w:gridCol w:w="2548"/>
    </w:tblGrid>
    <w:tr w:rsidR="00F92480" w:rsidRPr="00486B79" w14:paraId="3E7C1EC6" w14:textId="77777777" w:rsidTr="00A03BEA">
      <w:trPr>
        <w:trHeight w:val="293"/>
        <w:jc w:val="center"/>
      </w:trPr>
      <w:tc>
        <w:tcPr>
          <w:tcW w:w="9477" w:type="dxa"/>
          <w:gridSpan w:val="6"/>
        </w:tcPr>
        <w:p w14:paraId="7A0F7804" w14:textId="77777777" w:rsidR="00F92480" w:rsidRPr="00486B79" w:rsidRDefault="00F92480" w:rsidP="000E711E">
          <w:pPr>
            <w:pStyle w:val="Footer"/>
            <w:spacing w:line="276" w:lineRule="auto"/>
            <w:jc w:val="center"/>
            <w:rPr>
              <w:rFonts w:ascii="Cambria" w:hAnsi="Cambria"/>
            </w:rPr>
          </w:pPr>
          <w:r w:rsidRPr="00486B79">
            <w:rPr>
              <w:rFonts w:ascii="Cambria" w:hAnsi="Cambria"/>
              <w:color w:val="FF0000"/>
              <w:sz w:val="20"/>
              <w:szCs w:val="28"/>
            </w:rPr>
            <w:t xml:space="preserve">ALL PRINTED AND ELECTRONIC COPIES AND VERSIONS EXCEPT THE ONE ACCESSIBLE ON THE </w:t>
          </w:r>
          <w:r>
            <w:rPr>
              <w:rFonts w:ascii="Cambria" w:hAnsi="Cambria"/>
              <w:color w:val="FF0000"/>
              <w:sz w:val="20"/>
              <w:szCs w:val="28"/>
            </w:rPr>
            <w:t>GCQ</w:t>
          </w:r>
          <w:r w:rsidRPr="00486B79">
            <w:rPr>
              <w:rFonts w:ascii="Cambria" w:hAnsi="Cambria"/>
              <w:color w:val="FF0000"/>
              <w:sz w:val="20"/>
              <w:szCs w:val="28"/>
            </w:rPr>
            <w:t xml:space="preserve"> SERVER ARE CONSIDERED AS UNCONTROLLED COPIES USED FOR REFERENCE ONLY.</w:t>
          </w:r>
        </w:p>
      </w:tc>
    </w:tr>
    <w:tr w:rsidR="00F92480" w:rsidRPr="00486B79" w14:paraId="14F4487C" w14:textId="77777777" w:rsidTr="00A03BEA">
      <w:trPr>
        <w:trHeight w:val="305"/>
        <w:jc w:val="center"/>
      </w:trPr>
      <w:tc>
        <w:tcPr>
          <w:tcW w:w="1962" w:type="dxa"/>
        </w:tcPr>
        <w:p w14:paraId="3AB56C5E" w14:textId="77777777" w:rsidR="00F92480" w:rsidRPr="00486B79" w:rsidRDefault="00F92480" w:rsidP="000E711E">
          <w:pPr>
            <w:pStyle w:val="Footer"/>
            <w:rPr>
              <w:rFonts w:ascii="Cambria" w:hAnsi="Cambria"/>
            </w:rPr>
          </w:pPr>
          <w:r w:rsidRPr="00486B79">
            <w:rPr>
              <w:rFonts w:ascii="Cambria" w:hAnsi="Cambria"/>
            </w:rPr>
            <w:t>Issue No. 01</w:t>
          </w:r>
        </w:p>
      </w:tc>
      <w:tc>
        <w:tcPr>
          <w:tcW w:w="2549" w:type="dxa"/>
          <w:gridSpan w:val="2"/>
        </w:tcPr>
        <w:p w14:paraId="5D0B3534" w14:textId="77777777" w:rsidR="00F92480" w:rsidRPr="00486B79" w:rsidRDefault="00F92480" w:rsidP="000E711E">
          <w:pPr>
            <w:pStyle w:val="Footer"/>
            <w:rPr>
              <w:rFonts w:ascii="Cambria" w:hAnsi="Cambria"/>
            </w:rPr>
          </w:pPr>
          <w:r w:rsidRPr="00486B79">
            <w:rPr>
              <w:rFonts w:ascii="Cambria" w:hAnsi="Cambria"/>
            </w:rPr>
            <w:t>Issue Date: 01.02.2025</w:t>
          </w:r>
        </w:p>
      </w:tc>
      <w:tc>
        <w:tcPr>
          <w:tcW w:w="2418" w:type="dxa"/>
          <w:gridSpan w:val="2"/>
        </w:tcPr>
        <w:p w14:paraId="1204EAAE" w14:textId="77777777" w:rsidR="00F92480" w:rsidRPr="00486B79" w:rsidRDefault="00F92480" w:rsidP="000E711E">
          <w:pPr>
            <w:pStyle w:val="Footer"/>
            <w:rPr>
              <w:rFonts w:ascii="Cambria" w:hAnsi="Cambria"/>
            </w:rPr>
          </w:pPr>
          <w:r w:rsidRPr="00486B79">
            <w:rPr>
              <w:rFonts w:ascii="Cambria" w:hAnsi="Cambria"/>
            </w:rPr>
            <w:t>Revision No. 00</w:t>
          </w:r>
        </w:p>
      </w:tc>
      <w:tc>
        <w:tcPr>
          <w:tcW w:w="2547" w:type="dxa"/>
        </w:tcPr>
        <w:p w14:paraId="61ABC011" w14:textId="77777777" w:rsidR="00F92480" w:rsidRPr="00486B79" w:rsidRDefault="00F92480" w:rsidP="000E711E">
          <w:pPr>
            <w:pStyle w:val="Footer"/>
            <w:rPr>
              <w:rFonts w:ascii="Cambria" w:hAnsi="Cambria"/>
            </w:rPr>
          </w:pPr>
          <w:r w:rsidRPr="00486B79">
            <w:rPr>
              <w:rFonts w:ascii="Cambria" w:hAnsi="Cambria"/>
            </w:rPr>
            <w:t>Revision Date:</w:t>
          </w:r>
        </w:p>
      </w:tc>
    </w:tr>
    <w:tr w:rsidR="00F92480" w:rsidRPr="00486B79" w14:paraId="5660C8AD" w14:textId="77777777" w:rsidTr="00A03BEA">
      <w:trPr>
        <w:trHeight w:val="495"/>
        <w:jc w:val="center"/>
      </w:trPr>
      <w:tc>
        <w:tcPr>
          <w:tcW w:w="3180" w:type="dxa"/>
          <w:gridSpan w:val="2"/>
        </w:tcPr>
        <w:p w14:paraId="7A8D7DA2" w14:textId="77777777" w:rsidR="00F92480" w:rsidRPr="00486B79" w:rsidRDefault="00F92480" w:rsidP="000E711E">
          <w:pPr>
            <w:pStyle w:val="Footer"/>
            <w:jc w:val="center"/>
            <w:rPr>
              <w:rFonts w:ascii="Cambria" w:hAnsi="Cambria"/>
            </w:rPr>
          </w:pPr>
          <w:r w:rsidRPr="00486B79">
            <w:rPr>
              <w:rFonts w:ascii="Cambria" w:hAnsi="Cambria"/>
            </w:rPr>
            <w:t>Prepared By:</w:t>
          </w:r>
        </w:p>
        <w:p w14:paraId="21199FB9" w14:textId="7E12D989" w:rsidR="00F92480" w:rsidRPr="00486B79" w:rsidRDefault="00F50C65" w:rsidP="000E711E">
          <w:pPr>
            <w:pStyle w:val="Footer"/>
            <w:jc w:val="center"/>
            <w:rPr>
              <w:rFonts w:ascii="Cambria" w:hAnsi="Cambria"/>
            </w:rPr>
          </w:pPr>
          <w:r w:rsidRPr="00F50C65">
            <w:rPr>
              <w:rFonts w:ascii="Cambria" w:hAnsi="Cambria"/>
              <w:highlight w:val="yellow"/>
            </w:rPr>
            <w:t xml:space="preserve">Anoob </w:t>
          </w:r>
          <w:r w:rsidR="008E0DE7">
            <w:rPr>
              <w:rFonts w:ascii="Cambria" w:hAnsi="Cambria"/>
              <w:highlight w:val="yellow"/>
            </w:rPr>
            <w:t xml:space="preserve">K </w:t>
          </w:r>
          <w:r w:rsidRPr="00F50C65">
            <w:rPr>
              <w:rFonts w:ascii="Cambria" w:hAnsi="Cambria"/>
              <w:highlight w:val="yellow"/>
            </w:rPr>
            <w:t>Kumar</w:t>
          </w:r>
        </w:p>
        <w:p w14:paraId="6F113706" w14:textId="77777777" w:rsidR="00F92480" w:rsidRPr="00486B79" w:rsidRDefault="00F92480" w:rsidP="000E711E">
          <w:pPr>
            <w:pStyle w:val="Footer"/>
            <w:jc w:val="center"/>
            <w:rPr>
              <w:rFonts w:ascii="Cambria" w:hAnsi="Cambria"/>
            </w:rPr>
          </w:pPr>
        </w:p>
      </w:tc>
      <w:tc>
        <w:tcPr>
          <w:tcW w:w="3262" w:type="dxa"/>
          <w:gridSpan w:val="2"/>
        </w:tcPr>
        <w:p w14:paraId="0278D194" w14:textId="77777777" w:rsidR="00F92480" w:rsidRPr="00486B79" w:rsidRDefault="00F92480" w:rsidP="000E711E">
          <w:pPr>
            <w:pStyle w:val="Footer"/>
            <w:jc w:val="center"/>
            <w:rPr>
              <w:rFonts w:ascii="Cambria" w:hAnsi="Cambria"/>
            </w:rPr>
          </w:pPr>
          <w:r w:rsidRPr="00486B79">
            <w:rPr>
              <w:rFonts w:ascii="Cambria" w:hAnsi="Cambria"/>
            </w:rPr>
            <w:t>Reviewed By:</w:t>
          </w:r>
        </w:p>
        <w:p w14:paraId="700CB98F" w14:textId="27B4EA64" w:rsidR="00F92480" w:rsidRPr="00486B79" w:rsidRDefault="00F50C65" w:rsidP="000E711E">
          <w:pPr>
            <w:pStyle w:val="Footer"/>
            <w:jc w:val="center"/>
            <w:rPr>
              <w:rFonts w:ascii="Cambria" w:hAnsi="Cambria"/>
            </w:rPr>
          </w:pPr>
          <w:r w:rsidRPr="00F50C65">
            <w:rPr>
              <w:rFonts w:ascii="Cambria" w:hAnsi="Cambria"/>
              <w:highlight w:val="yellow"/>
            </w:rPr>
            <w:t>Rajesh Nampoothiri</w:t>
          </w:r>
        </w:p>
        <w:p w14:paraId="333795E5" w14:textId="77777777" w:rsidR="00F92480" w:rsidRPr="00486B79" w:rsidRDefault="00F92480" w:rsidP="000E711E">
          <w:pPr>
            <w:pStyle w:val="Footer"/>
            <w:jc w:val="center"/>
            <w:rPr>
              <w:rFonts w:ascii="Cambria" w:hAnsi="Cambria"/>
            </w:rPr>
          </w:pPr>
        </w:p>
      </w:tc>
      <w:tc>
        <w:tcPr>
          <w:tcW w:w="3034" w:type="dxa"/>
          <w:gridSpan w:val="2"/>
        </w:tcPr>
        <w:p w14:paraId="767E2ECE" w14:textId="77777777" w:rsidR="00F92480" w:rsidRPr="00486B79" w:rsidRDefault="00F92480" w:rsidP="000E711E">
          <w:pPr>
            <w:pStyle w:val="Footer"/>
            <w:jc w:val="center"/>
            <w:rPr>
              <w:rFonts w:ascii="Cambria" w:hAnsi="Cambria"/>
            </w:rPr>
          </w:pPr>
          <w:r w:rsidRPr="00486B79">
            <w:rPr>
              <w:rFonts w:ascii="Cambria" w:hAnsi="Cambria"/>
            </w:rPr>
            <w:t>Approved By:</w:t>
          </w:r>
        </w:p>
        <w:p w14:paraId="61D69303" w14:textId="21D315BA" w:rsidR="00F92480" w:rsidRPr="00486B79" w:rsidRDefault="00F50C65" w:rsidP="000E711E">
          <w:pPr>
            <w:pStyle w:val="Footer"/>
            <w:jc w:val="center"/>
            <w:rPr>
              <w:rFonts w:ascii="Cambria" w:hAnsi="Cambria"/>
            </w:rPr>
          </w:pPr>
          <w:r w:rsidRPr="00F50C65">
            <w:rPr>
              <w:rFonts w:ascii="Cambria" w:hAnsi="Cambria"/>
              <w:highlight w:val="yellow"/>
            </w:rPr>
            <w:t>Vijayankutty Narayanan</w:t>
          </w:r>
        </w:p>
        <w:p w14:paraId="7FD2D5CB" w14:textId="77777777" w:rsidR="00F92480" w:rsidRPr="00486B79" w:rsidRDefault="00F92480" w:rsidP="000E711E">
          <w:pPr>
            <w:pStyle w:val="Footer"/>
            <w:jc w:val="center"/>
            <w:rPr>
              <w:rFonts w:ascii="Cambria" w:hAnsi="Cambria"/>
            </w:rPr>
          </w:pPr>
        </w:p>
      </w:tc>
    </w:tr>
  </w:tbl>
  <w:sdt>
    <w:sdtPr>
      <w:id w:val="-2017530730"/>
      <w:docPartObj>
        <w:docPartGallery w:val="Page Numbers (Bottom of Page)"/>
        <w:docPartUnique/>
      </w:docPartObj>
    </w:sdtPr>
    <w:sdtEndPr>
      <w:rPr>
        <w:noProof/>
      </w:rPr>
    </w:sdtEndPr>
    <w:sdtContent>
      <w:p w14:paraId="59FF7F78" w14:textId="77777777" w:rsidR="00F92480" w:rsidRDefault="00F924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CA0AA4" w14:textId="77777777" w:rsidR="00F92480" w:rsidRDefault="00F924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38FD" w14:textId="77777777" w:rsidR="00F92480" w:rsidRDefault="00F924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BA278" w14:textId="77777777" w:rsidR="00B25260" w:rsidRDefault="00B25260" w:rsidP="00647987">
      <w:r>
        <w:separator/>
      </w:r>
    </w:p>
  </w:footnote>
  <w:footnote w:type="continuationSeparator" w:id="0">
    <w:p w14:paraId="41147E69" w14:textId="77777777" w:rsidR="00B25260" w:rsidRDefault="00B25260" w:rsidP="00647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199A" w14:textId="77777777" w:rsidR="008E0DE7" w:rsidRDefault="008E0D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593"/>
      <w:gridCol w:w="4568"/>
      <w:gridCol w:w="3723"/>
    </w:tblGrid>
    <w:tr w:rsidR="00066A9E" w:rsidRPr="00647987" w14:paraId="78C638E7" w14:textId="77777777" w:rsidTr="003A1776">
      <w:trPr>
        <w:trHeight w:val="290"/>
        <w:jc w:val="center"/>
      </w:trPr>
      <w:tc>
        <w:tcPr>
          <w:tcW w:w="1593" w:type="dxa"/>
          <w:vMerge w:val="restart"/>
          <w:vAlign w:val="center"/>
        </w:tcPr>
        <w:p w14:paraId="1EE3321E" w14:textId="77777777" w:rsidR="00066A9E" w:rsidRPr="00647987" w:rsidRDefault="00066A9E" w:rsidP="00066A9E">
          <w:pPr>
            <w:spacing w:after="200" w:line="276" w:lineRule="auto"/>
            <w:jc w:val="center"/>
            <w:rPr>
              <w:rFonts w:ascii="Cambria" w:eastAsia="Calibri" w:hAnsi="Cambria"/>
              <w:b/>
              <w:sz w:val="20"/>
              <w:szCs w:val="20"/>
            </w:rPr>
          </w:pPr>
          <w:r>
            <w:rPr>
              <w:b/>
              <w:noProof/>
              <w:sz w:val="28"/>
              <w:szCs w:val="28"/>
            </w:rPr>
            <w:drawing>
              <wp:anchor distT="0" distB="0" distL="114300" distR="114300" simplePos="0" relativeHeight="251660288" behindDoc="0" locked="0" layoutInCell="1" allowOverlap="1" wp14:anchorId="0E4B4788" wp14:editId="7903E5B9">
                <wp:simplePos x="0" y="0"/>
                <wp:positionH relativeFrom="column">
                  <wp:posOffset>139065</wp:posOffset>
                </wp:positionH>
                <wp:positionV relativeFrom="paragraph">
                  <wp:posOffset>31750</wp:posOffset>
                </wp:positionV>
                <wp:extent cx="694055" cy="428625"/>
                <wp:effectExtent l="0" t="0" r="0" b="9525"/>
                <wp:wrapNone/>
                <wp:docPr id="660318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055" cy="428625"/>
                        </a:xfrm>
                        <a:prstGeom prst="rect">
                          <a:avLst/>
                        </a:prstGeom>
                        <a:solidFill>
                          <a:srgbClr val="BFBFBF"/>
                        </a:solid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568" w:type="dxa"/>
          <w:tcBorders>
            <w:right w:val="single" w:sz="4" w:space="0" w:color="auto"/>
          </w:tcBorders>
          <w:vAlign w:val="center"/>
        </w:tcPr>
        <w:p w14:paraId="0D067448" w14:textId="77777777" w:rsidR="00066A9E" w:rsidRPr="00647987" w:rsidRDefault="00066A9E" w:rsidP="00066A9E">
          <w:pPr>
            <w:keepNext/>
            <w:jc w:val="center"/>
            <w:outlineLvl w:val="1"/>
            <w:rPr>
              <w:rFonts w:ascii="Cambria" w:hAnsi="Cambria"/>
              <w:sz w:val="20"/>
              <w:szCs w:val="20"/>
            </w:rPr>
          </w:pPr>
          <w:bookmarkStart w:id="11" w:name="_Hlk196401883"/>
          <w:r w:rsidRPr="009B221A">
            <w:rPr>
              <w:rFonts w:ascii="Arial" w:hAnsi="Arial" w:cs="Arial"/>
              <w:b/>
              <w:bCs/>
              <w:i/>
              <w:iCs/>
              <w:color w:val="548DD4"/>
              <w:sz w:val="28"/>
              <w:szCs w:val="28"/>
            </w:rPr>
            <w:t>GCQ Certification</w:t>
          </w:r>
          <w:r>
            <w:rPr>
              <w:rFonts w:ascii="Arial" w:hAnsi="Arial" w:cs="Arial"/>
              <w:b/>
              <w:bCs/>
              <w:i/>
              <w:iCs/>
              <w:color w:val="548DD4"/>
              <w:sz w:val="28"/>
              <w:szCs w:val="28"/>
            </w:rPr>
            <w:t>s India</w:t>
          </w:r>
          <w:r w:rsidRPr="009B221A">
            <w:rPr>
              <w:rFonts w:ascii="Arial" w:hAnsi="Arial" w:cs="Arial"/>
              <w:b/>
              <w:bCs/>
              <w:i/>
              <w:iCs/>
              <w:color w:val="548DD4"/>
              <w:sz w:val="28"/>
              <w:szCs w:val="28"/>
            </w:rPr>
            <w:t xml:space="preserve"> LL</w:t>
          </w:r>
          <w:r>
            <w:rPr>
              <w:rFonts w:ascii="Arial" w:hAnsi="Arial" w:cs="Arial"/>
              <w:b/>
              <w:bCs/>
              <w:i/>
              <w:iCs/>
              <w:color w:val="548DD4"/>
              <w:sz w:val="28"/>
              <w:szCs w:val="28"/>
            </w:rPr>
            <w:t>P</w:t>
          </w:r>
          <w:bookmarkEnd w:id="11"/>
        </w:p>
      </w:tc>
      <w:tc>
        <w:tcPr>
          <w:tcW w:w="3723" w:type="dxa"/>
          <w:vMerge w:val="restart"/>
          <w:tcBorders>
            <w:top w:val="single" w:sz="4" w:space="0" w:color="auto"/>
            <w:left w:val="single" w:sz="4" w:space="0" w:color="auto"/>
            <w:right w:val="single" w:sz="4" w:space="0" w:color="auto"/>
          </w:tcBorders>
        </w:tcPr>
        <w:p w14:paraId="4BA7974B" w14:textId="29D1188C" w:rsidR="00066A9E" w:rsidRPr="00172F1E" w:rsidRDefault="00066A9E" w:rsidP="00066A9E">
          <w:pPr>
            <w:pStyle w:val="NoSpacing"/>
            <w:rPr>
              <w:rFonts w:ascii="Cambria" w:hAnsi="Cambria" w:cs="Times New Roman"/>
              <w:sz w:val="20"/>
              <w:szCs w:val="20"/>
              <w:lang w:val="pt-BR"/>
            </w:rPr>
          </w:pPr>
          <w:r w:rsidRPr="00172F1E">
            <w:rPr>
              <w:rFonts w:ascii="Cambria" w:eastAsia="Calibri" w:hAnsi="Cambria" w:cs="Times New Roman"/>
              <w:b/>
              <w:bCs/>
              <w:sz w:val="20"/>
              <w:szCs w:val="20"/>
              <w:lang w:val="pt-BR"/>
            </w:rPr>
            <w:t>DOCUMENT NO</w:t>
          </w:r>
          <w:r w:rsidRPr="00172F1E">
            <w:rPr>
              <w:rFonts w:ascii="Cambria" w:eastAsia="Calibri" w:hAnsi="Cambria" w:cs="Times New Roman"/>
              <w:sz w:val="20"/>
              <w:szCs w:val="20"/>
              <w:lang w:val="pt-BR"/>
            </w:rPr>
            <w:t xml:space="preserve">: </w:t>
          </w:r>
          <w:r w:rsidR="00B55BAC" w:rsidRPr="00172F1E">
            <w:rPr>
              <w:rFonts w:ascii="Cambria" w:eastAsia="Calibri" w:hAnsi="Cambria" w:cs="Times New Roman"/>
              <w:sz w:val="20"/>
              <w:szCs w:val="20"/>
              <w:lang w:val="pt-BR"/>
            </w:rPr>
            <w:t>GCQ-</w:t>
          </w:r>
          <w:r w:rsidR="00172F1E" w:rsidRPr="0001012F">
            <w:rPr>
              <w:rFonts w:ascii="Cambria" w:eastAsia="Calibri" w:hAnsi="Cambria" w:cs="Times New Roman"/>
              <w:sz w:val="20"/>
              <w:szCs w:val="20"/>
              <w:highlight w:val="yellow"/>
              <w:lang w:val="pt-BR"/>
            </w:rPr>
            <w:t>QM-HRA</w:t>
          </w:r>
          <w:r w:rsidR="00B55BAC" w:rsidRPr="0001012F">
            <w:rPr>
              <w:rFonts w:ascii="Cambria" w:eastAsia="Calibri" w:hAnsi="Cambria" w:cs="Times New Roman"/>
              <w:sz w:val="20"/>
              <w:szCs w:val="20"/>
              <w:highlight w:val="yellow"/>
              <w:lang w:val="pt-BR"/>
            </w:rPr>
            <w:t>-0</w:t>
          </w:r>
          <w:r w:rsidR="00172F1E" w:rsidRPr="0001012F">
            <w:rPr>
              <w:rFonts w:ascii="Cambria" w:eastAsia="Calibri" w:hAnsi="Cambria" w:cs="Times New Roman"/>
              <w:sz w:val="20"/>
              <w:szCs w:val="20"/>
              <w:highlight w:val="yellow"/>
              <w:lang w:val="pt-BR"/>
            </w:rPr>
            <w:t>1</w:t>
          </w:r>
        </w:p>
        <w:p w14:paraId="7763E75E" w14:textId="234E405D" w:rsidR="00066A9E" w:rsidRPr="00647987" w:rsidRDefault="00066A9E" w:rsidP="00066A9E">
          <w:pPr>
            <w:pStyle w:val="Header"/>
            <w:rPr>
              <w:rFonts w:ascii="Cambria" w:hAnsi="Cambria"/>
              <w:snapToGrid w:val="0"/>
              <w:spacing w:val="-3"/>
              <w:sz w:val="20"/>
              <w:szCs w:val="20"/>
            </w:rPr>
          </w:pPr>
          <w:r w:rsidRPr="00B55BAC">
            <w:rPr>
              <w:rFonts w:ascii="Cambria" w:hAnsi="Cambria"/>
              <w:b/>
              <w:bCs/>
              <w:snapToGrid w:val="0"/>
              <w:spacing w:val="-3"/>
              <w:sz w:val="20"/>
              <w:szCs w:val="20"/>
            </w:rPr>
            <w:t>EFFECTIVE DATE</w:t>
          </w:r>
          <w:r w:rsidRPr="00647987">
            <w:rPr>
              <w:rFonts w:ascii="Cambria" w:hAnsi="Cambria"/>
              <w:snapToGrid w:val="0"/>
              <w:spacing w:val="-3"/>
              <w:sz w:val="20"/>
              <w:szCs w:val="20"/>
            </w:rPr>
            <w:t>:</w:t>
          </w:r>
          <w:r w:rsidR="00B55BAC">
            <w:rPr>
              <w:rFonts w:ascii="Cambria" w:hAnsi="Cambria"/>
              <w:snapToGrid w:val="0"/>
              <w:spacing w:val="-3"/>
              <w:sz w:val="20"/>
              <w:szCs w:val="20"/>
            </w:rPr>
            <w:t xml:space="preserve"> 01.02.2025</w:t>
          </w:r>
          <w:r w:rsidRPr="00647987">
            <w:rPr>
              <w:rFonts w:ascii="Cambria" w:hAnsi="Cambria"/>
              <w:snapToGrid w:val="0"/>
              <w:spacing w:val="-3"/>
              <w:sz w:val="20"/>
              <w:szCs w:val="20"/>
            </w:rPr>
            <w:t xml:space="preserve"> </w:t>
          </w:r>
        </w:p>
        <w:p w14:paraId="4EAFFA28" w14:textId="1A467777" w:rsidR="00066A9E" w:rsidRPr="00647987" w:rsidRDefault="00066A9E" w:rsidP="00066A9E">
          <w:pPr>
            <w:pStyle w:val="Header"/>
            <w:rPr>
              <w:rFonts w:ascii="Cambria" w:hAnsi="Cambria"/>
              <w:snapToGrid w:val="0"/>
              <w:spacing w:val="-3"/>
              <w:sz w:val="20"/>
              <w:szCs w:val="20"/>
            </w:rPr>
          </w:pPr>
          <w:r w:rsidRPr="00B55BAC">
            <w:rPr>
              <w:rFonts w:ascii="Cambria" w:hAnsi="Cambria"/>
              <w:b/>
              <w:bCs/>
              <w:snapToGrid w:val="0"/>
              <w:spacing w:val="-3"/>
              <w:sz w:val="20"/>
              <w:szCs w:val="20"/>
            </w:rPr>
            <w:t>REVIEW DUE DATE</w:t>
          </w:r>
          <w:r w:rsidRPr="00647987">
            <w:rPr>
              <w:rFonts w:ascii="Cambria" w:hAnsi="Cambria"/>
              <w:snapToGrid w:val="0"/>
              <w:spacing w:val="-3"/>
              <w:sz w:val="20"/>
              <w:szCs w:val="20"/>
            </w:rPr>
            <w:t xml:space="preserve">: </w:t>
          </w:r>
          <w:r w:rsidR="00B55BAC">
            <w:rPr>
              <w:rFonts w:ascii="Cambria" w:hAnsi="Cambria"/>
              <w:snapToGrid w:val="0"/>
              <w:spacing w:val="-3"/>
              <w:sz w:val="20"/>
              <w:szCs w:val="20"/>
            </w:rPr>
            <w:t>01.02.2026</w:t>
          </w:r>
        </w:p>
        <w:p w14:paraId="501CB7DB" w14:textId="77777777" w:rsidR="00066A9E" w:rsidRPr="00647987" w:rsidRDefault="00066A9E" w:rsidP="00066A9E">
          <w:pPr>
            <w:rPr>
              <w:rFonts w:ascii="Cambria" w:eastAsia="Calibri" w:hAnsi="Cambria"/>
              <w:sz w:val="20"/>
              <w:szCs w:val="20"/>
            </w:rPr>
          </w:pPr>
          <w:r w:rsidRPr="00647987">
            <w:rPr>
              <w:rFonts w:ascii="Cambria" w:eastAsia="Calibri" w:hAnsi="Cambria"/>
              <w:sz w:val="20"/>
              <w:szCs w:val="20"/>
            </w:rPr>
            <w:t xml:space="preserve">PAGE NO: </w:t>
          </w:r>
          <w:r w:rsidRPr="00647987">
            <w:rPr>
              <w:rFonts w:ascii="Cambria" w:eastAsia="Calibri" w:hAnsi="Cambria"/>
              <w:sz w:val="20"/>
              <w:szCs w:val="20"/>
            </w:rPr>
            <w:fldChar w:fldCharType="begin"/>
          </w:r>
          <w:r w:rsidRPr="00647987">
            <w:rPr>
              <w:rFonts w:ascii="Cambria" w:eastAsia="Calibri" w:hAnsi="Cambria"/>
              <w:sz w:val="20"/>
              <w:szCs w:val="20"/>
            </w:rPr>
            <w:instrText xml:space="preserve"> PAGE  \* Arabic  \* MERGEFORMAT </w:instrText>
          </w:r>
          <w:r w:rsidRPr="00647987">
            <w:rPr>
              <w:rFonts w:ascii="Cambria" w:eastAsia="Calibri" w:hAnsi="Cambria"/>
              <w:sz w:val="20"/>
              <w:szCs w:val="20"/>
            </w:rPr>
            <w:fldChar w:fldCharType="separate"/>
          </w:r>
          <w:r w:rsidRPr="00647987">
            <w:rPr>
              <w:rFonts w:ascii="Cambria" w:hAnsi="Cambria"/>
              <w:sz w:val="20"/>
              <w:szCs w:val="20"/>
            </w:rPr>
            <w:t>1</w:t>
          </w:r>
          <w:r w:rsidRPr="00647987">
            <w:rPr>
              <w:rFonts w:ascii="Cambria" w:eastAsia="Calibri" w:hAnsi="Cambria"/>
              <w:sz w:val="20"/>
              <w:szCs w:val="20"/>
            </w:rPr>
            <w:fldChar w:fldCharType="end"/>
          </w:r>
          <w:r w:rsidRPr="00647987">
            <w:rPr>
              <w:rFonts w:ascii="Cambria" w:eastAsia="Calibri" w:hAnsi="Cambria"/>
              <w:sz w:val="20"/>
              <w:szCs w:val="20"/>
            </w:rPr>
            <w:t xml:space="preserve"> OF </w:t>
          </w:r>
          <w:r w:rsidRPr="00647987">
            <w:rPr>
              <w:rFonts w:ascii="Cambria" w:eastAsia="Calibri" w:hAnsi="Cambria"/>
              <w:sz w:val="20"/>
              <w:szCs w:val="20"/>
            </w:rPr>
            <w:fldChar w:fldCharType="begin"/>
          </w:r>
          <w:r w:rsidRPr="00647987">
            <w:rPr>
              <w:rFonts w:ascii="Cambria" w:eastAsia="Calibri" w:hAnsi="Cambria"/>
              <w:sz w:val="20"/>
              <w:szCs w:val="20"/>
            </w:rPr>
            <w:instrText xml:space="preserve"> NUMPAGES  \* Arabic  \* MERGEFORMAT </w:instrText>
          </w:r>
          <w:r w:rsidRPr="00647987">
            <w:rPr>
              <w:rFonts w:ascii="Cambria" w:eastAsia="Calibri" w:hAnsi="Cambria"/>
              <w:sz w:val="20"/>
              <w:szCs w:val="20"/>
            </w:rPr>
            <w:fldChar w:fldCharType="separate"/>
          </w:r>
          <w:r w:rsidRPr="00647987">
            <w:rPr>
              <w:rFonts w:ascii="Cambria" w:hAnsi="Cambria"/>
              <w:sz w:val="20"/>
              <w:szCs w:val="20"/>
            </w:rPr>
            <w:t>2</w:t>
          </w:r>
          <w:r w:rsidRPr="00647987">
            <w:rPr>
              <w:rFonts w:ascii="Cambria" w:eastAsia="Calibri" w:hAnsi="Cambria"/>
              <w:sz w:val="20"/>
              <w:szCs w:val="20"/>
            </w:rPr>
            <w:fldChar w:fldCharType="end"/>
          </w:r>
        </w:p>
      </w:tc>
    </w:tr>
    <w:tr w:rsidR="00066A9E" w:rsidRPr="00647987" w14:paraId="56C2E801" w14:textId="77777777" w:rsidTr="003A1776">
      <w:trPr>
        <w:trHeight w:val="1082"/>
        <w:jc w:val="center"/>
      </w:trPr>
      <w:tc>
        <w:tcPr>
          <w:tcW w:w="1593" w:type="dxa"/>
          <w:vMerge/>
        </w:tcPr>
        <w:p w14:paraId="6781E8C8" w14:textId="77777777" w:rsidR="00066A9E" w:rsidRPr="00647987" w:rsidRDefault="00066A9E" w:rsidP="00066A9E">
          <w:pPr>
            <w:spacing w:after="200" w:line="276" w:lineRule="auto"/>
            <w:jc w:val="center"/>
            <w:rPr>
              <w:rFonts w:ascii="Cambria" w:eastAsia="Calibri" w:hAnsi="Cambria"/>
              <w:b/>
              <w:noProof/>
              <w:sz w:val="20"/>
              <w:szCs w:val="20"/>
            </w:rPr>
          </w:pPr>
        </w:p>
      </w:tc>
      <w:tc>
        <w:tcPr>
          <w:tcW w:w="4568" w:type="dxa"/>
          <w:tcBorders>
            <w:right w:val="single" w:sz="4" w:space="0" w:color="auto"/>
          </w:tcBorders>
          <w:vAlign w:val="center"/>
        </w:tcPr>
        <w:p w14:paraId="7DCC2C06" w14:textId="77777777" w:rsidR="00066A9E" w:rsidRPr="00647987" w:rsidRDefault="00066A9E" w:rsidP="00066A9E">
          <w:pPr>
            <w:keepNext/>
            <w:jc w:val="center"/>
            <w:outlineLvl w:val="1"/>
            <w:rPr>
              <w:rFonts w:ascii="Cambria" w:hAnsi="Cambria"/>
              <w:b/>
              <w:bCs/>
              <w:sz w:val="20"/>
              <w:szCs w:val="20"/>
            </w:rPr>
          </w:pPr>
          <w:r w:rsidRPr="00647987">
            <w:rPr>
              <w:rFonts w:ascii="Cambria" w:hAnsi="Cambria"/>
              <w:b/>
              <w:bCs/>
              <w:color w:val="222222"/>
              <w:sz w:val="20"/>
              <w:szCs w:val="20"/>
            </w:rPr>
            <w:t xml:space="preserve"> </w:t>
          </w:r>
          <w:r>
            <w:rPr>
              <w:rFonts w:ascii="Cambria" w:hAnsi="Cambria"/>
              <w:b/>
              <w:bCs/>
              <w:color w:val="222222"/>
              <w:sz w:val="20"/>
              <w:szCs w:val="20"/>
            </w:rPr>
            <w:t>QUALITY MANUAL</w:t>
          </w:r>
        </w:p>
      </w:tc>
      <w:tc>
        <w:tcPr>
          <w:tcW w:w="3723" w:type="dxa"/>
          <w:vMerge/>
          <w:tcBorders>
            <w:left w:val="single" w:sz="4" w:space="0" w:color="auto"/>
            <w:bottom w:val="single" w:sz="4" w:space="0" w:color="auto"/>
            <w:right w:val="single" w:sz="4" w:space="0" w:color="auto"/>
          </w:tcBorders>
        </w:tcPr>
        <w:p w14:paraId="1CC1ED8C" w14:textId="77777777" w:rsidR="00066A9E" w:rsidRPr="00647987" w:rsidRDefault="00066A9E" w:rsidP="00066A9E">
          <w:pPr>
            <w:rPr>
              <w:rFonts w:ascii="Cambria" w:eastAsia="Calibri" w:hAnsi="Cambria"/>
              <w:sz w:val="20"/>
              <w:szCs w:val="20"/>
            </w:rPr>
          </w:pPr>
        </w:p>
      </w:tc>
    </w:tr>
  </w:tbl>
  <w:p w14:paraId="235CE019" w14:textId="77777777" w:rsidR="00066A9E" w:rsidRDefault="00066A9E" w:rsidP="00066A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869E5" w14:textId="77777777" w:rsidR="008E0DE7" w:rsidRDefault="008E0D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F8F8" w14:textId="77777777" w:rsidR="00F92480" w:rsidRDefault="00F924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593"/>
      <w:gridCol w:w="4568"/>
      <w:gridCol w:w="3723"/>
    </w:tblGrid>
    <w:tr w:rsidR="00F92480" w:rsidRPr="00647987" w14:paraId="6731E540" w14:textId="77777777" w:rsidTr="00A03BEA">
      <w:trPr>
        <w:trHeight w:val="290"/>
        <w:jc w:val="center"/>
      </w:trPr>
      <w:tc>
        <w:tcPr>
          <w:tcW w:w="1593" w:type="dxa"/>
          <w:vMerge w:val="restart"/>
          <w:vAlign w:val="center"/>
        </w:tcPr>
        <w:p w14:paraId="3E512E70" w14:textId="77777777" w:rsidR="00F92480" w:rsidRPr="00647987" w:rsidRDefault="00F92480" w:rsidP="00F92480">
          <w:pPr>
            <w:spacing w:after="200" w:line="276" w:lineRule="auto"/>
            <w:jc w:val="center"/>
            <w:rPr>
              <w:rFonts w:ascii="Cambria" w:eastAsia="Calibri" w:hAnsi="Cambria"/>
              <w:b/>
              <w:sz w:val="20"/>
              <w:szCs w:val="20"/>
            </w:rPr>
          </w:pPr>
          <w:r>
            <w:rPr>
              <w:b/>
              <w:noProof/>
              <w:sz w:val="28"/>
              <w:szCs w:val="28"/>
            </w:rPr>
            <w:drawing>
              <wp:anchor distT="0" distB="0" distL="114300" distR="114300" simplePos="0" relativeHeight="251662336" behindDoc="0" locked="0" layoutInCell="1" allowOverlap="1" wp14:anchorId="7210E473" wp14:editId="0D190D10">
                <wp:simplePos x="0" y="0"/>
                <wp:positionH relativeFrom="column">
                  <wp:posOffset>139065</wp:posOffset>
                </wp:positionH>
                <wp:positionV relativeFrom="paragraph">
                  <wp:posOffset>31750</wp:posOffset>
                </wp:positionV>
                <wp:extent cx="694055" cy="428625"/>
                <wp:effectExtent l="0" t="0" r="0" b="9525"/>
                <wp:wrapNone/>
                <wp:docPr id="1692211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055" cy="428625"/>
                        </a:xfrm>
                        <a:prstGeom prst="rect">
                          <a:avLst/>
                        </a:prstGeom>
                        <a:solidFill>
                          <a:srgbClr val="BFBFBF"/>
                        </a:solid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568" w:type="dxa"/>
          <w:tcBorders>
            <w:right w:val="single" w:sz="4" w:space="0" w:color="auto"/>
          </w:tcBorders>
          <w:vAlign w:val="center"/>
        </w:tcPr>
        <w:p w14:paraId="4B6F5AC6" w14:textId="77777777" w:rsidR="00F92480" w:rsidRPr="00647987" w:rsidRDefault="00F92480" w:rsidP="00F92480">
          <w:pPr>
            <w:keepNext/>
            <w:jc w:val="center"/>
            <w:outlineLvl w:val="1"/>
            <w:rPr>
              <w:rFonts w:ascii="Cambria" w:hAnsi="Cambria"/>
              <w:sz w:val="20"/>
              <w:szCs w:val="20"/>
            </w:rPr>
          </w:pPr>
          <w:r w:rsidRPr="009B221A">
            <w:rPr>
              <w:rFonts w:ascii="Arial" w:hAnsi="Arial" w:cs="Arial"/>
              <w:b/>
              <w:bCs/>
              <w:i/>
              <w:iCs/>
              <w:color w:val="548DD4"/>
              <w:sz w:val="28"/>
              <w:szCs w:val="28"/>
            </w:rPr>
            <w:t>GCQ Certification</w:t>
          </w:r>
          <w:r>
            <w:rPr>
              <w:rFonts w:ascii="Arial" w:hAnsi="Arial" w:cs="Arial"/>
              <w:b/>
              <w:bCs/>
              <w:i/>
              <w:iCs/>
              <w:color w:val="548DD4"/>
              <w:sz w:val="28"/>
              <w:szCs w:val="28"/>
            </w:rPr>
            <w:t>s India</w:t>
          </w:r>
          <w:r w:rsidRPr="009B221A">
            <w:rPr>
              <w:rFonts w:ascii="Arial" w:hAnsi="Arial" w:cs="Arial"/>
              <w:b/>
              <w:bCs/>
              <w:i/>
              <w:iCs/>
              <w:color w:val="548DD4"/>
              <w:sz w:val="28"/>
              <w:szCs w:val="28"/>
            </w:rPr>
            <w:t xml:space="preserve"> LL</w:t>
          </w:r>
          <w:r>
            <w:rPr>
              <w:rFonts w:ascii="Arial" w:hAnsi="Arial" w:cs="Arial"/>
              <w:b/>
              <w:bCs/>
              <w:i/>
              <w:iCs/>
              <w:color w:val="548DD4"/>
              <w:sz w:val="28"/>
              <w:szCs w:val="28"/>
            </w:rPr>
            <w:t>P</w:t>
          </w:r>
        </w:p>
      </w:tc>
      <w:tc>
        <w:tcPr>
          <w:tcW w:w="3723" w:type="dxa"/>
          <w:vMerge w:val="restart"/>
          <w:tcBorders>
            <w:top w:val="single" w:sz="4" w:space="0" w:color="auto"/>
            <w:left w:val="single" w:sz="4" w:space="0" w:color="auto"/>
            <w:right w:val="single" w:sz="4" w:space="0" w:color="auto"/>
          </w:tcBorders>
        </w:tcPr>
        <w:p w14:paraId="09FA40D7" w14:textId="77777777" w:rsidR="00F92480" w:rsidRPr="00647987" w:rsidRDefault="00F92480" w:rsidP="00F92480">
          <w:pPr>
            <w:pStyle w:val="NoSpacing"/>
            <w:rPr>
              <w:rFonts w:ascii="Cambria" w:hAnsi="Cambria" w:cs="Times New Roman"/>
              <w:sz w:val="20"/>
              <w:szCs w:val="20"/>
            </w:rPr>
          </w:pPr>
          <w:r w:rsidRPr="00B55BAC">
            <w:rPr>
              <w:rFonts w:ascii="Cambria" w:eastAsia="Calibri" w:hAnsi="Cambria" w:cs="Times New Roman"/>
              <w:b/>
              <w:bCs/>
              <w:sz w:val="20"/>
              <w:szCs w:val="20"/>
            </w:rPr>
            <w:t>DOCUMENT NO</w:t>
          </w:r>
          <w:r w:rsidRPr="00647987">
            <w:rPr>
              <w:rFonts w:ascii="Cambria" w:eastAsia="Calibri" w:hAnsi="Cambria" w:cs="Times New Roman"/>
              <w:sz w:val="20"/>
              <w:szCs w:val="20"/>
            </w:rPr>
            <w:t xml:space="preserve">: </w:t>
          </w:r>
          <w:r>
            <w:rPr>
              <w:rFonts w:ascii="Cambria" w:eastAsia="Calibri" w:hAnsi="Cambria" w:cs="Times New Roman"/>
              <w:sz w:val="20"/>
              <w:szCs w:val="20"/>
            </w:rPr>
            <w:t>GCQ-CM-02</w:t>
          </w:r>
        </w:p>
        <w:p w14:paraId="60962297" w14:textId="77777777" w:rsidR="00F92480" w:rsidRPr="00647987" w:rsidRDefault="00F92480" w:rsidP="00F92480">
          <w:pPr>
            <w:pStyle w:val="Header"/>
            <w:rPr>
              <w:rFonts w:ascii="Cambria" w:hAnsi="Cambria"/>
              <w:snapToGrid w:val="0"/>
              <w:spacing w:val="-3"/>
              <w:sz w:val="20"/>
              <w:szCs w:val="20"/>
            </w:rPr>
          </w:pPr>
          <w:r w:rsidRPr="00B55BAC">
            <w:rPr>
              <w:rFonts w:ascii="Cambria" w:hAnsi="Cambria"/>
              <w:b/>
              <w:bCs/>
              <w:snapToGrid w:val="0"/>
              <w:spacing w:val="-3"/>
              <w:sz w:val="20"/>
              <w:szCs w:val="20"/>
            </w:rPr>
            <w:t>EFFECTIVE DATE</w:t>
          </w:r>
          <w:r w:rsidRPr="00647987">
            <w:rPr>
              <w:rFonts w:ascii="Cambria" w:hAnsi="Cambria"/>
              <w:snapToGrid w:val="0"/>
              <w:spacing w:val="-3"/>
              <w:sz w:val="20"/>
              <w:szCs w:val="20"/>
            </w:rPr>
            <w:t>:</w:t>
          </w:r>
          <w:r>
            <w:rPr>
              <w:rFonts w:ascii="Cambria" w:hAnsi="Cambria"/>
              <w:snapToGrid w:val="0"/>
              <w:spacing w:val="-3"/>
              <w:sz w:val="20"/>
              <w:szCs w:val="20"/>
            </w:rPr>
            <w:t xml:space="preserve"> 01.02.2025</w:t>
          </w:r>
          <w:r w:rsidRPr="00647987">
            <w:rPr>
              <w:rFonts w:ascii="Cambria" w:hAnsi="Cambria"/>
              <w:snapToGrid w:val="0"/>
              <w:spacing w:val="-3"/>
              <w:sz w:val="20"/>
              <w:szCs w:val="20"/>
            </w:rPr>
            <w:t xml:space="preserve"> </w:t>
          </w:r>
        </w:p>
        <w:p w14:paraId="7AB9D451" w14:textId="77777777" w:rsidR="00F92480" w:rsidRPr="00647987" w:rsidRDefault="00F92480" w:rsidP="00F92480">
          <w:pPr>
            <w:pStyle w:val="Header"/>
            <w:rPr>
              <w:rFonts w:ascii="Cambria" w:hAnsi="Cambria"/>
              <w:snapToGrid w:val="0"/>
              <w:spacing w:val="-3"/>
              <w:sz w:val="20"/>
              <w:szCs w:val="20"/>
            </w:rPr>
          </w:pPr>
          <w:r w:rsidRPr="00B55BAC">
            <w:rPr>
              <w:rFonts w:ascii="Cambria" w:hAnsi="Cambria"/>
              <w:b/>
              <w:bCs/>
              <w:snapToGrid w:val="0"/>
              <w:spacing w:val="-3"/>
              <w:sz w:val="20"/>
              <w:szCs w:val="20"/>
            </w:rPr>
            <w:t>REVIEW DUE DATE</w:t>
          </w:r>
          <w:r w:rsidRPr="00647987">
            <w:rPr>
              <w:rFonts w:ascii="Cambria" w:hAnsi="Cambria"/>
              <w:snapToGrid w:val="0"/>
              <w:spacing w:val="-3"/>
              <w:sz w:val="20"/>
              <w:szCs w:val="20"/>
            </w:rPr>
            <w:t xml:space="preserve">: </w:t>
          </w:r>
          <w:r>
            <w:rPr>
              <w:rFonts w:ascii="Cambria" w:hAnsi="Cambria"/>
              <w:snapToGrid w:val="0"/>
              <w:spacing w:val="-3"/>
              <w:sz w:val="20"/>
              <w:szCs w:val="20"/>
            </w:rPr>
            <w:t>01.02.2026</w:t>
          </w:r>
        </w:p>
        <w:p w14:paraId="461322FC" w14:textId="77777777" w:rsidR="00F92480" w:rsidRPr="00647987" w:rsidRDefault="00F92480" w:rsidP="00F92480">
          <w:pPr>
            <w:rPr>
              <w:rFonts w:ascii="Cambria" w:eastAsia="Calibri" w:hAnsi="Cambria"/>
              <w:sz w:val="20"/>
              <w:szCs w:val="20"/>
            </w:rPr>
          </w:pPr>
          <w:r w:rsidRPr="00647987">
            <w:rPr>
              <w:rFonts w:ascii="Cambria" w:eastAsia="Calibri" w:hAnsi="Cambria"/>
              <w:sz w:val="20"/>
              <w:szCs w:val="20"/>
            </w:rPr>
            <w:t xml:space="preserve">PAGE NO: </w:t>
          </w:r>
          <w:r w:rsidRPr="00647987">
            <w:rPr>
              <w:rFonts w:ascii="Cambria" w:eastAsia="Calibri" w:hAnsi="Cambria"/>
              <w:sz w:val="20"/>
              <w:szCs w:val="20"/>
            </w:rPr>
            <w:fldChar w:fldCharType="begin"/>
          </w:r>
          <w:r w:rsidRPr="00647987">
            <w:rPr>
              <w:rFonts w:ascii="Cambria" w:eastAsia="Calibri" w:hAnsi="Cambria"/>
              <w:sz w:val="20"/>
              <w:szCs w:val="20"/>
            </w:rPr>
            <w:instrText xml:space="preserve"> PAGE  \* Arabic  \* MERGEFORMAT </w:instrText>
          </w:r>
          <w:r w:rsidRPr="00647987">
            <w:rPr>
              <w:rFonts w:ascii="Cambria" w:eastAsia="Calibri" w:hAnsi="Cambria"/>
              <w:sz w:val="20"/>
              <w:szCs w:val="20"/>
            </w:rPr>
            <w:fldChar w:fldCharType="separate"/>
          </w:r>
          <w:r w:rsidRPr="00647987">
            <w:rPr>
              <w:rFonts w:ascii="Cambria" w:hAnsi="Cambria"/>
              <w:sz w:val="20"/>
              <w:szCs w:val="20"/>
            </w:rPr>
            <w:t>1</w:t>
          </w:r>
          <w:r w:rsidRPr="00647987">
            <w:rPr>
              <w:rFonts w:ascii="Cambria" w:eastAsia="Calibri" w:hAnsi="Cambria"/>
              <w:sz w:val="20"/>
              <w:szCs w:val="20"/>
            </w:rPr>
            <w:fldChar w:fldCharType="end"/>
          </w:r>
          <w:r w:rsidRPr="00647987">
            <w:rPr>
              <w:rFonts w:ascii="Cambria" w:eastAsia="Calibri" w:hAnsi="Cambria"/>
              <w:sz w:val="20"/>
              <w:szCs w:val="20"/>
            </w:rPr>
            <w:t xml:space="preserve"> OF </w:t>
          </w:r>
          <w:r w:rsidRPr="00647987">
            <w:rPr>
              <w:rFonts w:ascii="Cambria" w:eastAsia="Calibri" w:hAnsi="Cambria"/>
              <w:sz w:val="20"/>
              <w:szCs w:val="20"/>
            </w:rPr>
            <w:fldChar w:fldCharType="begin"/>
          </w:r>
          <w:r w:rsidRPr="00647987">
            <w:rPr>
              <w:rFonts w:ascii="Cambria" w:eastAsia="Calibri" w:hAnsi="Cambria"/>
              <w:sz w:val="20"/>
              <w:szCs w:val="20"/>
            </w:rPr>
            <w:instrText xml:space="preserve"> NUMPAGES  \* Arabic  \* MERGEFORMAT </w:instrText>
          </w:r>
          <w:r w:rsidRPr="00647987">
            <w:rPr>
              <w:rFonts w:ascii="Cambria" w:eastAsia="Calibri" w:hAnsi="Cambria"/>
              <w:sz w:val="20"/>
              <w:szCs w:val="20"/>
            </w:rPr>
            <w:fldChar w:fldCharType="separate"/>
          </w:r>
          <w:r w:rsidRPr="00647987">
            <w:rPr>
              <w:rFonts w:ascii="Cambria" w:hAnsi="Cambria"/>
              <w:sz w:val="20"/>
              <w:szCs w:val="20"/>
            </w:rPr>
            <w:t>2</w:t>
          </w:r>
          <w:r w:rsidRPr="00647987">
            <w:rPr>
              <w:rFonts w:ascii="Cambria" w:eastAsia="Calibri" w:hAnsi="Cambria"/>
              <w:sz w:val="20"/>
              <w:szCs w:val="20"/>
            </w:rPr>
            <w:fldChar w:fldCharType="end"/>
          </w:r>
        </w:p>
      </w:tc>
    </w:tr>
    <w:tr w:rsidR="00F92480" w:rsidRPr="00647987" w14:paraId="1C7C929A" w14:textId="77777777" w:rsidTr="00A03BEA">
      <w:trPr>
        <w:trHeight w:val="1082"/>
        <w:jc w:val="center"/>
      </w:trPr>
      <w:tc>
        <w:tcPr>
          <w:tcW w:w="1593" w:type="dxa"/>
          <w:vMerge/>
        </w:tcPr>
        <w:p w14:paraId="0034C1F0" w14:textId="77777777" w:rsidR="00F92480" w:rsidRPr="00647987" w:rsidRDefault="00F92480" w:rsidP="00F92480">
          <w:pPr>
            <w:spacing w:after="200" w:line="276" w:lineRule="auto"/>
            <w:jc w:val="center"/>
            <w:rPr>
              <w:rFonts w:ascii="Cambria" w:eastAsia="Calibri" w:hAnsi="Cambria"/>
              <w:b/>
              <w:noProof/>
              <w:sz w:val="20"/>
              <w:szCs w:val="20"/>
            </w:rPr>
          </w:pPr>
        </w:p>
      </w:tc>
      <w:tc>
        <w:tcPr>
          <w:tcW w:w="4568" w:type="dxa"/>
          <w:tcBorders>
            <w:right w:val="single" w:sz="4" w:space="0" w:color="auto"/>
          </w:tcBorders>
          <w:vAlign w:val="center"/>
        </w:tcPr>
        <w:p w14:paraId="0300C711" w14:textId="77777777" w:rsidR="00F92480" w:rsidRPr="00647987" w:rsidRDefault="00F92480" w:rsidP="00F92480">
          <w:pPr>
            <w:keepNext/>
            <w:jc w:val="center"/>
            <w:outlineLvl w:val="1"/>
            <w:rPr>
              <w:rFonts w:ascii="Cambria" w:hAnsi="Cambria"/>
              <w:b/>
              <w:bCs/>
              <w:sz w:val="20"/>
              <w:szCs w:val="20"/>
            </w:rPr>
          </w:pPr>
          <w:r w:rsidRPr="00647987">
            <w:rPr>
              <w:rFonts w:ascii="Cambria" w:hAnsi="Cambria"/>
              <w:b/>
              <w:bCs/>
              <w:color w:val="222222"/>
              <w:sz w:val="20"/>
              <w:szCs w:val="20"/>
            </w:rPr>
            <w:t xml:space="preserve"> </w:t>
          </w:r>
          <w:r>
            <w:rPr>
              <w:rFonts w:ascii="Cambria" w:hAnsi="Cambria"/>
              <w:b/>
              <w:bCs/>
              <w:color w:val="222222"/>
              <w:sz w:val="20"/>
              <w:szCs w:val="20"/>
            </w:rPr>
            <w:t>QUALITY MANUAL</w:t>
          </w:r>
        </w:p>
      </w:tc>
      <w:tc>
        <w:tcPr>
          <w:tcW w:w="3723" w:type="dxa"/>
          <w:vMerge/>
          <w:tcBorders>
            <w:left w:val="single" w:sz="4" w:space="0" w:color="auto"/>
            <w:bottom w:val="single" w:sz="4" w:space="0" w:color="auto"/>
            <w:right w:val="single" w:sz="4" w:space="0" w:color="auto"/>
          </w:tcBorders>
        </w:tcPr>
        <w:p w14:paraId="4FE19777" w14:textId="77777777" w:rsidR="00F92480" w:rsidRPr="00647987" w:rsidRDefault="00F92480" w:rsidP="00F92480">
          <w:pPr>
            <w:rPr>
              <w:rFonts w:ascii="Cambria" w:eastAsia="Calibri" w:hAnsi="Cambria"/>
              <w:sz w:val="20"/>
              <w:szCs w:val="20"/>
            </w:rPr>
          </w:pPr>
        </w:p>
      </w:tc>
    </w:tr>
  </w:tbl>
  <w:p w14:paraId="48A87C11" w14:textId="77777777" w:rsidR="00F92480" w:rsidRDefault="00F924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A1276" w14:textId="77777777" w:rsidR="00F92480" w:rsidRDefault="00F924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593"/>
      <w:gridCol w:w="4568"/>
      <w:gridCol w:w="3723"/>
    </w:tblGrid>
    <w:tr w:rsidR="00703295" w:rsidRPr="00647987" w14:paraId="67BC38B2" w14:textId="77777777" w:rsidTr="00A03BEA">
      <w:trPr>
        <w:trHeight w:val="290"/>
        <w:jc w:val="center"/>
      </w:trPr>
      <w:tc>
        <w:tcPr>
          <w:tcW w:w="1593" w:type="dxa"/>
          <w:vMerge w:val="restart"/>
          <w:vAlign w:val="center"/>
        </w:tcPr>
        <w:p w14:paraId="2876417A" w14:textId="77777777" w:rsidR="00703295" w:rsidRPr="00647987" w:rsidRDefault="00703295" w:rsidP="00703295">
          <w:pPr>
            <w:spacing w:after="200" w:line="276" w:lineRule="auto"/>
            <w:jc w:val="center"/>
            <w:rPr>
              <w:rFonts w:ascii="Cambria" w:eastAsia="Calibri" w:hAnsi="Cambria"/>
              <w:b/>
              <w:sz w:val="20"/>
              <w:szCs w:val="20"/>
            </w:rPr>
          </w:pPr>
          <w:r>
            <w:rPr>
              <w:b/>
              <w:noProof/>
              <w:sz w:val="28"/>
              <w:szCs w:val="28"/>
            </w:rPr>
            <w:drawing>
              <wp:anchor distT="0" distB="0" distL="114300" distR="114300" simplePos="0" relativeHeight="251664384" behindDoc="0" locked="0" layoutInCell="1" allowOverlap="1" wp14:anchorId="08969537" wp14:editId="13E71083">
                <wp:simplePos x="0" y="0"/>
                <wp:positionH relativeFrom="column">
                  <wp:posOffset>139065</wp:posOffset>
                </wp:positionH>
                <wp:positionV relativeFrom="paragraph">
                  <wp:posOffset>31750</wp:posOffset>
                </wp:positionV>
                <wp:extent cx="694055" cy="428625"/>
                <wp:effectExtent l="0" t="0" r="0" b="9525"/>
                <wp:wrapNone/>
                <wp:docPr id="1378962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055" cy="428625"/>
                        </a:xfrm>
                        <a:prstGeom prst="rect">
                          <a:avLst/>
                        </a:prstGeom>
                        <a:solidFill>
                          <a:srgbClr val="BFBFBF"/>
                        </a:solid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568" w:type="dxa"/>
          <w:tcBorders>
            <w:right w:val="single" w:sz="4" w:space="0" w:color="auto"/>
          </w:tcBorders>
          <w:vAlign w:val="center"/>
        </w:tcPr>
        <w:p w14:paraId="5BBAB9C3" w14:textId="77777777" w:rsidR="00703295" w:rsidRPr="00647987" w:rsidRDefault="00703295" w:rsidP="00703295">
          <w:pPr>
            <w:keepNext/>
            <w:jc w:val="center"/>
            <w:outlineLvl w:val="1"/>
            <w:rPr>
              <w:rFonts w:ascii="Cambria" w:hAnsi="Cambria"/>
              <w:sz w:val="20"/>
              <w:szCs w:val="20"/>
            </w:rPr>
          </w:pPr>
          <w:r w:rsidRPr="009B221A">
            <w:rPr>
              <w:rFonts w:ascii="Arial" w:hAnsi="Arial" w:cs="Arial"/>
              <w:b/>
              <w:bCs/>
              <w:i/>
              <w:iCs/>
              <w:color w:val="548DD4"/>
              <w:sz w:val="28"/>
              <w:szCs w:val="28"/>
            </w:rPr>
            <w:t>GCQ Certification</w:t>
          </w:r>
          <w:r>
            <w:rPr>
              <w:rFonts w:ascii="Arial" w:hAnsi="Arial" w:cs="Arial"/>
              <w:b/>
              <w:bCs/>
              <w:i/>
              <w:iCs/>
              <w:color w:val="548DD4"/>
              <w:sz w:val="28"/>
              <w:szCs w:val="28"/>
            </w:rPr>
            <w:t>s India</w:t>
          </w:r>
          <w:r w:rsidRPr="009B221A">
            <w:rPr>
              <w:rFonts w:ascii="Arial" w:hAnsi="Arial" w:cs="Arial"/>
              <w:b/>
              <w:bCs/>
              <w:i/>
              <w:iCs/>
              <w:color w:val="548DD4"/>
              <w:sz w:val="28"/>
              <w:szCs w:val="28"/>
            </w:rPr>
            <w:t xml:space="preserve"> LL</w:t>
          </w:r>
          <w:r>
            <w:rPr>
              <w:rFonts w:ascii="Arial" w:hAnsi="Arial" w:cs="Arial"/>
              <w:b/>
              <w:bCs/>
              <w:i/>
              <w:iCs/>
              <w:color w:val="548DD4"/>
              <w:sz w:val="28"/>
              <w:szCs w:val="28"/>
            </w:rPr>
            <w:t>P</w:t>
          </w:r>
        </w:p>
      </w:tc>
      <w:tc>
        <w:tcPr>
          <w:tcW w:w="3723" w:type="dxa"/>
          <w:vMerge w:val="restart"/>
          <w:tcBorders>
            <w:top w:val="single" w:sz="4" w:space="0" w:color="auto"/>
            <w:left w:val="single" w:sz="4" w:space="0" w:color="auto"/>
            <w:right w:val="single" w:sz="4" w:space="0" w:color="auto"/>
          </w:tcBorders>
        </w:tcPr>
        <w:p w14:paraId="257562E1" w14:textId="77777777" w:rsidR="00703295" w:rsidRPr="00647987" w:rsidRDefault="00703295" w:rsidP="00703295">
          <w:pPr>
            <w:pStyle w:val="NoSpacing"/>
            <w:rPr>
              <w:rFonts w:ascii="Cambria" w:hAnsi="Cambria" w:cs="Times New Roman"/>
              <w:sz w:val="20"/>
              <w:szCs w:val="20"/>
            </w:rPr>
          </w:pPr>
          <w:r w:rsidRPr="00B55BAC">
            <w:rPr>
              <w:rFonts w:ascii="Cambria" w:eastAsia="Calibri" w:hAnsi="Cambria" w:cs="Times New Roman"/>
              <w:b/>
              <w:bCs/>
              <w:sz w:val="20"/>
              <w:szCs w:val="20"/>
            </w:rPr>
            <w:t>DOCUMENT NO</w:t>
          </w:r>
          <w:r w:rsidRPr="00647987">
            <w:rPr>
              <w:rFonts w:ascii="Cambria" w:eastAsia="Calibri" w:hAnsi="Cambria" w:cs="Times New Roman"/>
              <w:sz w:val="20"/>
              <w:szCs w:val="20"/>
            </w:rPr>
            <w:t xml:space="preserve">: </w:t>
          </w:r>
          <w:r>
            <w:rPr>
              <w:rFonts w:ascii="Cambria" w:eastAsia="Calibri" w:hAnsi="Cambria" w:cs="Times New Roman"/>
              <w:sz w:val="20"/>
              <w:szCs w:val="20"/>
            </w:rPr>
            <w:t>GCQ-CM-02</w:t>
          </w:r>
        </w:p>
        <w:p w14:paraId="235F20F1" w14:textId="77777777" w:rsidR="00703295" w:rsidRPr="00647987" w:rsidRDefault="00703295" w:rsidP="00703295">
          <w:pPr>
            <w:pStyle w:val="Header"/>
            <w:rPr>
              <w:rFonts w:ascii="Cambria" w:hAnsi="Cambria"/>
              <w:snapToGrid w:val="0"/>
              <w:spacing w:val="-3"/>
              <w:sz w:val="20"/>
              <w:szCs w:val="20"/>
            </w:rPr>
          </w:pPr>
          <w:r w:rsidRPr="00B55BAC">
            <w:rPr>
              <w:rFonts w:ascii="Cambria" w:hAnsi="Cambria"/>
              <w:b/>
              <w:bCs/>
              <w:snapToGrid w:val="0"/>
              <w:spacing w:val="-3"/>
              <w:sz w:val="20"/>
              <w:szCs w:val="20"/>
            </w:rPr>
            <w:t>EFFECTIVE DATE</w:t>
          </w:r>
          <w:r w:rsidRPr="00647987">
            <w:rPr>
              <w:rFonts w:ascii="Cambria" w:hAnsi="Cambria"/>
              <w:snapToGrid w:val="0"/>
              <w:spacing w:val="-3"/>
              <w:sz w:val="20"/>
              <w:szCs w:val="20"/>
            </w:rPr>
            <w:t>:</w:t>
          </w:r>
          <w:r>
            <w:rPr>
              <w:rFonts w:ascii="Cambria" w:hAnsi="Cambria"/>
              <w:snapToGrid w:val="0"/>
              <w:spacing w:val="-3"/>
              <w:sz w:val="20"/>
              <w:szCs w:val="20"/>
            </w:rPr>
            <w:t xml:space="preserve"> 01.02.2025</w:t>
          </w:r>
          <w:r w:rsidRPr="00647987">
            <w:rPr>
              <w:rFonts w:ascii="Cambria" w:hAnsi="Cambria"/>
              <w:snapToGrid w:val="0"/>
              <w:spacing w:val="-3"/>
              <w:sz w:val="20"/>
              <w:szCs w:val="20"/>
            </w:rPr>
            <w:t xml:space="preserve"> </w:t>
          </w:r>
        </w:p>
        <w:p w14:paraId="137F70CE" w14:textId="77777777" w:rsidR="00703295" w:rsidRPr="00647987" w:rsidRDefault="00703295" w:rsidP="00703295">
          <w:pPr>
            <w:pStyle w:val="Header"/>
            <w:rPr>
              <w:rFonts w:ascii="Cambria" w:hAnsi="Cambria"/>
              <w:snapToGrid w:val="0"/>
              <w:spacing w:val="-3"/>
              <w:sz w:val="20"/>
              <w:szCs w:val="20"/>
            </w:rPr>
          </w:pPr>
          <w:r w:rsidRPr="00B55BAC">
            <w:rPr>
              <w:rFonts w:ascii="Cambria" w:hAnsi="Cambria"/>
              <w:b/>
              <w:bCs/>
              <w:snapToGrid w:val="0"/>
              <w:spacing w:val="-3"/>
              <w:sz w:val="20"/>
              <w:szCs w:val="20"/>
            </w:rPr>
            <w:t>REVIEW DUE DATE</w:t>
          </w:r>
          <w:r w:rsidRPr="00647987">
            <w:rPr>
              <w:rFonts w:ascii="Cambria" w:hAnsi="Cambria"/>
              <w:snapToGrid w:val="0"/>
              <w:spacing w:val="-3"/>
              <w:sz w:val="20"/>
              <w:szCs w:val="20"/>
            </w:rPr>
            <w:t xml:space="preserve">: </w:t>
          </w:r>
          <w:r>
            <w:rPr>
              <w:rFonts w:ascii="Cambria" w:hAnsi="Cambria"/>
              <w:snapToGrid w:val="0"/>
              <w:spacing w:val="-3"/>
              <w:sz w:val="20"/>
              <w:szCs w:val="20"/>
            </w:rPr>
            <w:t>01.02.2026</w:t>
          </w:r>
        </w:p>
        <w:p w14:paraId="1B174B9B" w14:textId="77777777" w:rsidR="00703295" w:rsidRPr="00647987" w:rsidRDefault="00703295" w:rsidP="00703295">
          <w:pPr>
            <w:rPr>
              <w:rFonts w:ascii="Cambria" w:eastAsia="Calibri" w:hAnsi="Cambria"/>
              <w:sz w:val="20"/>
              <w:szCs w:val="20"/>
            </w:rPr>
          </w:pPr>
          <w:r w:rsidRPr="00647987">
            <w:rPr>
              <w:rFonts w:ascii="Cambria" w:eastAsia="Calibri" w:hAnsi="Cambria"/>
              <w:sz w:val="20"/>
              <w:szCs w:val="20"/>
            </w:rPr>
            <w:t xml:space="preserve">PAGE NO: </w:t>
          </w:r>
          <w:r w:rsidRPr="00647987">
            <w:rPr>
              <w:rFonts w:ascii="Cambria" w:eastAsia="Calibri" w:hAnsi="Cambria"/>
              <w:sz w:val="20"/>
              <w:szCs w:val="20"/>
            </w:rPr>
            <w:fldChar w:fldCharType="begin"/>
          </w:r>
          <w:r w:rsidRPr="00647987">
            <w:rPr>
              <w:rFonts w:ascii="Cambria" w:eastAsia="Calibri" w:hAnsi="Cambria"/>
              <w:sz w:val="20"/>
              <w:szCs w:val="20"/>
            </w:rPr>
            <w:instrText xml:space="preserve"> PAGE  \* Arabic  \* MERGEFORMAT </w:instrText>
          </w:r>
          <w:r w:rsidRPr="00647987">
            <w:rPr>
              <w:rFonts w:ascii="Cambria" w:eastAsia="Calibri" w:hAnsi="Cambria"/>
              <w:sz w:val="20"/>
              <w:szCs w:val="20"/>
            </w:rPr>
            <w:fldChar w:fldCharType="separate"/>
          </w:r>
          <w:r w:rsidRPr="00647987">
            <w:rPr>
              <w:rFonts w:ascii="Cambria" w:hAnsi="Cambria"/>
              <w:sz w:val="20"/>
              <w:szCs w:val="20"/>
            </w:rPr>
            <w:t>1</w:t>
          </w:r>
          <w:r w:rsidRPr="00647987">
            <w:rPr>
              <w:rFonts w:ascii="Cambria" w:eastAsia="Calibri" w:hAnsi="Cambria"/>
              <w:sz w:val="20"/>
              <w:szCs w:val="20"/>
            </w:rPr>
            <w:fldChar w:fldCharType="end"/>
          </w:r>
          <w:r w:rsidRPr="00647987">
            <w:rPr>
              <w:rFonts w:ascii="Cambria" w:eastAsia="Calibri" w:hAnsi="Cambria"/>
              <w:sz w:val="20"/>
              <w:szCs w:val="20"/>
            </w:rPr>
            <w:t xml:space="preserve"> OF </w:t>
          </w:r>
          <w:r w:rsidRPr="00647987">
            <w:rPr>
              <w:rFonts w:ascii="Cambria" w:eastAsia="Calibri" w:hAnsi="Cambria"/>
              <w:sz w:val="20"/>
              <w:szCs w:val="20"/>
            </w:rPr>
            <w:fldChar w:fldCharType="begin"/>
          </w:r>
          <w:r w:rsidRPr="00647987">
            <w:rPr>
              <w:rFonts w:ascii="Cambria" w:eastAsia="Calibri" w:hAnsi="Cambria"/>
              <w:sz w:val="20"/>
              <w:szCs w:val="20"/>
            </w:rPr>
            <w:instrText xml:space="preserve"> NUMPAGES  \* Arabic  \* MERGEFORMAT </w:instrText>
          </w:r>
          <w:r w:rsidRPr="00647987">
            <w:rPr>
              <w:rFonts w:ascii="Cambria" w:eastAsia="Calibri" w:hAnsi="Cambria"/>
              <w:sz w:val="20"/>
              <w:szCs w:val="20"/>
            </w:rPr>
            <w:fldChar w:fldCharType="separate"/>
          </w:r>
          <w:r w:rsidRPr="00647987">
            <w:rPr>
              <w:rFonts w:ascii="Cambria" w:hAnsi="Cambria"/>
              <w:sz w:val="20"/>
              <w:szCs w:val="20"/>
            </w:rPr>
            <w:t>2</w:t>
          </w:r>
          <w:r w:rsidRPr="00647987">
            <w:rPr>
              <w:rFonts w:ascii="Cambria" w:eastAsia="Calibri" w:hAnsi="Cambria"/>
              <w:sz w:val="20"/>
              <w:szCs w:val="20"/>
            </w:rPr>
            <w:fldChar w:fldCharType="end"/>
          </w:r>
        </w:p>
      </w:tc>
    </w:tr>
    <w:tr w:rsidR="00703295" w:rsidRPr="00647987" w14:paraId="7A7F8176" w14:textId="77777777" w:rsidTr="00A03BEA">
      <w:trPr>
        <w:trHeight w:val="1082"/>
        <w:jc w:val="center"/>
      </w:trPr>
      <w:tc>
        <w:tcPr>
          <w:tcW w:w="1593" w:type="dxa"/>
          <w:vMerge/>
        </w:tcPr>
        <w:p w14:paraId="3AD7F821" w14:textId="77777777" w:rsidR="00703295" w:rsidRPr="00647987" w:rsidRDefault="00703295" w:rsidP="00703295">
          <w:pPr>
            <w:spacing w:after="200" w:line="276" w:lineRule="auto"/>
            <w:jc w:val="center"/>
            <w:rPr>
              <w:rFonts w:ascii="Cambria" w:eastAsia="Calibri" w:hAnsi="Cambria"/>
              <w:b/>
              <w:noProof/>
              <w:sz w:val="20"/>
              <w:szCs w:val="20"/>
            </w:rPr>
          </w:pPr>
        </w:p>
      </w:tc>
      <w:tc>
        <w:tcPr>
          <w:tcW w:w="4568" w:type="dxa"/>
          <w:tcBorders>
            <w:right w:val="single" w:sz="4" w:space="0" w:color="auto"/>
          </w:tcBorders>
          <w:vAlign w:val="center"/>
        </w:tcPr>
        <w:p w14:paraId="0A56E04F" w14:textId="77777777" w:rsidR="00703295" w:rsidRPr="00647987" w:rsidRDefault="00703295" w:rsidP="00703295">
          <w:pPr>
            <w:keepNext/>
            <w:jc w:val="center"/>
            <w:outlineLvl w:val="1"/>
            <w:rPr>
              <w:rFonts w:ascii="Cambria" w:hAnsi="Cambria"/>
              <w:b/>
              <w:bCs/>
              <w:sz w:val="20"/>
              <w:szCs w:val="20"/>
            </w:rPr>
          </w:pPr>
          <w:r w:rsidRPr="00647987">
            <w:rPr>
              <w:rFonts w:ascii="Cambria" w:hAnsi="Cambria"/>
              <w:b/>
              <w:bCs/>
              <w:color w:val="222222"/>
              <w:sz w:val="20"/>
              <w:szCs w:val="20"/>
            </w:rPr>
            <w:t xml:space="preserve"> </w:t>
          </w:r>
          <w:r>
            <w:rPr>
              <w:rFonts w:ascii="Cambria" w:hAnsi="Cambria"/>
              <w:b/>
              <w:bCs/>
              <w:color w:val="222222"/>
              <w:sz w:val="20"/>
              <w:szCs w:val="20"/>
            </w:rPr>
            <w:t>QUALITY MANUAL</w:t>
          </w:r>
        </w:p>
      </w:tc>
      <w:tc>
        <w:tcPr>
          <w:tcW w:w="3723" w:type="dxa"/>
          <w:vMerge/>
          <w:tcBorders>
            <w:left w:val="single" w:sz="4" w:space="0" w:color="auto"/>
            <w:bottom w:val="single" w:sz="4" w:space="0" w:color="auto"/>
            <w:right w:val="single" w:sz="4" w:space="0" w:color="auto"/>
          </w:tcBorders>
        </w:tcPr>
        <w:p w14:paraId="41E7F3C4" w14:textId="77777777" w:rsidR="00703295" w:rsidRPr="00647987" w:rsidRDefault="00703295" w:rsidP="00703295">
          <w:pPr>
            <w:rPr>
              <w:rFonts w:ascii="Cambria" w:eastAsia="Calibri" w:hAnsi="Cambria"/>
              <w:sz w:val="20"/>
              <w:szCs w:val="20"/>
            </w:rPr>
          </w:pPr>
        </w:p>
      </w:tc>
    </w:tr>
  </w:tbl>
  <w:p w14:paraId="3475DB17" w14:textId="77777777" w:rsidR="00C4304D" w:rsidRDefault="00C4304D" w:rsidP="00690D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1688"/>
    <w:multiLevelType w:val="hybridMultilevel"/>
    <w:tmpl w:val="2C1C78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97329F2"/>
    <w:multiLevelType w:val="multilevel"/>
    <w:tmpl w:val="D17E45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DB69A2"/>
    <w:multiLevelType w:val="multilevel"/>
    <w:tmpl w:val="978EA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A7709"/>
    <w:multiLevelType w:val="multilevel"/>
    <w:tmpl w:val="A824F9AA"/>
    <w:lvl w:ilvl="0">
      <w:start w:val="1"/>
      <w:numFmt w:val="decimal"/>
      <w:lvlText w:val="%1."/>
      <w:lvlJc w:val="left"/>
      <w:pPr>
        <w:ind w:left="1351" w:hanging="360"/>
      </w:pPr>
      <w:rPr>
        <w:spacing w:val="-1"/>
        <w:w w:val="102"/>
        <w:lang w:val="en-US" w:eastAsia="en-US" w:bidi="ar-SA"/>
      </w:rPr>
    </w:lvl>
    <w:lvl w:ilvl="1">
      <w:start w:val="1"/>
      <w:numFmt w:val="decimal"/>
      <w:lvlText w:val="%1.%2"/>
      <w:lvlJc w:val="left"/>
      <w:pPr>
        <w:ind w:left="1440" w:hanging="360"/>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1544" w:hanging="360"/>
      </w:pPr>
      <w:rPr>
        <w:lang w:val="en-US" w:eastAsia="en-US" w:bidi="ar-SA"/>
      </w:rPr>
    </w:lvl>
    <w:lvl w:ilvl="3">
      <w:numFmt w:val="bullet"/>
      <w:lvlText w:val="•"/>
      <w:lvlJc w:val="left"/>
      <w:pPr>
        <w:ind w:left="1649" w:hanging="360"/>
      </w:pPr>
      <w:rPr>
        <w:lang w:val="en-US" w:eastAsia="en-US" w:bidi="ar-SA"/>
      </w:rPr>
    </w:lvl>
    <w:lvl w:ilvl="4">
      <w:numFmt w:val="bullet"/>
      <w:lvlText w:val="•"/>
      <w:lvlJc w:val="left"/>
      <w:pPr>
        <w:ind w:left="1754" w:hanging="360"/>
      </w:pPr>
      <w:rPr>
        <w:lang w:val="en-US" w:eastAsia="en-US" w:bidi="ar-SA"/>
      </w:rPr>
    </w:lvl>
    <w:lvl w:ilvl="5">
      <w:numFmt w:val="bullet"/>
      <w:lvlText w:val="•"/>
      <w:lvlJc w:val="left"/>
      <w:pPr>
        <w:ind w:left="1858" w:hanging="360"/>
      </w:pPr>
      <w:rPr>
        <w:lang w:val="en-US" w:eastAsia="en-US" w:bidi="ar-SA"/>
      </w:rPr>
    </w:lvl>
    <w:lvl w:ilvl="6">
      <w:numFmt w:val="bullet"/>
      <w:lvlText w:val="•"/>
      <w:lvlJc w:val="left"/>
      <w:pPr>
        <w:ind w:left="1963" w:hanging="360"/>
      </w:pPr>
      <w:rPr>
        <w:lang w:val="en-US" w:eastAsia="en-US" w:bidi="ar-SA"/>
      </w:rPr>
    </w:lvl>
    <w:lvl w:ilvl="7">
      <w:numFmt w:val="bullet"/>
      <w:lvlText w:val="•"/>
      <w:lvlJc w:val="left"/>
      <w:pPr>
        <w:ind w:left="2068" w:hanging="360"/>
      </w:pPr>
      <w:rPr>
        <w:lang w:val="en-US" w:eastAsia="en-US" w:bidi="ar-SA"/>
      </w:rPr>
    </w:lvl>
    <w:lvl w:ilvl="8">
      <w:numFmt w:val="bullet"/>
      <w:lvlText w:val="•"/>
      <w:lvlJc w:val="left"/>
      <w:pPr>
        <w:ind w:left="2172" w:hanging="360"/>
      </w:pPr>
      <w:rPr>
        <w:lang w:val="en-US" w:eastAsia="en-US" w:bidi="ar-SA"/>
      </w:rPr>
    </w:lvl>
  </w:abstractNum>
  <w:abstractNum w:abstractNumId="4" w15:restartNumberingAfterBreak="0">
    <w:nsid w:val="0E423E39"/>
    <w:multiLevelType w:val="hybridMultilevel"/>
    <w:tmpl w:val="C37C2584"/>
    <w:lvl w:ilvl="0" w:tplc="40090001">
      <w:start w:val="1"/>
      <w:numFmt w:val="bullet"/>
      <w:lvlText w:val=""/>
      <w:lvlJc w:val="left"/>
      <w:pPr>
        <w:ind w:left="1714" w:hanging="360"/>
      </w:pPr>
      <w:rPr>
        <w:rFonts w:ascii="Symbol" w:hAnsi="Symbol" w:hint="default"/>
      </w:rPr>
    </w:lvl>
    <w:lvl w:ilvl="1" w:tplc="40090003" w:tentative="1">
      <w:start w:val="1"/>
      <w:numFmt w:val="bullet"/>
      <w:lvlText w:val="o"/>
      <w:lvlJc w:val="left"/>
      <w:pPr>
        <w:ind w:left="2434" w:hanging="360"/>
      </w:pPr>
      <w:rPr>
        <w:rFonts w:ascii="Courier New" w:hAnsi="Courier New" w:cs="Courier New" w:hint="default"/>
      </w:rPr>
    </w:lvl>
    <w:lvl w:ilvl="2" w:tplc="40090005" w:tentative="1">
      <w:start w:val="1"/>
      <w:numFmt w:val="bullet"/>
      <w:lvlText w:val=""/>
      <w:lvlJc w:val="left"/>
      <w:pPr>
        <w:ind w:left="3154" w:hanging="360"/>
      </w:pPr>
      <w:rPr>
        <w:rFonts w:ascii="Wingdings" w:hAnsi="Wingdings" w:hint="default"/>
      </w:rPr>
    </w:lvl>
    <w:lvl w:ilvl="3" w:tplc="40090001" w:tentative="1">
      <w:start w:val="1"/>
      <w:numFmt w:val="bullet"/>
      <w:lvlText w:val=""/>
      <w:lvlJc w:val="left"/>
      <w:pPr>
        <w:ind w:left="3874" w:hanging="360"/>
      </w:pPr>
      <w:rPr>
        <w:rFonts w:ascii="Symbol" w:hAnsi="Symbol" w:hint="default"/>
      </w:rPr>
    </w:lvl>
    <w:lvl w:ilvl="4" w:tplc="40090003" w:tentative="1">
      <w:start w:val="1"/>
      <w:numFmt w:val="bullet"/>
      <w:lvlText w:val="o"/>
      <w:lvlJc w:val="left"/>
      <w:pPr>
        <w:ind w:left="4594" w:hanging="360"/>
      </w:pPr>
      <w:rPr>
        <w:rFonts w:ascii="Courier New" w:hAnsi="Courier New" w:cs="Courier New" w:hint="default"/>
      </w:rPr>
    </w:lvl>
    <w:lvl w:ilvl="5" w:tplc="40090005" w:tentative="1">
      <w:start w:val="1"/>
      <w:numFmt w:val="bullet"/>
      <w:lvlText w:val=""/>
      <w:lvlJc w:val="left"/>
      <w:pPr>
        <w:ind w:left="5314" w:hanging="360"/>
      </w:pPr>
      <w:rPr>
        <w:rFonts w:ascii="Wingdings" w:hAnsi="Wingdings" w:hint="default"/>
      </w:rPr>
    </w:lvl>
    <w:lvl w:ilvl="6" w:tplc="40090001" w:tentative="1">
      <w:start w:val="1"/>
      <w:numFmt w:val="bullet"/>
      <w:lvlText w:val=""/>
      <w:lvlJc w:val="left"/>
      <w:pPr>
        <w:ind w:left="6034" w:hanging="360"/>
      </w:pPr>
      <w:rPr>
        <w:rFonts w:ascii="Symbol" w:hAnsi="Symbol" w:hint="default"/>
      </w:rPr>
    </w:lvl>
    <w:lvl w:ilvl="7" w:tplc="40090003" w:tentative="1">
      <w:start w:val="1"/>
      <w:numFmt w:val="bullet"/>
      <w:lvlText w:val="o"/>
      <w:lvlJc w:val="left"/>
      <w:pPr>
        <w:ind w:left="6754" w:hanging="360"/>
      </w:pPr>
      <w:rPr>
        <w:rFonts w:ascii="Courier New" w:hAnsi="Courier New" w:cs="Courier New" w:hint="default"/>
      </w:rPr>
    </w:lvl>
    <w:lvl w:ilvl="8" w:tplc="40090005" w:tentative="1">
      <w:start w:val="1"/>
      <w:numFmt w:val="bullet"/>
      <w:lvlText w:val=""/>
      <w:lvlJc w:val="left"/>
      <w:pPr>
        <w:ind w:left="7474" w:hanging="360"/>
      </w:pPr>
      <w:rPr>
        <w:rFonts w:ascii="Wingdings" w:hAnsi="Wingdings" w:hint="default"/>
      </w:rPr>
    </w:lvl>
  </w:abstractNum>
  <w:abstractNum w:abstractNumId="5" w15:restartNumberingAfterBreak="0">
    <w:nsid w:val="0F50338B"/>
    <w:multiLevelType w:val="hybridMultilevel"/>
    <w:tmpl w:val="16644DC2"/>
    <w:lvl w:ilvl="0" w:tplc="40090017">
      <w:start w:val="1"/>
      <w:numFmt w:val="lowerLetter"/>
      <w:lvlText w:val="%1)"/>
      <w:lvlJc w:val="left"/>
      <w:pPr>
        <w:ind w:left="2434" w:hanging="360"/>
      </w:pPr>
    </w:lvl>
    <w:lvl w:ilvl="1" w:tplc="40090019" w:tentative="1">
      <w:start w:val="1"/>
      <w:numFmt w:val="lowerLetter"/>
      <w:lvlText w:val="%2."/>
      <w:lvlJc w:val="left"/>
      <w:pPr>
        <w:ind w:left="3154" w:hanging="360"/>
      </w:pPr>
    </w:lvl>
    <w:lvl w:ilvl="2" w:tplc="4009001B" w:tentative="1">
      <w:start w:val="1"/>
      <w:numFmt w:val="lowerRoman"/>
      <w:lvlText w:val="%3."/>
      <w:lvlJc w:val="right"/>
      <w:pPr>
        <w:ind w:left="3874" w:hanging="180"/>
      </w:pPr>
    </w:lvl>
    <w:lvl w:ilvl="3" w:tplc="4009000F" w:tentative="1">
      <w:start w:val="1"/>
      <w:numFmt w:val="decimal"/>
      <w:lvlText w:val="%4."/>
      <w:lvlJc w:val="left"/>
      <w:pPr>
        <w:ind w:left="4594" w:hanging="360"/>
      </w:pPr>
    </w:lvl>
    <w:lvl w:ilvl="4" w:tplc="40090019" w:tentative="1">
      <w:start w:val="1"/>
      <w:numFmt w:val="lowerLetter"/>
      <w:lvlText w:val="%5."/>
      <w:lvlJc w:val="left"/>
      <w:pPr>
        <w:ind w:left="5314" w:hanging="360"/>
      </w:pPr>
    </w:lvl>
    <w:lvl w:ilvl="5" w:tplc="4009001B" w:tentative="1">
      <w:start w:val="1"/>
      <w:numFmt w:val="lowerRoman"/>
      <w:lvlText w:val="%6."/>
      <w:lvlJc w:val="right"/>
      <w:pPr>
        <w:ind w:left="6034" w:hanging="180"/>
      </w:pPr>
    </w:lvl>
    <w:lvl w:ilvl="6" w:tplc="4009000F" w:tentative="1">
      <w:start w:val="1"/>
      <w:numFmt w:val="decimal"/>
      <w:lvlText w:val="%7."/>
      <w:lvlJc w:val="left"/>
      <w:pPr>
        <w:ind w:left="6754" w:hanging="360"/>
      </w:pPr>
    </w:lvl>
    <w:lvl w:ilvl="7" w:tplc="40090019" w:tentative="1">
      <w:start w:val="1"/>
      <w:numFmt w:val="lowerLetter"/>
      <w:lvlText w:val="%8."/>
      <w:lvlJc w:val="left"/>
      <w:pPr>
        <w:ind w:left="7474" w:hanging="360"/>
      </w:pPr>
    </w:lvl>
    <w:lvl w:ilvl="8" w:tplc="4009001B" w:tentative="1">
      <w:start w:val="1"/>
      <w:numFmt w:val="lowerRoman"/>
      <w:lvlText w:val="%9."/>
      <w:lvlJc w:val="right"/>
      <w:pPr>
        <w:ind w:left="8194" w:hanging="180"/>
      </w:pPr>
    </w:lvl>
  </w:abstractNum>
  <w:abstractNum w:abstractNumId="6" w15:restartNumberingAfterBreak="0">
    <w:nsid w:val="0FB66468"/>
    <w:multiLevelType w:val="multilevel"/>
    <w:tmpl w:val="50727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AE083A"/>
    <w:multiLevelType w:val="multilevel"/>
    <w:tmpl w:val="9EB8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522132"/>
    <w:multiLevelType w:val="hybridMultilevel"/>
    <w:tmpl w:val="8A10F6FA"/>
    <w:lvl w:ilvl="0" w:tplc="7FEE5E88">
      <w:start w:val="1"/>
      <w:numFmt w:val="decimal"/>
      <w:lvlText w:val="%1."/>
      <w:lvlJc w:val="left"/>
      <w:pPr>
        <w:ind w:left="1440" w:hanging="360"/>
      </w:pPr>
      <w:rPr>
        <w:rFonts w:ascii="Times New Roman" w:eastAsia="Times New Roman" w:hAnsi="Times New Roman" w:cs="Times New Roman" w:hint="default"/>
        <w:b/>
        <w:bCs/>
        <w:i w:val="0"/>
        <w:iCs w:val="0"/>
        <w:spacing w:val="0"/>
        <w:w w:val="100"/>
        <w:sz w:val="22"/>
        <w:szCs w:val="22"/>
        <w:lang w:val="en-US" w:eastAsia="en-US" w:bidi="ar-SA"/>
      </w:rPr>
    </w:lvl>
    <w:lvl w:ilvl="1" w:tplc="23EA16A2">
      <w:numFmt w:val="bullet"/>
      <w:lvlText w:val="•"/>
      <w:lvlJc w:val="left"/>
      <w:pPr>
        <w:ind w:left="2343" w:hanging="360"/>
      </w:pPr>
      <w:rPr>
        <w:lang w:val="en-US" w:eastAsia="en-US" w:bidi="ar-SA"/>
      </w:rPr>
    </w:lvl>
    <w:lvl w:ilvl="2" w:tplc="BB5A1602">
      <w:numFmt w:val="bullet"/>
      <w:lvlText w:val="•"/>
      <w:lvlJc w:val="left"/>
      <w:pPr>
        <w:ind w:left="3246" w:hanging="360"/>
      </w:pPr>
      <w:rPr>
        <w:lang w:val="en-US" w:eastAsia="en-US" w:bidi="ar-SA"/>
      </w:rPr>
    </w:lvl>
    <w:lvl w:ilvl="3" w:tplc="A6BC2996">
      <w:numFmt w:val="bullet"/>
      <w:lvlText w:val="•"/>
      <w:lvlJc w:val="left"/>
      <w:pPr>
        <w:ind w:left="4149" w:hanging="360"/>
      </w:pPr>
      <w:rPr>
        <w:lang w:val="en-US" w:eastAsia="en-US" w:bidi="ar-SA"/>
      </w:rPr>
    </w:lvl>
    <w:lvl w:ilvl="4" w:tplc="E0F4759E">
      <w:numFmt w:val="bullet"/>
      <w:lvlText w:val="•"/>
      <w:lvlJc w:val="left"/>
      <w:pPr>
        <w:ind w:left="5052" w:hanging="360"/>
      </w:pPr>
      <w:rPr>
        <w:lang w:val="en-US" w:eastAsia="en-US" w:bidi="ar-SA"/>
      </w:rPr>
    </w:lvl>
    <w:lvl w:ilvl="5" w:tplc="C55CF322">
      <w:numFmt w:val="bullet"/>
      <w:lvlText w:val="•"/>
      <w:lvlJc w:val="left"/>
      <w:pPr>
        <w:ind w:left="5955" w:hanging="360"/>
      </w:pPr>
      <w:rPr>
        <w:lang w:val="en-US" w:eastAsia="en-US" w:bidi="ar-SA"/>
      </w:rPr>
    </w:lvl>
    <w:lvl w:ilvl="6" w:tplc="08E2060C">
      <w:numFmt w:val="bullet"/>
      <w:lvlText w:val="•"/>
      <w:lvlJc w:val="left"/>
      <w:pPr>
        <w:ind w:left="6858" w:hanging="360"/>
      </w:pPr>
      <w:rPr>
        <w:lang w:val="en-US" w:eastAsia="en-US" w:bidi="ar-SA"/>
      </w:rPr>
    </w:lvl>
    <w:lvl w:ilvl="7" w:tplc="5B7C31AC">
      <w:numFmt w:val="bullet"/>
      <w:lvlText w:val="•"/>
      <w:lvlJc w:val="left"/>
      <w:pPr>
        <w:ind w:left="7761" w:hanging="360"/>
      </w:pPr>
      <w:rPr>
        <w:lang w:val="en-US" w:eastAsia="en-US" w:bidi="ar-SA"/>
      </w:rPr>
    </w:lvl>
    <w:lvl w:ilvl="8" w:tplc="ED14C77A">
      <w:numFmt w:val="bullet"/>
      <w:lvlText w:val="•"/>
      <w:lvlJc w:val="left"/>
      <w:pPr>
        <w:ind w:left="8664" w:hanging="360"/>
      </w:pPr>
      <w:rPr>
        <w:lang w:val="en-US" w:eastAsia="en-US" w:bidi="ar-SA"/>
      </w:rPr>
    </w:lvl>
  </w:abstractNum>
  <w:abstractNum w:abstractNumId="9" w15:restartNumberingAfterBreak="0">
    <w:nsid w:val="11B32870"/>
    <w:multiLevelType w:val="hybridMultilevel"/>
    <w:tmpl w:val="CB7A9328"/>
    <w:lvl w:ilvl="0" w:tplc="4009000F">
      <w:start w:val="1"/>
      <w:numFmt w:val="decimal"/>
      <w:lvlText w:val="%1."/>
      <w:lvlJc w:val="left"/>
      <w:pPr>
        <w:ind w:left="1714" w:hanging="360"/>
      </w:pPr>
      <w:rPr>
        <w:rFonts w:hint="default"/>
        <w:b w:val="0"/>
        <w:bCs w:val="0"/>
        <w:i w:val="0"/>
        <w:iCs w:val="0"/>
        <w:spacing w:val="0"/>
        <w:w w:val="100"/>
        <w:sz w:val="24"/>
        <w:szCs w:val="24"/>
        <w:lang w:val="en-US" w:eastAsia="en-US" w:bidi="ar-SA"/>
      </w:rPr>
    </w:lvl>
    <w:lvl w:ilvl="1" w:tplc="FFFFFFFF">
      <w:start w:val="1"/>
      <w:numFmt w:val="decimal"/>
      <w:lvlText w:val="%2."/>
      <w:lvlJc w:val="left"/>
      <w:pPr>
        <w:ind w:left="2374" w:hanging="661"/>
      </w:pPr>
      <w:rPr>
        <w:rFonts w:ascii="Times New Roman" w:eastAsia="Times New Roman" w:hAnsi="Times New Roman" w:cs="Times New Roman" w:hint="default"/>
        <w:b w:val="0"/>
        <w:bCs w:val="0"/>
        <w:i w:val="0"/>
        <w:iCs w:val="0"/>
        <w:spacing w:val="0"/>
        <w:w w:val="100"/>
        <w:sz w:val="24"/>
        <w:szCs w:val="24"/>
        <w:lang w:val="en-US" w:eastAsia="en-US" w:bidi="ar-SA"/>
      </w:rPr>
    </w:lvl>
    <w:lvl w:ilvl="2" w:tplc="FFFFFFFF">
      <w:numFmt w:val="bullet"/>
      <w:lvlText w:val="•"/>
      <w:lvlJc w:val="left"/>
      <w:pPr>
        <w:ind w:left="3315" w:hanging="661"/>
      </w:pPr>
      <w:rPr>
        <w:rFonts w:hint="default"/>
        <w:lang w:val="en-US" w:eastAsia="en-US" w:bidi="ar-SA"/>
      </w:rPr>
    </w:lvl>
    <w:lvl w:ilvl="3" w:tplc="FFFFFFFF">
      <w:numFmt w:val="bullet"/>
      <w:lvlText w:val="•"/>
      <w:lvlJc w:val="left"/>
      <w:pPr>
        <w:ind w:left="4251" w:hanging="661"/>
      </w:pPr>
      <w:rPr>
        <w:rFonts w:hint="default"/>
        <w:lang w:val="en-US" w:eastAsia="en-US" w:bidi="ar-SA"/>
      </w:rPr>
    </w:lvl>
    <w:lvl w:ilvl="4" w:tplc="FFFFFFFF">
      <w:numFmt w:val="bullet"/>
      <w:lvlText w:val="•"/>
      <w:lvlJc w:val="left"/>
      <w:pPr>
        <w:ind w:left="5186" w:hanging="661"/>
      </w:pPr>
      <w:rPr>
        <w:rFonts w:hint="default"/>
        <w:lang w:val="en-US" w:eastAsia="en-US" w:bidi="ar-SA"/>
      </w:rPr>
    </w:lvl>
    <w:lvl w:ilvl="5" w:tplc="FFFFFFFF">
      <w:numFmt w:val="bullet"/>
      <w:lvlText w:val="•"/>
      <w:lvlJc w:val="left"/>
      <w:pPr>
        <w:ind w:left="6122" w:hanging="661"/>
      </w:pPr>
      <w:rPr>
        <w:rFonts w:hint="default"/>
        <w:lang w:val="en-US" w:eastAsia="en-US" w:bidi="ar-SA"/>
      </w:rPr>
    </w:lvl>
    <w:lvl w:ilvl="6" w:tplc="FFFFFFFF">
      <w:numFmt w:val="bullet"/>
      <w:lvlText w:val="•"/>
      <w:lvlJc w:val="left"/>
      <w:pPr>
        <w:ind w:left="7057" w:hanging="661"/>
      </w:pPr>
      <w:rPr>
        <w:rFonts w:hint="default"/>
        <w:lang w:val="en-US" w:eastAsia="en-US" w:bidi="ar-SA"/>
      </w:rPr>
    </w:lvl>
    <w:lvl w:ilvl="7" w:tplc="FFFFFFFF">
      <w:numFmt w:val="bullet"/>
      <w:lvlText w:val="•"/>
      <w:lvlJc w:val="left"/>
      <w:pPr>
        <w:ind w:left="7993" w:hanging="661"/>
      </w:pPr>
      <w:rPr>
        <w:rFonts w:hint="default"/>
        <w:lang w:val="en-US" w:eastAsia="en-US" w:bidi="ar-SA"/>
      </w:rPr>
    </w:lvl>
    <w:lvl w:ilvl="8" w:tplc="FFFFFFFF">
      <w:numFmt w:val="bullet"/>
      <w:lvlText w:val="•"/>
      <w:lvlJc w:val="left"/>
      <w:pPr>
        <w:ind w:left="8928" w:hanging="661"/>
      </w:pPr>
      <w:rPr>
        <w:rFonts w:hint="default"/>
        <w:lang w:val="en-US" w:eastAsia="en-US" w:bidi="ar-SA"/>
      </w:rPr>
    </w:lvl>
  </w:abstractNum>
  <w:abstractNum w:abstractNumId="10" w15:restartNumberingAfterBreak="0">
    <w:nsid w:val="11DB2C9D"/>
    <w:multiLevelType w:val="hybridMultilevel"/>
    <w:tmpl w:val="6DE6A14C"/>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15:restartNumberingAfterBreak="0">
    <w:nsid w:val="13234B00"/>
    <w:multiLevelType w:val="multilevel"/>
    <w:tmpl w:val="1954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F63ACC"/>
    <w:multiLevelType w:val="hybridMultilevel"/>
    <w:tmpl w:val="E932DBF4"/>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17071470"/>
    <w:multiLevelType w:val="multilevel"/>
    <w:tmpl w:val="8E50299E"/>
    <w:lvl w:ilvl="0">
      <w:start w:val="1"/>
      <w:numFmt w:val="decimal"/>
      <w:lvlText w:val="%1"/>
      <w:lvlJc w:val="left"/>
      <w:pPr>
        <w:ind w:left="706" w:hanging="432"/>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850" w:hanging="576"/>
      </w:pPr>
      <w:rPr>
        <w:rFonts w:hint="default"/>
        <w:color w:val="auto"/>
        <w:spacing w:val="0"/>
        <w:w w:val="100"/>
        <w:lang w:val="en-US" w:eastAsia="en-US" w:bidi="ar-SA"/>
      </w:rPr>
    </w:lvl>
    <w:lvl w:ilvl="2">
      <w:start w:val="1"/>
      <w:numFmt w:val="decimal"/>
      <w:lvlText w:val="%1.%2.%3"/>
      <w:lvlJc w:val="left"/>
      <w:pPr>
        <w:ind w:left="994" w:hanging="720"/>
      </w:pPr>
      <w:rPr>
        <w:rFonts w:hint="default"/>
        <w:b w:val="0"/>
        <w:bCs w:val="0"/>
        <w:spacing w:val="0"/>
        <w:w w:val="100"/>
        <w:lang w:val="en-US" w:eastAsia="en-US" w:bidi="ar-SA"/>
      </w:rPr>
    </w:lvl>
    <w:lvl w:ilvl="3">
      <w:start w:val="1"/>
      <w:numFmt w:val="decimal"/>
      <w:lvlText w:val="%1.%2.%3.%4"/>
      <w:lvlJc w:val="left"/>
      <w:pPr>
        <w:ind w:left="1138" w:hanging="720"/>
      </w:pPr>
      <w:rPr>
        <w:rFonts w:hint="default"/>
        <w:spacing w:val="0"/>
        <w:w w:val="100"/>
        <w:lang w:val="en-US" w:eastAsia="en-US" w:bidi="ar-SA"/>
      </w:rPr>
    </w:lvl>
    <w:lvl w:ilvl="4">
      <w:numFmt w:val="bullet"/>
      <w:lvlText w:val="•"/>
      <w:lvlJc w:val="left"/>
      <w:pPr>
        <w:ind w:left="2520" w:hanging="720"/>
      </w:pPr>
      <w:rPr>
        <w:rFonts w:hint="default"/>
        <w:lang w:val="en-US" w:eastAsia="en-US" w:bidi="ar-SA"/>
      </w:rPr>
    </w:lvl>
    <w:lvl w:ilvl="5">
      <w:numFmt w:val="bullet"/>
      <w:lvlText w:val="•"/>
      <w:lvlJc w:val="left"/>
      <w:pPr>
        <w:ind w:left="3900" w:hanging="720"/>
      </w:pPr>
      <w:rPr>
        <w:rFonts w:hint="default"/>
        <w:lang w:val="en-US" w:eastAsia="en-US" w:bidi="ar-SA"/>
      </w:rPr>
    </w:lvl>
    <w:lvl w:ilvl="6">
      <w:numFmt w:val="bullet"/>
      <w:lvlText w:val="•"/>
      <w:lvlJc w:val="left"/>
      <w:pPr>
        <w:ind w:left="5280" w:hanging="720"/>
      </w:pPr>
      <w:rPr>
        <w:rFonts w:hint="default"/>
        <w:lang w:val="en-US" w:eastAsia="en-US" w:bidi="ar-SA"/>
      </w:rPr>
    </w:lvl>
    <w:lvl w:ilvl="7">
      <w:numFmt w:val="bullet"/>
      <w:lvlText w:val="•"/>
      <w:lvlJc w:val="left"/>
      <w:pPr>
        <w:ind w:left="6660" w:hanging="720"/>
      </w:pPr>
      <w:rPr>
        <w:rFonts w:hint="default"/>
        <w:lang w:val="en-US" w:eastAsia="en-US" w:bidi="ar-SA"/>
      </w:rPr>
    </w:lvl>
    <w:lvl w:ilvl="8">
      <w:numFmt w:val="bullet"/>
      <w:lvlText w:val="•"/>
      <w:lvlJc w:val="left"/>
      <w:pPr>
        <w:ind w:left="8040" w:hanging="720"/>
      </w:pPr>
      <w:rPr>
        <w:rFonts w:hint="default"/>
        <w:lang w:val="en-US" w:eastAsia="en-US" w:bidi="ar-SA"/>
      </w:rPr>
    </w:lvl>
  </w:abstractNum>
  <w:abstractNum w:abstractNumId="14" w15:restartNumberingAfterBreak="0">
    <w:nsid w:val="19D3747A"/>
    <w:multiLevelType w:val="multilevel"/>
    <w:tmpl w:val="7BEEC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743F77"/>
    <w:multiLevelType w:val="multilevel"/>
    <w:tmpl w:val="D26858C0"/>
    <w:lvl w:ilvl="0">
      <w:start w:val="4"/>
      <w:numFmt w:val="decimal"/>
      <w:lvlText w:val="%1"/>
      <w:lvlJc w:val="left"/>
      <w:pPr>
        <w:ind w:left="360" w:hanging="360"/>
      </w:pPr>
      <w:rPr>
        <w:rFonts w:hint="default"/>
      </w:rPr>
    </w:lvl>
    <w:lvl w:ilvl="1">
      <w:start w:val="1"/>
      <w:numFmt w:val="decimal"/>
      <w:lvlText w:val="%1.%2"/>
      <w:lvlJc w:val="left"/>
      <w:pPr>
        <w:ind w:left="857" w:hanging="360"/>
      </w:pPr>
      <w:rPr>
        <w:rFonts w:hint="default"/>
      </w:rPr>
    </w:lvl>
    <w:lvl w:ilvl="2">
      <w:start w:val="1"/>
      <w:numFmt w:val="decimal"/>
      <w:lvlText w:val="%1.%2.%3"/>
      <w:lvlJc w:val="left"/>
      <w:pPr>
        <w:ind w:left="1714" w:hanging="720"/>
      </w:pPr>
      <w:rPr>
        <w:rFonts w:hint="default"/>
        <w:b w:val="0"/>
        <w:bCs w:val="0"/>
      </w:rPr>
    </w:lvl>
    <w:lvl w:ilvl="3">
      <w:start w:val="1"/>
      <w:numFmt w:val="decimal"/>
      <w:lvlText w:val="%1.%2.%3.%4"/>
      <w:lvlJc w:val="left"/>
      <w:pPr>
        <w:ind w:left="2571" w:hanging="1080"/>
      </w:pPr>
      <w:rPr>
        <w:rFonts w:hint="default"/>
      </w:rPr>
    </w:lvl>
    <w:lvl w:ilvl="4">
      <w:start w:val="1"/>
      <w:numFmt w:val="decimal"/>
      <w:lvlText w:val="%1.%2.%3.%4.%5"/>
      <w:lvlJc w:val="left"/>
      <w:pPr>
        <w:ind w:left="3068" w:hanging="1080"/>
      </w:pPr>
      <w:rPr>
        <w:rFonts w:hint="default"/>
      </w:rPr>
    </w:lvl>
    <w:lvl w:ilvl="5">
      <w:start w:val="1"/>
      <w:numFmt w:val="decimal"/>
      <w:lvlText w:val="%1.%2.%3.%4.%5.%6"/>
      <w:lvlJc w:val="left"/>
      <w:pPr>
        <w:ind w:left="3925" w:hanging="1440"/>
      </w:pPr>
      <w:rPr>
        <w:rFonts w:hint="default"/>
      </w:rPr>
    </w:lvl>
    <w:lvl w:ilvl="6">
      <w:start w:val="1"/>
      <w:numFmt w:val="decimal"/>
      <w:lvlText w:val="%1.%2.%3.%4.%5.%6.%7"/>
      <w:lvlJc w:val="left"/>
      <w:pPr>
        <w:ind w:left="4422" w:hanging="1440"/>
      </w:pPr>
      <w:rPr>
        <w:rFonts w:hint="default"/>
      </w:rPr>
    </w:lvl>
    <w:lvl w:ilvl="7">
      <w:start w:val="1"/>
      <w:numFmt w:val="decimal"/>
      <w:lvlText w:val="%1.%2.%3.%4.%5.%6.%7.%8"/>
      <w:lvlJc w:val="left"/>
      <w:pPr>
        <w:ind w:left="5279" w:hanging="1800"/>
      </w:pPr>
      <w:rPr>
        <w:rFonts w:hint="default"/>
      </w:rPr>
    </w:lvl>
    <w:lvl w:ilvl="8">
      <w:start w:val="1"/>
      <w:numFmt w:val="decimal"/>
      <w:lvlText w:val="%1.%2.%3.%4.%5.%6.%7.%8.%9"/>
      <w:lvlJc w:val="left"/>
      <w:pPr>
        <w:ind w:left="5776" w:hanging="1800"/>
      </w:pPr>
      <w:rPr>
        <w:rFonts w:hint="default"/>
      </w:rPr>
    </w:lvl>
  </w:abstractNum>
  <w:abstractNum w:abstractNumId="16" w15:restartNumberingAfterBreak="0">
    <w:nsid w:val="1D7000F2"/>
    <w:multiLevelType w:val="hybridMultilevel"/>
    <w:tmpl w:val="E37EEA78"/>
    <w:lvl w:ilvl="0" w:tplc="ADD08E70">
      <w:numFmt w:val="bullet"/>
      <w:lvlText w:val="-"/>
      <w:lvlJc w:val="left"/>
      <w:pPr>
        <w:ind w:left="1440" w:hanging="360"/>
      </w:pPr>
      <w:rPr>
        <w:rFonts w:ascii="Times New Roman" w:eastAsia="Times New Roman" w:hAnsi="Times New Roman" w:cs="Times New Roman" w:hint="default"/>
        <w:spacing w:val="0"/>
        <w:w w:val="100"/>
        <w:lang w:val="en-US" w:eastAsia="en-US" w:bidi="ar-SA"/>
      </w:rPr>
    </w:lvl>
    <w:lvl w:ilvl="1" w:tplc="CA2A3502">
      <w:numFmt w:val="bullet"/>
      <w:lvlText w:val="•"/>
      <w:lvlJc w:val="left"/>
      <w:pPr>
        <w:ind w:left="2271" w:hanging="360"/>
      </w:pPr>
      <w:rPr>
        <w:lang w:val="en-US" w:eastAsia="en-US" w:bidi="ar-SA"/>
      </w:rPr>
    </w:lvl>
    <w:lvl w:ilvl="2" w:tplc="08F4F624">
      <w:numFmt w:val="bullet"/>
      <w:lvlText w:val="•"/>
      <w:lvlJc w:val="left"/>
      <w:pPr>
        <w:ind w:left="3102" w:hanging="360"/>
      </w:pPr>
      <w:rPr>
        <w:lang w:val="en-US" w:eastAsia="en-US" w:bidi="ar-SA"/>
      </w:rPr>
    </w:lvl>
    <w:lvl w:ilvl="3" w:tplc="5B006E9C">
      <w:numFmt w:val="bullet"/>
      <w:lvlText w:val="•"/>
      <w:lvlJc w:val="left"/>
      <w:pPr>
        <w:ind w:left="3933" w:hanging="360"/>
      </w:pPr>
      <w:rPr>
        <w:lang w:val="en-US" w:eastAsia="en-US" w:bidi="ar-SA"/>
      </w:rPr>
    </w:lvl>
    <w:lvl w:ilvl="4" w:tplc="E27C2FAE">
      <w:numFmt w:val="bullet"/>
      <w:lvlText w:val="•"/>
      <w:lvlJc w:val="left"/>
      <w:pPr>
        <w:ind w:left="4764" w:hanging="360"/>
      </w:pPr>
      <w:rPr>
        <w:lang w:val="en-US" w:eastAsia="en-US" w:bidi="ar-SA"/>
      </w:rPr>
    </w:lvl>
    <w:lvl w:ilvl="5" w:tplc="B5CE1780">
      <w:numFmt w:val="bullet"/>
      <w:lvlText w:val="•"/>
      <w:lvlJc w:val="left"/>
      <w:pPr>
        <w:ind w:left="5595" w:hanging="360"/>
      </w:pPr>
      <w:rPr>
        <w:lang w:val="en-US" w:eastAsia="en-US" w:bidi="ar-SA"/>
      </w:rPr>
    </w:lvl>
    <w:lvl w:ilvl="6" w:tplc="EE84DDE6">
      <w:numFmt w:val="bullet"/>
      <w:lvlText w:val="•"/>
      <w:lvlJc w:val="left"/>
      <w:pPr>
        <w:ind w:left="6426" w:hanging="360"/>
      </w:pPr>
      <w:rPr>
        <w:lang w:val="en-US" w:eastAsia="en-US" w:bidi="ar-SA"/>
      </w:rPr>
    </w:lvl>
    <w:lvl w:ilvl="7" w:tplc="4D565F5C">
      <w:numFmt w:val="bullet"/>
      <w:lvlText w:val="•"/>
      <w:lvlJc w:val="left"/>
      <w:pPr>
        <w:ind w:left="7257" w:hanging="360"/>
      </w:pPr>
      <w:rPr>
        <w:lang w:val="en-US" w:eastAsia="en-US" w:bidi="ar-SA"/>
      </w:rPr>
    </w:lvl>
    <w:lvl w:ilvl="8" w:tplc="CC5C9580">
      <w:numFmt w:val="bullet"/>
      <w:lvlText w:val="•"/>
      <w:lvlJc w:val="left"/>
      <w:pPr>
        <w:ind w:left="8088" w:hanging="360"/>
      </w:pPr>
      <w:rPr>
        <w:lang w:val="en-US" w:eastAsia="en-US" w:bidi="ar-SA"/>
      </w:rPr>
    </w:lvl>
  </w:abstractNum>
  <w:abstractNum w:abstractNumId="17" w15:restartNumberingAfterBreak="0">
    <w:nsid w:val="1EB0753F"/>
    <w:multiLevelType w:val="multilevel"/>
    <w:tmpl w:val="9BE07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9D00B5"/>
    <w:multiLevelType w:val="hybridMultilevel"/>
    <w:tmpl w:val="BC884D56"/>
    <w:lvl w:ilvl="0" w:tplc="40090001">
      <w:start w:val="1"/>
      <w:numFmt w:val="bullet"/>
      <w:lvlText w:val=""/>
      <w:lvlJc w:val="left"/>
      <w:pPr>
        <w:ind w:left="1287"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19" w15:restartNumberingAfterBreak="0">
    <w:nsid w:val="1FF93C15"/>
    <w:multiLevelType w:val="hybridMultilevel"/>
    <w:tmpl w:val="1578FC18"/>
    <w:lvl w:ilvl="0" w:tplc="1E0E681A">
      <w:numFmt w:val="bullet"/>
      <w:lvlText w:val="o"/>
      <w:lvlJc w:val="left"/>
      <w:pPr>
        <w:ind w:left="1714" w:hanging="360"/>
      </w:pPr>
      <w:rPr>
        <w:rFonts w:ascii="Courier New" w:eastAsia="Courier New" w:hAnsi="Courier New" w:cs="Courier New" w:hint="default"/>
        <w:b w:val="0"/>
        <w:bCs w:val="0"/>
        <w:i w:val="0"/>
        <w:iCs w:val="0"/>
        <w:spacing w:val="0"/>
        <w:w w:val="100"/>
        <w:sz w:val="24"/>
        <w:szCs w:val="24"/>
        <w:lang w:val="en-US" w:eastAsia="en-US" w:bidi="ar-SA"/>
      </w:rPr>
    </w:lvl>
    <w:lvl w:ilvl="1" w:tplc="1DE40F70">
      <w:start w:val="1"/>
      <w:numFmt w:val="decimal"/>
      <w:lvlText w:val="%2."/>
      <w:lvlJc w:val="left"/>
      <w:pPr>
        <w:ind w:left="2374" w:hanging="661"/>
      </w:pPr>
      <w:rPr>
        <w:rFonts w:ascii="Times New Roman" w:eastAsia="Times New Roman" w:hAnsi="Times New Roman" w:cs="Times New Roman" w:hint="default"/>
        <w:b w:val="0"/>
        <w:bCs w:val="0"/>
        <w:i w:val="0"/>
        <w:iCs w:val="0"/>
        <w:spacing w:val="0"/>
        <w:w w:val="100"/>
        <w:sz w:val="24"/>
        <w:szCs w:val="24"/>
        <w:lang w:val="en-US" w:eastAsia="en-US" w:bidi="ar-SA"/>
      </w:rPr>
    </w:lvl>
    <w:lvl w:ilvl="2" w:tplc="7E24B424">
      <w:numFmt w:val="bullet"/>
      <w:lvlText w:val="•"/>
      <w:lvlJc w:val="left"/>
      <w:pPr>
        <w:ind w:left="3315" w:hanging="661"/>
      </w:pPr>
      <w:rPr>
        <w:rFonts w:hint="default"/>
        <w:lang w:val="en-US" w:eastAsia="en-US" w:bidi="ar-SA"/>
      </w:rPr>
    </w:lvl>
    <w:lvl w:ilvl="3" w:tplc="3E50FA3E">
      <w:numFmt w:val="bullet"/>
      <w:lvlText w:val="•"/>
      <w:lvlJc w:val="left"/>
      <w:pPr>
        <w:ind w:left="4251" w:hanging="661"/>
      </w:pPr>
      <w:rPr>
        <w:rFonts w:hint="default"/>
        <w:lang w:val="en-US" w:eastAsia="en-US" w:bidi="ar-SA"/>
      </w:rPr>
    </w:lvl>
    <w:lvl w:ilvl="4" w:tplc="9FC6F85C">
      <w:numFmt w:val="bullet"/>
      <w:lvlText w:val="•"/>
      <w:lvlJc w:val="left"/>
      <w:pPr>
        <w:ind w:left="5186" w:hanging="661"/>
      </w:pPr>
      <w:rPr>
        <w:rFonts w:hint="default"/>
        <w:lang w:val="en-US" w:eastAsia="en-US" w:bidi="ar-SA"/>
      </w:rPr>
    </w:lvl>
    <w:lvl w:ilvl="5" w:tplc="AA02AC82">
      <w:numFmt w:val="bullet"/>
      <w:lvlText w:val="•"/>
      <w:lvlJc w:val="left"/>
      <w:pPr>
        <w:ind w:left="6122" w:hanging="661"/>
      </w:pPr>
      <w:rPr>
        <w:rFonts w:hint="default"/>
        <w:lang w:val="en-US" w:eastAsia="en-US" w:bidi="ar-SA"/>
      </w:rPr>
    </w:lvl>
    <w:lvl w:ilvl="6" w:tplc="79926942">
      <w:numFmt w:val="bullet"/>
      <w:lvlText w:val="•"/>
      <w:lvlJc w:val="left"/>
      <w:pPr>
        <w:ind w:left="7057" w:hanging="661"/>
      </w:pPr>
      <w:rPr>
        <w:rFonts w:hint="default"/>
        <w:lang w:val="en-US" w:eastAsia="en-US" w:bidi="ar-SA"/>
      </w:rPr>
    </w:lvl>
    <w:lvl w:ilvl="7" w:tplc="97AAE95A">
      <w:numFmt w:val="bullet"/>
      <w:lvlText w:val="•"/>
      <w:lvlJc w:val="left"/>
      <w:pPr>
        <w:ind w:left="7993" w:hanging="661"/>
      </w:pPr>
      <w:rPr>
        <w:rFonts w:hint="default"/>
        <w:lang w:val="en-US" w:eastAsia="en-US" w:bidi="ar-SA"/>
      </w:rPr>
    </w:lvl>
    <w:lvl w:ilvl="8" w:tplc="E1FABD9E">
      <w:numFmt w:val="bullet"/>
      <w:lvlText w:val="•"/>
      <w:lvlJc w:val="left"/>
      <w:pPr>
        <w:ind w:left="8928" w:hanging="661"/>
      </w:pPr>
      <w:rPr>
        <w:rFonts w:hint="default"/>
        <w:lang w:val="en-US" w:eastAsia="en-US" w:bidi="ar-SA"/>
      </w:rPr>
    </w:lvl>
  </w:abstractNum>
  <w:abstractNum w:abstractNumId="20" w15:restartNumberingAfterBreak="0">
    <w:nsid w:val="201A30BB"/>
    <w:multiLevelType w:val="hybridMultilevel"/>
    <w:tmpl w:val="747C20A2"/>
    <w:lvl w:ilvl="0" w:tplc="5956A222">
      <w:start w:val="1"/>
      <w:numFmt w:val="lowerRoman"/>
      <w:lvlText w:val="%1."/>
      <w:lvlJc w:val="left"/>
      <w:pPr>
        <w:ind w:left="1440" w:hanging="476"/>
      </w:pPr>
      <w:rPr>
        <w:spacing w:val="0"/>
        <w:w w:val="100"/>
        <w:lang w:val="en-US" w:eastAsia="en-US" w:bidi="ar-SA"/>
      </w:rPr>
    </w:lvl>
    <w:lvl w:ilvl="1" w:tplc="86CE356C">
      <w:numFmt w:val="bullet"/>
      <w:lvlText w:val="•"/>
      <w:lvlJc w:val="left"/>
      <w:pPr>
        <w:ind w:left="2343" w:hanging="476"/>
      </w:pPr>
      <w:rPr>
        <w:lang w:val="en-US" w:eastAsia="en-US" w:bidi="ar-SA"/>
      </w:rPr>
    </w:lvl>
    <w:lvl w:ilvl="2" w:tplc="EE98F020">
      <w:numFmt w:val="bullet"/>
      <w:lvlText w:val="•"/>
      <w:lvlJc w:val="left"/>
      <w:pPr>
        <w:ind w:left="3246" w:hanging="476"/>
      </w:pPr>
      <w:rPr>
        <w:lang w:val="en-US" w:eastAsia="en-US" w:bidi="ar-SA"/>
      </w:rPr>
    </w:lvl>
    <w:lvl w:ilvl="3" w:tplc="AA841FA4">
      <w:numFmt w:val="bullet"/>
      <w:lvlText w:val="•"/>
      <w:lvlJc w:val="left"/>
      <w:pPr>
        <w:ind w:left="4149" w:hanging="476"/>
      </w:pPr>
      <w:rPr>
        <w:lang w:val="en-US" w:eastAsia="en-US" w:bidi="ar-SA"/>
      </w:rPr>
    </w:lvl>
    <w:lvl w:ilvl="4" w:tplc="4DD44816">
      <w:numFmt w:val="bullet"/>
      <w:lvlText w:val="•"/>
      <w:lvlJc w:val="left"/>
      <w:pPr>
        <w:ind w:left="5052" w:hanging="476"/>
      </w:pPr>
      <w:rPr>
        <w:lang w:val="en-US" w:eastAsia="en-US" w:bidi="ar-SA"/>
      </w:rPr>
    </w:lvl>
    <w:lvl w:ilvl="5" w:tplc="E5768B50">
      <w:numFmt w:val="bullet"/>
      <w:lvlText w:val="•"/>
      <w:lvlJc w:val="left"/>
      <w:pPr>
        <w:ind w:left="5955" w:hanging="476"/>
      </w:pPr>
      <w:rPr>
        <w:lang w:val="en-US" w:eastAsia="en-US" w:bidi="ar-SA"/>
      </w:rPr>
    </w:lvl>
    <w:lvl w:ilvl="6" w:tplc="FF9EF384">
      <w:numFmt w:val="bullet"/>
      <w:lvlText w:val="•"/>
      <w:lvlJc w:val="left"/>
      <w:pPr>
        <w:ind w:left="6858" w:hanging="476"/>
      </w:pPr>
      <w:rPr>
        <w:lang w:val="en-US" w:eastAsia="en-US" w:bidi="ar-SA"/>
      </w:rPr>
    </w:lvl>
    <w:lvl w:ilvl="7" w:tplc="9CBA1FD8">
      <w:numFmt w:val="bullet"/>
      <w:lvlText w:val="•"/>
      <w:lvlJc w:val="left"/>
      <w:pPr>
        <w:ind w:left="7761" w:hanging="476"/>
      </w:pPr>
      <w:rPr>
        <w:lang w:val="en-US" w:eastAsia="en-US" w:bidi="ar-SA"/>
      </w:rPr>
    </w:lvl>
    <w:lvl w:ilvl="8" w:tplc="F45ABBE4">
      <w:numFmt w:val="bullet"/>
      <w:lvlText w:val="•"/>
      <w:lvlJc w:val="left"/>
      <w:pPr>
        <w:ind w:left="8664" w:hanging="476"/>
      </w:pPr>
      <w:rPr>
        <w:lang w:val="en-US" w:eastAsia="en-US" w:bidi="ar-SA"/>
      </w:rPr>
    </w:lvl>
  </w:abstractNum>
  <w:abstractNum w:abstractNumId="21" w15:restartNumberingAfterBreak="0">
    <w:nsid w:val="2050427D"/>
    <w:multiLevelType w:val="multilevel"/>
    <w:tmpl w:val="F0188BD6"/>
    <w:lvl w:ilvl="0">
      <w:start w:val="3"/>
      <w:numFmt w:val="decimal"/>
      <w:lvlText w:val="%1"/>
      <w:lvlJc w:val="left"/>
      <w:pPr>
        <w:ind w:left="492" w:hanging="492"/>
      </w:pPr>
      <w:rPr>
        <w:rFonts w:hint="default"/>
      </w:rPr>
    </w:lvl>
    <w:lvl w:ilvl="1">
      <w:start w:val="3"/>
      <w:numFmt w:val="decimal"/>
      <w:lvlText w:val="%1.%2"/>
      <w:lvlJc w:val="left"/>
      <w:pPr>
        <w:ind w:left="989" w:hanging="492"/>
      </w:pPr>
      <w:rPr>
        <w:rFonts w:hint="default"/>
      </w:rPr>
    </w:lvl>
    <w:lvl w:ilvl="2">
      <w:start w:val="1"/>
      <w:numFmt w:val="decimal"/>
      <w:lvlText w:val="%1.%2.%3"/>
      <w:lvlJc w:val="left"/>
      <w:pPr>
        <w:ind w:left="1714" w:hanging="720"/>
      </w:pPr>
      <w:rPr>
        <w:rFonts w:hint="default"/>
      </w:rPr>
    </w:lvl>
    <w:lvl w:ilvl="3">
      <w:start w:val="1"/>
      <w:numFmt w:val="decimal"/>
      <w:lvlText w:val="%1.%2.%3.%4"/>
      <w:lvlJc w:val="left"/>
      <w:pPr>
        <w:ind w:left="2571" w:hanging="1080"/>
      </w:pPr>
      <w:rPr>
        <w:rFonts w:hint="default"/>
      </w:rPr>
    </w:lvl>
    <w:lvl w:ilvl="4">
      <w:start w:val="1"/>
      <w:numFmt w:val="decimal"/>
      <w:lvlText w:val="%1.%2.%3.%4.%5"/>
      <w:lvlJc w:val="left"/>
      <w:pPr>
        <w:ind w:left="3068" w:hanging="1080"/>
      </w:pPr>
      <w:rPr>
        <w:rFonts w:hint="default"/>
      </w:rPr>
    </w:lvl>
    <w:lvl w:ilvl="5">
      <w:start w:val="1"/>
      <w:numFmt w:val="decimal"/>
      <w:lvlText w:val="%1.%2.%3.%4.%5.%6"/>
      <w:lvlJc w:val="left"/>
      <w:pPr>
        <w:ind w:left="3925" w:hanging="1440"/>
      </w:pPr>
      <w:rPr>
        <w:rFonts w:hint="default"/>
      </w:rPr>
    </w:lvl>
    <w:lvl w:ilvl="6">
      <w:start w:val="1"/>
      <w:numFmt w:val="decimal"/>
      <w:lvlText w:val="%1.%2.%3.%4.%5.%6.%7"/>
      <w:lvlJc w:val="left"/>
      <w:pPr>
        <w:ind w:left="4422" w:hanging="1440"/>
      </w:pPr>
      <w:rPr>
        <w:rFonts w:hint="default"/>
      </w:rPr>
    </w:lvl>
    <w:lvl w:ilvl="7">
      <w:start w:val="1"/>
      <w:numFmt w:val="decimal"/>
      <w:lvlText w:val="%1.%2.%3.%4.%5.%6.%7.%8"/>
      <w:lvlJc w:val="left"/>
      <w:pPr>
        <w:ind w:left="5279" w:hanging="1800"/>
      </w:pPr>
      <w:rPr>
        <w:rFonts w:hint="default"/>
      </w:rPr>
    </w:lvl>
    <w:lvl w:ilvl="8">
      <w:start w:val="1"/>
      <w:numFmt w:val="decimal"/>
      <w:lvlText w:val="%1.%2.%3.%4.%5.%6.%7.%8.%9"/>
      <w:lvlJc w:val="left"/>
      <w:pPr>
        <w:ind w:left="5776" w:hanging="1800"/>
      </w:pPr>
      <w:rPr>
        <w:rFonts w:hint="default"/>
      </w:rPr>
    </w:lvl>
  </w:abstractNum>
  <w:abstractNum w:abstractNumId="22" w15:restartNumberingAfterBreak="0">
    <w:nsid w:val="20CD0E64"/>
    <w:multiLevelType w:val="multilevel"/>
    <w:tmpl w:val="9F24B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29517C"/>
    <w:multiLevelType w:val="hybridMultilevel"/>
    <w:tmpl w:val="7134495C"/>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4" w15:restartNumberingAfterBreak="0">
    <w:nsid w:val="21DE66E5"/>
    <w:multiLevelType w:val="hybridMultilevel"/>
    <w:tmpl w:val="717E5136"/>
    <w:lvl w:ilvl="0" w:tplc="F1840FE6">
      <w:start w:val="1"/>
      <w:numFmt w:val="decimal"/>
      <w:lvlText w:val="%1."/>
      <w:lvlJc w:val="left"/>
      <w:pPr>
        <w:ind w:left="1433" w:hanging="360"/>
      </w:pPr>
      <w:rPr>
        <w:rFonts w:ascii="Times New Roman" w:eastAsia="Times New Roman" w:hAnsi="Times New Roman" w:cs="Times New Roman" w:hint="default"/>
        <w:b/>
        <w:bCs/>
        <w:i w:val="0"/>
        <w:iCs w:val="0"/>
        <w:spacing w:val="-3"/>
        <w:w w:val="97"/>
        <w:sz w:val="24"/>
        <w:szCs w:val="24"/>
        <w:lang w:val="en-US" w:eastAsia="en-US" w:bidi="ar-SA"/>
      </w:rPr>
    </w:lvl>
    <w:lvl w:ilvl="1" w:tplc="6CDA795A">
      <w:numFmt w:val="bullet"/>
      <w:lvlText w:val="•"/>
      <w:lvlJc w:val="left"/>
      <w:pPr>
        <w:ind w:left="2376" w:hanging="360"/>
      </w:pPr>
      <w:rPr>
        <w:rFonts w:hint="default"/>
        <w:lang w:val="en-US" w:eastAsia="en-US" w:bidi="ar-SA"/>
      </w:rPr>
    </w:lvl>
    <w:lvl w:ilvl="2" w:tplc="ED94DDEC">
      <w:numFmt w:val="bullet"/>
      <w:lvlText w:val="•"/>
      <w:lvlJc w:val="left"/>
      <w:pPr>
        <w:ind w:left="3312" w:hanging="360"/>
      </w:pPr>
      <w:rPr>
        <w:rFonts w:hint="default"/>
        <w:lang w:val="en-US" w:eastAsia="en-US" w:bidi="ar-SA"/>
      </w:rPr>
    </w:lvl>
    <w:lvl w:ilvl="3" w:tplc="56C2E30A">
      <w:numFmt w:val="bullet"/>
      <w:lvlText w:val="•"/>
      <w:lvlJc w:val="left"/>
      <w:pPr>
        <w:ind w:left="4248" w:hanging="360"/>
      </w:pPr>
      <w:rPr>
        <w:rFonts w:hint="default"/>
        <w:lang w:val="en-US" w:eastAsia="en-US" w:bidi="ar-SA"/>
      </w:rPr>
    </w:lvl>
    <w:lvl w:ilvl="4" w:tplc="84F8C538">
      <w:numFmt w:val="bullet"/>
      <w:lvlText w:val="•"/>
      <w:lvlJc w:val="left"/>
      <w:pPr>
        <w:ind w:left="5184" w:hanging="360"/>
      </w:pPr>
      <w:rPr>
        <w:rFonts w:hint="default"/>
        <w:lang w:val="en-US" w:eastAsia="en-US" w:bidi="ar-SA"/>
      </w:rPr>
    </w:lvl>
    <w:lvl w:ilvl="5" w:tplc="8F8A1B46">
      <w:numFmt w:val="bullet"/>
      <w:lvlText w:val="•"/>
      <w:lvlJc w:val="left"/>
      <w:pPr>
        <w:ind w:left="6120" w:hanging="360"/>
      </w:pPr>
      <w:rPr>
        <w:rFonts w:hint="default"/>
        <w:lang w:val="en-US" w:eastAsia="en-US" w:bidi="ar-SA"/>
      </w:rPr>
    </w:lvl>
    <w:lvl w:ilvl="6" w:tplc="BC78C026">
      <w:numFmt w:val="bullet"/>
      <w:lvlText w:val="•"/>
      <w:lvlJc w:val="left"/>
      <w:pPr>
        <w:ind w:left="7056" w:hanging="360"/>
      </w:pPr>
      <w:rPr>
        <w:rFonts w:hint="default"/>
        <w:lang w:val="en-US" w:eastAsia="en-US" w:bidi="ar-SA"/>
      </w:rPr>
    </w:lvl>
    <w:lvl w:ilvl="7" w:tplc="F5822950">
      <w:numFmt w:val="bullet"/>
      <w:lvlText w:val="•"/>
      <w:lvlJc w:val="left"/>
      <w:pPr>
        <w:ind w:left="7992" w:hanging="360"/>
      </w:pPr>
      <w:rPr>
        <w:rFonts w:hint="default"/>
        <w:lang w:val="en-US" w:eastAsia="en-US" w:bidi="ar-SA"/>
      </w:rPr>
    </w:lvl>
    <w:lvl w:ilvl="8" w:tplc="2B526D68">
      <w:numFmt w:val="bullet"/>
      <w:lvlText w:val="•"/>
      <w:lvlJc w:val="left"/>
      <w:pPr>
        <w:ind w:left="8928" w:hanging="360"/>
      </w:pPr>
      <w:rPr>
        <w:rFonts w:hint="default"/>
        <w:lang w:val="en-US" w:eastAsia="en-US" w:bidi="ar-SA"/>
      </w:rPr>
    </w:lvl>
  </w:abstractNum>
  <w:abstractNum w:abstractNumId="25" w15:restartNumberingAfterBreak="0">
    <w:nsid w:val="27423E00"/>
    <w:multiLevelType w:val="hybridMultilevel"/>
    <w:tmpl w:val="7B1E8F6E"/>
    <w:lvl w:ilvl="0" w:tplc="00E499A2">
      <w:numFmt w:val="bullet"/>
      <w:lvlText w:val=""/>
      <w:lvlJc w:val="left"/>
      <w:pPr>
        <w:ind w:left="2881" w:hanging="361"/>
      </w:pPr>
      <w:rPr>
        <w:rFonts w:ascii="Symbol" w:eastAsia="Symbol" w:hAnsi="Symbol" w:cs="Symbol" w:hint="default"/>
        <w:b w:val="0"/>
        <w:bCs w:val="0"/>
        <w:i w:val="0"/>
        <w:iCs w:val="0"/>
        <w:spacing w:val="0"/>
        <w:w w:val="100"/>
        <w:sz w:val="22"/>
        <w:szCs w:val="22"/>
        <w:lang w:val="en-US" w:eastAsia="en-US" w:bidi="ar-SA"/>
      </w:rPr>
    </w:lvl>
    <w:lvl w:ilvl="1" w:tplc="41002228">
      <w:numFmt w:val="bullet"/>
      <w:lvlText w:val="•"/>
      <w:lvlJc w:val="left"/>
      <w:pPr>
        <w:ind w:left="3639" w:hanging="361"/>
      </w:pPr>
      <w:rPr>
        <w:lang w:val="en-US" w:eastAsia="en-US" w:bidi="ar-SA"/>
      </w:rPr>
    </w:lvl>
    <w:lvl w:ilvl="2" w:tplc="A672EE52">
      <w:numFmt w:val="bullet"/>
      <w:lvlText w:val="•"/>
      <w:lvlJc w:val="left"/>
      <w:pPr>
        <w:ind w:left="4398" w:hanging="361"/>
      </w:pPr>
      <w:rPr>
        <w:lang w:val="en-US" w:eastAsia="en-US" w:bidi="ar-SA"/>
      </w:rPr>
    </w:lvl>
    <w:lvl w:ilvl="3" w:tplc="5F1886E8">
      <w:numFmt w:val="bullet"/>
      <w:lvlText w:val="•"/>
      <w:lvlJc w:val="left"/>
      <w:pPr>
        <w:ind w:left="5157" w:hanging="361"/>
      </w:pPr>
      <w:rPr>
        <w:lang w:val="en-US" w:eastAsia="en-US" w:bidi="ar-SA"/>
      </w:rPr>
    </w:lvl>
    <w:lvl w:ilvl="4" w:tplc="15025FC0">
      <w:numFmt w:val="bullet"/>
      <w:lvlText w:val="•"/>
      <w:lvlJc w:val="left"/>
      <w:pPr>
        <w:ind w:left="5916" w:hanging="361"/>
      </w:pPr>
      <w:rPr>
        <w:lang w:val="en-US" w:eastAsia="en-US" w:bidi="ar-SA"/>
      </w:rPr>
    </w:lvl>
    <w:lvl w:ilvl="5" w:tplc="9D9CEF4E">
      <w:numFmt w:val="bullet"/>
      <w:lvlText w:val="•"/>
      <w:lvlJc w:val="left"/>
      <w:pPr>
        <w:ind w:left="6675" w:hanging="361"/>
      </w:pPr>
      <w:rPr>
        <w:lang w:val="en-US" w:eastAsia="en-US" w:bidi="ar-SA"/>
      </w:rPr>
    </w:lvl>
    <w:lvl w:ilvl="6" w:tplc="3C40AF6E">
      <w:numFmt w:val="bullet"/>
      <w:lvlText w:val="•"/>
      <w:lvlJc w:val="left"/>
      <w:pPr>
        <w:ind w:left="7434" w:hanging="361"/>
      </w:pPr>
      <w:rPr>
        <w:lang w:val="en-US" w:eastAsia="en-US" w:bidi="ar-SA"/>
      </w:rPr>
    </w:lvl>
    <w:lvl w:ilvl="7" w:tplc="8C10DFB2">
      <w:numFmt w:val="bullet"/>
      <w:lvlText w:val="•"/>
      <w:lvlJc w:val="left"/>
      <w:pPr>
        <w:ind w:left="8193" w:hanging="361"/>
      </w:pPr>
      <w:rPr>
        <w:lang w:val="en-US" w:eastAsia="en-US" w:bidi="ar-SA"/>
      </w:rPr>
    </w:lvl>
    <w:lvl w:ilvl="8" w:tplc="36EA04FE">
      <w:numFmt w:val="bullet"/>
      <w:lvlText w:val="•"/>
      <w:lvlJc w:val="left"/>
      <w:pPr>
        <w:ind w:left="8952" w:hanging="361"/>
      </w:pPr>
      <w:rPr>
        <w:lang w:val="en-US" w:eastAsia="en-US" w:bidi="ar-SA"/>
      </w:rPr>
    </w:lvl>
  </w:abstractNum>
  <w:abstractNum w:abstractNumId="26" w15:restartNumberingAfterBreak="0">
    <w:nsid w:val="27674E6D"/>
    <w:multiLevelType w:val="multilevel"/>
    <w:tmpl w:val="DB3657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9196039"/>
    <w:multiLevelType w:val="multilevel"/>
    <w:tmpl w:val="4906D0AC"/>
    <w:lvl w:ilvl="0">
      <w:start w:val="1"/>
      <w:numFmt w:val="decimal"/>
      <w:lvlText w:val="%1"/>
      <w:lvlJc w:val="left"/>
      <w:pPr>
        <w:ind w:left="713" w:hanging="440"/>
      </w:pPr>
      <w:rPr>
        <w:rFonts w:ascii="Times New Roman" w:eastAsia="Times New Roman" w:hAnsi="Times New Roman" w:cs="Times New Roman" w:hint="default"/>
        <w:b w:val="0"/>
        <w:bCs w:val="0"/>
        <w:i w:val="0"/>
        <w:iCs w:val="0"/>
        <w:spacing w:val="0"/>
        <w:w w:val="100"/>
        <w:sz w:val="22"/>
        <w:szCs w:val="22"/>
        <w:lang w:val="en-US" w:eastAsia="en-US" w:bidi="ar-SA"/>
      </w:rPr>
    </w:lvl>
    <w:lvl w:ilvl="1">
      <w:start w:val="1"/>
      <w:numFmt w:val="decimal"/>
      <w:lvlText w:val="%1.%2"/>
      <w:lvlJc w:val="left"/>
      <w:pPr>
        <w:ind w:left="1154" w:hanging="660"/>
      </w:pPr>
      <w:rPr>
        <w:rFonts w:hint="default"/>
        <w:spacing w:val="0"/>
        <w:w w:val="100"/>
        <w:lang w:val="en-US" w:eastAsia="en-US" w:bidi="ar-SA"/>
      </w:rPr>
    </w:lvl>
    <w:lvl w:ilvl="2">
      <w:numFmt w:val="bullet"/>
      <w:lvlText w:val="•"/>
      <w:lvlJc w:val="left"/>
      <w:pPr>
        <w:ind w:left="2231" w:hanging="660"/>
      </w:pPr>
      <w:rPr>
        <w:rFonts w:hint="default"/>
        <w:lang w:val="en-US" w:eastAsia="en-US" w:bidi="ar-SA"/>
      </w:rPr>
    </w:lvl>
    <w:lvl w:ilvl="3">
      <w:numFmt w:val="bullet"/>
      <w:lvlText w:val="•"/>
      <w:lvlJc w:val="left"/>
      <w:pPr>
        <w:ind w:left="3302" w:hanging="660"/>
      </w:pPr>
      <w:rPr>
        <w:rFonts w:hint="default"/>
        <w:lang w:val="en-US" w:eastAsia="en-US" w:bidi="ar-SA"/>
      </w:rPr>
    </w:lvl>
    <w:lvl w:ilvl="4">
      <w:numFmt w:val="bullet"/>
      <w:lvlText w:val="•"/>
      <w:lvlJc w:val="left"/>
      <w:pPr>
        <w:ind w:left="4373" w:hanging="660"/>
      </w:pPr>
      <w:rPr>
        <w:rFonts w:hint="default"/>
        <w:lang w:val="en-US" w:eastAsia="en-US" w:bidi="ar-SA"/>
      </w:rPr>
    </w:lvl>
    <w:lvl w:ilvl="5">
      <w:numFmt w:val="bullet"/>
      <w:lvlText w:val="•"/>
      <w:lvlJc w:val="left"/>
      <w:pPr>
        <w:ind w:left="5444" w:hanging="660"/>
      </w:pPr>
      <w:rPr>
        <w:rFonts w:hint="default"/>
        <w:lang w:val="en-US" w:eastAsia="en-US" w:bidi="ar-SA"/>
      </w:rPr>
    </w:lvl>
    <w:lvl w:ilvl="6">
      <w:numFmt w:val="bullet"/>
      <w:lvlText w:val="•"/>
      <w:lvlJc w:val="left"/>
      <w:pPr>
        <w:ind w:left="6515" w:hanging="660"/>
      </w:pPr>
      <w:rPr>
        <w:rFonts w:hint="default"/>
        <w:lang w:val="en-US" w:eastAsia="en-US" w:bidi="ar-SA"/>
      </w:rPr>
    </w:lvl>
    <w:lvl w:ilvl="7">
      <w:numFmt w:val="bullet"/>
      <w:lvlText w:val="•"/>
      <w:lvlJc w:val="left"/>
      <w:pPr>
        <w:ind w:left="7586" w:hanging="660"/>
      </w:pPr>
      <w:rPr>
        <w:rFonts w:hint="default"/>
        <w:lang w:val="en-US" w:eastAsia="en-US" w:bidi="ar-SA"/>
      </w:rPr>
    </w:lvl>
    <w:lvl w:ilvl="8">
      <w:numFmt w:val="bullet"/>
      <w:lvlText w:val="•"/>
      <w:lvlJc w:val="left"/>
      <w:pPr>
        <w:ind w:left="8657" w:hanging="660"/>
      </w:pPr>
      <w:rPr>
        <w:rFonts w:hint="default"/>
        <w:lang w:val="en-US" w:eastAsia="en-US" w:bidi="ar-SA"/>
      </w:rPr>
    </w:lvl>
  </w:abstractNum>
  <w:abstractNum w:abstractNumId="28" w15:restartNumberingAfterBreak="0">
    <w:nsid w:val="2B522D53"/>
    <w:multiLevelType w:val="hybridMultilevel"/>
    <w:tmpl w:val="FFA4C6D2"/>
    <w:lvl w:ilvl="0" w:tplc="D99E1E50">
      <w:numFmt w:val="bullet"/>
      <w:lvlText w:val=""/>
      <w:lvlJc w:val="left"/>
      <w:pPr>
        <w:ind w:left="2160" w:hanging="360"/>
      </w:pPr>
      <w:rPr>
        <w:rFonts w:ascii="Symbol" w:eastAsia="Symbol" w:hAnsi="Symbol" w:cs="Symbol" w:hint="default"/>
        <w:b w:val="0"/>
        <w:bCs w:val="0"/>
        <w:i w:val="0"/>
        <w:iCs w:val="0"/>
        <w:spacing w:val="0"/>
        <w:w w:val="100"/>
        <w:sz w:val="22"/>
        <w:szCs w:val="22"/>
        <w:lang w:val="en-US" w:eastAsia="en-US" w:bidi="ar-SA"/>
      </w:rPr>
    </w:lvl>
    <w:lvl w:ilvl="1" w:tplc="284C3320">
      <w:numFmt w:val="bullet"/>
      <w:lvlText w:val=""/>
      <w:lvlJc w:val="left"/>
      <w:pPr>
        <w:ind w:left="2881" w:hanging="361"/>
      </w:pPr>
      <w:rPr>
        <w:rFonts w:ascii="Wingdings" w:eastAsia="Wingdings" w:hAnsi="Wingdings" w:cs="Wingdings" w:hint="default"/>
        <w:b w:val="0"/>
        <w:bCs w:val="0"/>
        <w:i w:val="0"/>
        <w:iCs w:val="0"/>
        <w:spacing w:val="0"/>
        <w:w w:val="100"/>
        <w:sz w:val="22"/>
        <w:szCs w:val="22"/>
        <w:lang w:val="en-US" w:eastAsia="en-US" w:bidi="ar-SA"/>
      </w:rPr>
    </w:lvl>
    <w:lvl w:ilvl="2" w:tplc="D2FEF5E8">
      <w:numFmt w:val="bullet"/>
      <w:lvlText w:val="•"/>
      <w:lvlJc w:val="left"/>
      <w:pPr>
        <w:ind w:left="3723" w:hanging="361"/>
      </w:pPr>
      <w:rPr>
        <w:lang w:val="en-US" w:eastAsia="en-US" w:bidi="ar-SA"/>
      </w:rPr>
    </w:lvl>
    <w:lvl w:ilvl="3" w:tplc="82F692BA">
      <w:numFmt w:val="bullet"/>
      <w:lvlText w:val="•"/>
      <w:lvlJc w:val="left"/>
      <w:pPr>
        <w:ind w:left="4566" w:hanging="361"/>
      </w:pPr>
      <w:rPr>
        <w:lang w:val="en-US" w:eastAsia="en-US" w:bidi="ar-SA"/>
      </w:rPr>
    </w:lvl>
    <w:lvl w:ilvl="4" w:tplc="5030A37E">
      <w:numFmt w:val="bullet"/>
      <w:lvlText w:val="•"/>
      <w:lvlJc w:val="left"/>
      <w:pPr>
        <w:ind w:left="5410" w:hanging="361"/>
      </w:pPr>
      <w:rPr>
        <w:lang w:val="en-US" w:eastAsia="en-US" w:bidi="ar-SA"/>
      </w:rPr>
    </w:lvl>
    <w:lvl w:ilvl="5" w:tplc="8DA22922">
      <w:numFmt w:val="bullet"/>
      <w:lvlText w:val="•"/>
      <w:lvlJc w:val="left"/>
      <w:pPr>
        <w:ind w:left="6253" w:hanging="361"/>
      </w:pPr>
      <w:rPr>
        <w:lang w:val="en-US" w:eastAsia="en-US" w:bidi="ar-SA"/>
      </w:rPr>
    </w:lvl>
    <w:lvl w:ilvl="6" w:tplc="58007658">
      <w:numFmt w:val="bullet"/>
      <w:lvlText w:val="•"/>
      <w:lvlJc w:val="left"/>
      <w:pPr>
        <w:ind w:left="7097" w:hanging="361"/>
      </w:pPr>
      <w:rPr>
        <w:lang w:val="en-US" w:eastAsia="en-US" w:bidi="ar-SA"/>
      </w:rPr>
    </w:lvl>
    <w:lvl w:ilvl="7" w:tplc="899EF6B6">
      <w:numFmt w:val="bullet"/>
      <w:lvlText w:val="•"/>
      <w:lvlJc w:val="left"/>
      <w:pPr>
        <w:ind w:left="7940" w:hanging="361"/>
      </w:pPr>
      <w:rPr>
        <w:lang w:val="en-US" w:eastAsia="en-US" w:bidi="ar-SA"/>
      </w:rPr>
    </w:lvl>
    <w:lvl w:ilvl="8" w:tplc="6D5C0124">
      <w:numFmt w:val="bullet"/>
      <w:lvlText w:val="•"/>
      <w:lvlJc w:val="left"/>
      <w:pPr>
        <w:ind w:left="8784" w:hanging="361"/>
      </w:pPr>
      <w:rPr>
        <w:lang w:val="en-US" w:eastAsia="en-US" w:bidi="ar-SA"/>
      </w:rPr>
    </w:lvl>
  </w:abstractNum>
  <w:abstractNum w:abstractNumId="29" w15:restartNumberingAfterBreak="0">
    <w:nsid w:val="2D887573"/>
    <w:multiLevelType w:val="hybridMultilevel"/>
    <w:tmpl w:val="19820600"/>
    <w:lvl w:ilvl="0" w:tplc="A120E874">
      <w:numFmt w:val="bullet"/>
      <w:lvlText w:val=""/>
      <w:lvlJc w:val="left"/>
      <w:pPr>
        <w:ind w:left="994" w:hanging="360"/>
      </w:pPr>
      <w:rPr>
        <w:rFonts w:ascii="Symbol" w:eastAsia="Symbol" w:hAnsi="Symbol" w:cs="Symbol" w:hint="default"/>
        <w:b w:val="0"/>
        <w:bCs w:val="0"/>
        <w:i w:val="0"/>
        <w:iCs w:val="0"/>
        <w:spacing w:val="0"/>
        <w:w w:val="100"/>
        <w:sz w:val="24"/>
        <w:szCs w:val="24"/>
        <w:lang w:val="en-US" w:eastAsia="en-US" w:bidi="ar-SA"/>
      </w:rPr>
    </w:lvl>
    <w:lvl w:ilvl="1" w:tplc="3566F170">
      <w:numFmt w:val="bullet"/>
      <w:lvlText w:val="•"/>
      <w:lvlJc w:val="left"/>
      <w:pPr>
        <w:ind w:left="1980" w:hanging="360"/>
      </w:pPr>
      <w:rPr>
        <w:rFonts w:hint="default"/>
        <w:lang w:val="en-US" w:eastAsia="en-US" w:bidi="ar-SA"/>
      </w:rPr>
    </w:lvl>
    <w:lvl w:ilvl="2" w:tplc="E46EFC38">
      <w:numFmt w:val="bullet"/>
      <w:lvlText w:val="•"/>
      <w:lvlJc w:val="left"/>
      <w:pPr>
        <w:ind w:left="2960" w:hanging="360"/>
      </w:pPr>
      <w:rPr>
        <w:rFonts w:hint="default"/>
        <w:lang w:val="en-US" w:eastAsia="en-US" w:bidi="ar-SA"/>
      </w:rPr>
    </w:lvl>
    <w:lvl w:ilvl="3" w:tplc="BB14895A">
      <w:numFmt w:val="bullet"/>
      <w:lvlText w:val="•"/>
      <w:lvlJc w:val="left"/>
      <w:pPr>
        <w:ind w:left="3940" w:hanging="360"/>
      </w:pPr>
      <w:rPr>
        <w:rFonts w:hint="default"/>
        <w:lang w:val="en-US" w:eastAsia="en-US" w:bidi="ar-SA"/>
      </w:rPr>
    </w:lvl>
    <w:lvl w:ilvl="4" w:tplc="B3AC542C">
      <w:numFmt w:val="bullet"/>
      <w:lvlText w:val="•"/>
      <w:lvlJc w:val="left"/>
      <w:pPr>
        <w:ind w:left="4920" w:hanging="360"/>
      </w:pPr>
      <w:rPr>
        <w:rFonts w:hint="default"/>
        <w:lang w:val="en-US" w:eastAsia="en-US" w:bidi="ar-SA"/>
      </w:rPr>
    </w:lvl>
    <w:lvl w:ilvl="5" w:tplc="70889700">
      <w:numFmt w:val="bullet"/>
      <w:lvlText w:val="•"/>
      <w:lvlJc w:val="left"/>
      <w:pPr>
        <w:ind w:left="5900" w:hanging="360"/>
      </w:pPr>
      <w:rPr>
        <w:rFonts w:hint="default"/>
        <w:lang w:val="en-US" w:eastAsia="en-US" w:bidi="ar-SA"/>
      </w:rPr>
    </w:lvl>
    <w:lvl w:ilvl="6" w:tplc="5D804BAA">
      <w:numFmt w:val="bullet"/>
      <w:lvlText w:val="•"/>
      <w:lvlJc w:val="left"/>
      <w:pPr>
        <w:ind w:left="6880" w:hanging="360"/>
      </w:pPr>
      <w:rPr>
        <w:rFonts w:hint="default"/>
        <w:lang w:val="en-US" w:eastAsia="en-US" w:bidi="ar-SA"/>
      </w:rPr>
    </w:lvl>
    <w:lvl w:ilvl="7" w:tplc="19505D7A">
      <w:numFmt w:val="bullet"/>
      <w:lvlText w:val="•"/>
      <w:lvlJc w:val="left"/>
      <w:pPr>
        <w:ind w:left="7860" w:hanging="360"/>
      </w:pPr>
      <w:rPr>
        <w:rFonts w:hint="default"/>
        <w:lang w:val="en-US" w:eastAsia="en-US" w:bidi="ar-SA"/>
      </w:rPr>
    </w:lvl>
    <w:lvl w:ilvl="8" w:tplc="9048C026">
      <w:numFmt w:val="bullet"/>
      <w:lvlText w:val="•"/>
      <w:lvlJc w:val="left"/>
      <w:pPr>
        <w:ind w:left="8840" w:hanging="360"/>
      </w:pPr>
      <w:rPr>
        <w:rFonts w:hint="default"/>
        <w:lang w:val="en-US" w:eastAsia="en-US" w:bidi="ar-SA"/>
      </w:rPr>
    </w:lvl>
  </w:abstractNum>
  <w:abstractNum w:abstractNumId="30" w15:restartNumberingAfterBreak="0">
    <w:nsid w:val="2EDD0F55"/>
    <w:multiLevelType w:val="multilevel"/>
    <w:tmpl w:val="C05E5B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28A17D0"/>
    <w:multiLevelType w:val="multilevel"/>
    <w:tmpl w:val="9A286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50C4C33"/>
    <w:multiLevelType w:val="multilevel"/>
    <w:tmpl w:val="30905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A620247"/>
    <w:multiLevelType w:val="hybridMultilevel"/>
    <w:tmpl w:val="0700D2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3A7F6461"/>
    <w:multiLevelType w:val="hybridMultilevel"/>
    <w:tmpl w:val="63FAD534"/>
    <w:lvl w:ilvl="0" w:tplc="C7D23C08">
      <w:numFmt w:val="bullet"/>
      <w:lvlText w:val="-"/>
      <w:lvlJc w:val="left"/>
      <w:pPr>
        <w:ind w:left="216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6DD604DA">
      <w:numFmt w:val="bullet"/>
      <w:lvlText w:val="•"/>
      <w:lvlJc w:val="left"/>
      <w:pPr>
        <w:ind w:left="2991" w:hanging="360"/>
      </w:pPr>
      <w:rPr>
        <w:lang w:val="en-US" w:eastAsia="en-US" w:bidi="ar-SA"/>
      </w:rPr>
    </w:lvl>
    <w:lvl w:ilvl="2" w:tplc="9B5245D0">
      <w:numFmt w:val="bullet"/>
      <w:lvlText w:val="•"/>
      <w:lvlJc w:val="left"/>
      <w:pPr>
        <w:ind w:left="3822" w:hanging="360"/>
      </w:pPr>
      <w:rPr>
        <w:lang w:val="en-US" w:eastAsia="en-US" w:bidi="ar-SA"/>
      </w:rPr>
    </w:lvl>
    <w:lvl w:ilvl="3" w:tplc="A00C6BCE">
      <w:numFmt w:val="bullet"/>
      <w:lvlText w:val="•"/>
      <w:lvlJc w:val="left"/>
      <w:pPr>
        <w:ind w:left="4653" w:hanging="360"/>
      </w:pPr>
      <w:rPr>
        <w:lang w:val="en-US" w:eastAsia="en-US" w:bidi="ar-SA"/>
      </w:rPr>
    </w:lvl>
    <w:lvl w:ilvl="4" w:tplc="2FDC83D4">
      <w:numFmt w:val="bullet"/>
      <w:lvlText w:val="•"/>
      <w:lvlJc w:val="left"/>
      <w:pPr>
        <w:ind w:left="5484" w:hanging="360"/>
      </w:pPr>
      <w:rPr>
        <w:lang w:val="en-US" w:eastAsia="en-US" w:bidi="ar-SA"/>
      </w:rPr>
    </w:lvl>
    <w:lvl w:ilvl="5" w:tplc="C03687B0">
      <w:numFmt w:val="bullet"/>
      <w:lvlText w:val="•"/>
      <w:lvlJc w:val="left"/>
      <w:pPr>
        <w:ind w:left="6315" w:hanging="360"/>
      </w:pPr>
      <w:rPr>
        <w:lang w:val="en-US" w:eastAsia="en-US" w:bidi="ar-SA"/>
      </w:rPr>
    </w:lvl>
    <w:lvl w:ilvl="6" w:tplc="F7169840">
      <w:numFmt w:val="bullet"/>
      <w:lvlText w:val="•"/>
      <w:lvlJc w:val="left"/>
      <w:pPr>
        <w:ind w:left="7146" w:hanging="360"/>
      </w:pPr>
      <w:rPr>
        <w:lang w:val="en-US" w:eastAsia="en-US" w:bidi="ar-SA"/>
      </w:rPr>
    </w:lvl>
    <w:lvl w:ilvl="7" w:tplc="44A01FCA">
      <w:numFmt w:val="bullet"/>
      <w:lvlText w:val="•"/>
      <w:lvlJc w:val="left"/>
      <w:pPr>
        <w:ind w:left="7977" w:hanging="360"/>
      </w:pPr>
      <w:rPr>
        <w:lang w:val="en-US" w:eastAsia="en-US" w:bidi="ar-SA"/>
      </w:rPr>
    </w:lvl>
    <w:lvl w:ilvl="8" w:tplc="DFFEBC1E">
      <w:numFmt w:val="bullet"/>
      <w:lvlText w:val="•"/>
      <w:lvlJc w:val="left"/>
      <w:pPr>
        <w:ind w:left="8808" w:hanging="360"/>
      </w:pPr>
      <w:rPr>
        <w:lang w:val="en-US" w:eastAsia="en-US" w:bidi="ar-SA"/>
      </w:rPr>
    </w:lvl>
  </w:abstractNum>
  <w:abstractNum w:abstractNumId="35" w15:restartNumberingAfterBreak="0">
    <w:nsid w:val="3B766167"/>
    <w:multiLevelType w:val="multilevel"/>
    <w:tmpl w:val="D564EE86"/>
    <w:lvl w:ilvl="0">
      <w:start w:val="1"/>
      <w:numFmt w:val="decimal"/>
      <w:lvlText w:val="%1."/>
      <w:lvlJc w:val="left"/>
      <w:pPr>
        <w:ind w:left="1351" w:hanging="360"/>
      </w:pPr>
      <w:rPr>
        <w:spacing w:val="-1"/>
        <w:w w:val="102"/>
        <w:lang w:val="en-US" w:eastAsia="en-US" w:bidi="ar-SA"/>
      </w:rPr>
    </w:lvl>
    <w:lvl w:ilvl="1">
      <w:start w:val="1"/>
      <w:numFmt w:val="decimal"/>
      <w:lvlText w:val="%2."/>
      <w:lvlJc w:val="left"/>
      <w:pPr>
        <w:ind w:left="1080" w:hanging="360"/>
      </w:pPr>
      <w:rPr>
        <w:spacing w:val="0"/>
        <w:w w:val="100"/>
        <w:lang w:val="en-US" w:eastAsia="en-US" w:bidi="ar-SA"/>
      </w:rPr>
    </w:lvl>
    <w:lvl w:ilvl="2">
      <w:start w:val="1"/>
      <w:numFmt w:val="decimal"/>
      <w:lvlText w:val="%2.%3"/>
      <w:lvlJc w:val="left"/>
      <w:pPr>
        <w:ind w:left="1440" w:hanging="360"/>
      </w:pPr>
      <w:rPr>
        <w:rFonts w:ascii="Times New Roman" w:eastAsia="Times New Roman" w:hAnsi="Times New Roman" w:cs="Times New Roman" w:hint="default"/>
        <w:b/>
        <w:bCs/>
        <w:i w:val="0"/>
        <w:iCs w:val="0"/>
        <w:spacing w:val="0"/>
        <w:w w:val="100"/>
        <w:sz w:val="22"/>
        <w:szCs w:val="22"/>
        <w:lang w:val="en-US" w:eastAsia="en-US" w:bidi="ar-SA"/>
      </w:rPr>
    </w:lvl>
    <w:lvl w:ilvl="3">
      <w:start w:val="1"/>
      <w:numFmt w:val="decimal"/>
      <w:lvlText w:val="%2.%3.%4"/>
      <w:lvlJc w:val="left"/>
      <w:pPr>
        <w:ind w:left="180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4">
      <w:start w:val="1"/>
      <w:numFmt w:val="lowerLetter"/>
      <w:lvlText w:val="%5)"/>
      <w:lvlJc w:val="left"/>
      <w:pPr>
        <w:ind w:left="25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5">
      <w:numFmt w:val="bullet"/>
      <w:lvlText w:val="•"/>
      <w:lvlJc w:val="left"/>
      <w:pPr>
        <w:ind w:left="2497" w:hanging="360"/>
      </w:pPr>
      <w:rPr>
        <w:lang w:val="en-US" w:eastAsia="en-US" w:bidi="ar-SA"/>
      </w:rPr>
    </w:lvl>
    <w:lvl w:ilvl="6">
      <w:numFmt w:val="bullet"/>
      <w:lvlText w:val="•"/>
      <w:lvlJc w:val="left"/>
      <w:pPr>
        <w:ind w:left="2474" w:hanging="360"/>
      </w:pPr>
      <w:rPr>
        <w:lang w:val="en-US" w:eastAsia="en-US" w:bidi="ar-SA"/>
      </w:rPr>
    </w:lvl>
    <w:lvl w:ilvl="7">
      <w:numFmt w:val="bullet"/>
      <w:lvlText w:val="•"/>
      <w:lvlJc w:val="left"/>
      <w:pPr>
        <w:ind w:left="2451" w:hanging="360"/>
      </w:pPr>
      <w:rPr>
        <w:lang w:val="en-US" w:eastAsia="en-US" w:bidi="ar-SA"/>
      </w:rPr>
    </w:lvl>
    <w:lvl w:ilvl="8">
      <w:numFmt w:val="bullet"/>
      <w:lvlText w:val="•"/>
      <w:lvlJc w:val="left"/>
      <w:pPr>
        <w:ind w:left="2428" w:hanging="360"/>
      </w:pPr>
      <w:rPr>
        <w:lang w:val="en-US" w:eastAsia="en-US" w:bidi="ar-SA"/>
      </w:rPr>
    </w:lvl>
  </w:abstractNum>
  <w:abstractNum w:abstractNumId="36" w15:restartNumberingAfterBreak="0">
    <w:nsid w:val="3D9842C2"/>
    <w:multiLevelType w:val="multilevel"/>
    <w:tmpl w:val="90300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3BD675D"/>
    <w:multiLevelType w:val="multilevel"/>
    <w:tmpl w:val="72BAC4E4"/>
    <w:lvl w:ilvl="0">
      <w:start w:val="1"/>
      <w:numFmt w:val="decimal"/>
      <w:lvlText w:val="%1."/>
      <w:lvlJc w:val="left"/>
      <w:pPr>
        <w:ind w:left="862" w:hanging="360"/>
        <w:jc w:val="right"/>
      </w:pPr>
      <w:rPr>
        <w:rFonts w:hint="default"/>
        <w:color w:val="000000" w:themeColor="text1"/>
        <w:spacing w:val="-1"/>
        <w:w w:val="102"/>
        <w:lang w:val="en-US" w:eastAsia="en-US" w:bidi="ar-SA"/>
      </w:rPr>
    </w:lvl>
    <w:lvl w:ilvl="1">
      <w:start w:val="1"/>
      <w:numFmt w:val="decimal"/>
      <w:lvlText w:val="%1.%2"/>
      <w:lvlJc w:val="left"/>
      <w:pPr>
        <w:ind w:left="1440" w:hanging="360"/>
        <w:jc w:val="left"/>
      </w:pPr>
      <w:rPr>
        <w:rFonts w:ascii="Times New Roman" w:eastAsia="Times New Roman" w:hAnsi="Times New Roman" w:cs="Times New Roman" w:hint="default"/>
        <w:b/>
        <w:bCs/>
        <w:i w:val="0"/>
        <w:iCs w:val="0"/>
        <w:color w:val="000000" w:themeColor="text1"/>
        <w:spacing w:val="0"/>
        <w:w w:val="100"/>
        <w:sz w:val="22"/>
        <w:szCs w:val="22"/>
        <w:lang w:val="en-US" w:eastAsia="en-US" w:bidi="ar-SA"/>
      </w:rPr>
    </w:lvl>
    <w:lvl w:ilvl="2">
      <w:numFmt w:val="bullet"/>
      <w:lvlText w:val="-"/>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883" w:hanging="360"/>
      </w:pPr>
      <w:rPr>
        <w:rFonts w:hint="default"/>
        <w:lang w:val="en-US" w:eastAsia="en-US" w:bidi="ar-SA"/>
      </w:rPr>
    </w:lvl>
    <w:lvl w:ilvl="4">
      <w:numFmt w:val="bullet"/>
      <w:lvlText w:val="•"/>
      <w:lvlJc w:val="left"/>
      <w:pPr>
        <w:ind w:left="3967" w:hanging="360"/>
      </w:pPr>
      <w:rPr>
        <w:rFonts w:hint="default"/>
        <w:lang w:val="en-US" w:eastAsia="en-US" w:bidi="ar-SA"/>
      </w:rPr>
    </w:lvl>
    <w:lvl w:ilvl="5">
      <w:numFmt w:val="bullet"/>
      <w:lvlText w:val="•"/>
      <w:lvlJc w:val="left"/>
      <w:pPr>
        <w:ind w:left="5051" w:hanging="360"/>
      </w:pPr>
      <w:rPr>
        <w:rFonts w:hint="default"/>
        <w:lang w:val="en-US" w:eastAsia="en-US" w:bidi="ar-SA"/>
      </w:rPr>
    </w:lvl>
    <w:lvl w:ilvl="6">
      <w:numFmt w:val="bullet"/>
      <w:lvlText w:val="•"/>
      <w:lvlJc w:val="left"/>
      <w:pPr>
        <w:ind w:left="6135" w:hanging="360"/>
      </w:pPr>
      <w:rPr>
        <w:rFonts w:hint="default"/>
        <w:lang w:val="en-US" w:eastAsia="en-US" w:bidi="ar-SA"/>
      </w:rPr>
    </w:lvl>
    <w:lvl w:ilvl="7">
      <w:numFmt w:val="bullet"/>
      <w:lvlText w:val="•"/>
      <w:lvlJc w:val="left"/>
      <w:pPr>
        <w:ind w:left="7219" w:hanging="360"/>
      </w:pPr>
      <w:rPr>
        <w:rFonts w:hint="default"/>
        <w:lang w:val="en-US" w:eastAsia="en-US" w:bidi="ar-SA"/>
      </w:rPr>
    </w:lvl>
    <w:lvl w:ilvl="8">
      <w:numFmt w:val="bullet"/>
      <w:lvlText w:val="•"/>
      <w:lvlJc w:val="left"/>
      <w:pPr>
        <w:ind w:left="8303" w:hanging="360"/>
      </w:pPr>
      <w:rPr>
        <w:rFonts w:hint="default"/>
        <w:lang w:val="en-US" w:eastAsia="en-US" w:bidi="ar-SA"/>
      </w:rPr>
    </w:lvl>
  </w:abstractNum>
  <w:abstractNum w:abstractNumId="38" w15:restartNumberingAfterBreak="0">
    <w:nsid w:val="45517CDD"/>
    <w:multiLevelType w:val="multilevel"/>
    <w:tmpl w:val="DF88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563DF2"/>
    <w:multiLevelType w:val="hybridMultilevel"/>
    <w:tmpl w:val="5F2A65A8"/>
    <w:lvl w:ilvl="0" w:tplc="61324464">
      <w:start w:val="1"/>
      <w:numFmt w:val="upperRoman"/>
      <w:lvlText w:val="%1."/>
      <w:lvlJc w:val="left"/>
      <w:pPr>
        <w:ind w:left="2160" w:hanging="495"/>
      </w:pPr>
      <w:rPr>
        <w:rFonts w:ascii="Times New Roman" w:eastAsia="Times New Roman" w:hAnsi="Times New Roman" w:cs="Times New Roman" w:hint="default"/>
        <w:b w:val="0"/>
        <w:bCs w:val="0"/>
        <w:i w:val="0"/>
        <w:iCs w:val="0"/>
        <w:spacing w:val="-3"/>
        <w:w w:val="100"/>
        <w:sz w:val="23"/>
        <w:szCs w:val="23"/>
        <w:lang w:val="en-US" w:eastAsia="en-US" w:bidi="ar-SA"/>
      </w:rPr>
    </w:lvl>
    <w:lvl w:ilvl="1" w:tplc="2B7A67CA">
      <w:numFmt w:val="bullet"/>
      <w:lvlText w:val="•"/>
      <w:lvlJc w:val="left"/>
      <w:pPr>
        <w:ind w:left="2991" w:hanging="495"/>
      </w:pPr>
      <w:rPr>
        <w:lang w:val="en-US" w:eastAsia="en-US" w:bidi="ar-SA"/>
      </w:rPr>
    </w:lvl>
    <w:lvl w:ilvl="2" w:tplc="1D967CA2">
      <w:numFmt w:val="bullet"/>
      <w:lvlText w:val="•"/>
      <w:lvlJc w:val="left"/>
      <w:pPr>
        <w:ind w:left="3822" w:hanging="495"/>
      </w:pPr>
      <w:rPr>
        <w:lang w:val="en-US" w:eastAsia="en-US" w:bidi="ar-SA"/>
      </w:rPr>
    </w:lvl>
    <w:lvl w:ilvl="3" w:tplc="B1FA40D2">
      <w:numFmt w:val="bullet"/>
      <w:lvlText w:val="•"/>
      <w:lvlJc w:val="left"/>
      <w:pPr>
        <w:ind w:left="4653" w:hanging="495"/>
      </w:pPr>
      <w:rPr>
        <w:lang w:val="en-US" w:eastAsia="en-US" w:bidi="ar-SA"/>
      </w:rPr>
    </w:lvl>
    <w:lvl w:ilvl="4" w:tplc="104445A2">
      <w:numFmt w:val="bullet"/>
      <w:lvlText w:val="•"/>
      <w:lvlJc w:val="left"/>
      <w:pPr>
        <w:ind w:left="5484" w:hanging="495"/>
      </w:pPr>
      <w:rPr>
        <w:lang w:val="en-US" w:eastAsia="en-US" w:bidi="ar-SA"/>
      </w:rPr>
    </w:lvl>
    <w:lvl w:ilvl="5" w:tplc="C69CC9C0">
      <w:numFmt w:val="bullet"/>
      <w:lvlText w:val="•"/>
      <w:lvlJc w:val="left"/>
      <w:pPr>
        <w:ind w:left="6315" w:hanging="495"/>
      </w:pPr>
      <w:rPr>
        <w:lang w:val="en-US" w:eastAsia="en-US" w:bidi="ar-SA"/>
      </w:rPr>
    </w:lvl>
    <w:lvl w:ilvl="6" w:tplc="62222A90">
      <w:numFmt w:val="bullet"/>
      <w:lvlText w:val="•"/>
      <w:lvlJc w:val="left"/>
      <w:pPr>
        <w:ind w:left="7146" w:hanging="495"/>
      </w:pPr>
      <w:rPr>
        <w:lang w:val="en-US" w:eastAsia="en-US" w:bidi="ar-SA"/>
      </w:rPr>
    </w:lvl>
    <w:lvl w:ilvl="7" w:tplc="51FEE72C">
      <w:numFmt w:val="bullet"/>
      <w:lvlText w:val="•"/>
      <w:lvlJc w:val="left"/>
      <w:pPr>
        <w:ind w:left="7977" w:hanging="495"/>
      </w:pPr>
      <w:rPr>
        <w:lang w:val="en-US" w:eastAsia="en-US" w:bidi="ar-SA"/>
      </w:rPr>
    </w:lvl>
    <w:lvl w:ilvl="8" w:tplc="214A7D5E">
      <w:numFmt w:val="bullet"/>
      <w:lvlText w:val="•"/>
      <w:lvlJc w:val="left"/>
      <w:pPr>
        <w:ind w:left="8808" w:hanging="495"/>
      </w:pPr>
      <w:rPr>
        <w:lang w:val="en-US" w:eastAsia="en-US" w:bidi="ar-SA"/>
      </w:rPr>
    </w:lvl>
  </w:abstractNum>
  <w:abstractNum w:abstractNumId="40" w15:restartNumberingAfterBreak="0">
    <w:nsid w:val="46225079"/>
    <w:multiLevelType w:val="hybridMultilevel"/>
    <w:tmpl w:val="E2CC5D7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1" w15:restartNumberingAfterBreak="0">
    <w:nsid w:val="463F22D7"/>
    <w:multiLevelType w:val="hybridMultilevel"/>
    <w:tmpl w:val="9EE65A76"/>
    <w:lvl w:ilvl="0" w:tplc="DAA44056">
      <w:start w:val="1"/>
      <w:numFmt w:val="decimal"/>
      <w:lvlText w:val="%1."/>
      <w:lvlJc w:val="left"/>
      <w:pPr>
        <w:ind w:left="144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890E4D30">
      <w:numFmt w:val="bullet"/>
      <w:lvlText w:val="•"/>
      <w:lvlJc w:val="left"/>
      <w:pPr>
        <w:ind w:left="2343" w:hanging="360"/>
      </w:pPr>
      <w:rPr>
        <w:lang w:val="en-US" w:eastAsia="en-US" w:bidi="ar-SA"/>
      </w:rPr>
    </w:lvl>
    <w:lvl w:ilvl="2" w:tplc="814E2DFC">
      <w:numFmt w:val="bullet"/>
      <w:lvlText w:val="•"/>
      <w:lvlJc w:val="left"/>
      <w:pPr>
        <w:ind w:left="3246" w:hanging="360"/>
      </w:pPr>
      <w:rPr>
        <w:lang w:val="en-US" w:eastAsia="en-US" w:bidi="ar-SA"/>
      </w:rPr>
    </w:lvl>
    <w:lvl w:ilvl="3" w:tplc="970C2FEE">
      <w:numFmt w:val="bullet"/>
      <w:lvlText w:val="•"/>
      <w:lvlJc w:val="left"/>
      <w:pPr>
        <w:ind w:left="4149" w:hanging="360"/>
      </w:pPr>
      <w:rPr>
        <w:lang w:val="en-US" w:eastAsia="en-US" w:bidi="ar-SA"/>
      </w:rPr>
    </w:lvl>
    <w:lvl w:ilvl="4" w:tplc="3A0ADE6E">
      <w:numFmt w:val="bullet"/>
      <w:lvlText w:val="•"/>
      <w:lvlJc w:val="left"/>
      <w:pPr>
        <w:ind w:left="5052" w:hanging="360"/>
      </w:pPr>
      <w:rPr>
        <w:lang w:val="en-US" w:eastAsia="en-US" w:bidi="ar-SA"/>
      </w:rPr>
    </w:lvl>
    <w:lvl w:ilvl="5" w:tplc="9CFE25D6">
      <w:numFmt w:val="bullet"/>
      <w:lvlText w:val="•"/>
      <w:lvlJc w:val="left"/>
      <w:pPr>
        <w:ind w:left="5955" w:hanging="360"/>
      </w:pPr>
      <w:rPr>
        <w:lang w:val="en-US" w:eastAsia="en-US" w:bidi="ar-SA"/>
      </w:rPr>
    </w:lvl>
    <w:lvl w:ilvl="6" w:tplc="F24858B2">
      <w:numFmt w:val="bullet"/>
      <w:lvlText w:val="•"/>
      <w:lvlJc w:val="left"/>
      <w:pPr>
        <w:ind w:left="6858" w:hanging="360"/>
      </w:pPr>
      <w:rPr>
        <w:lang w:val="en-US" w:eastAsia="en-US" w:bidi="ar-SA"/>
      </w:rPr>
    </w:lvl>
    <w:lvl w:ilvl="7" w:tplc="000C0A7E">
      <w:numFmt w:val="bullet"/>
      <w:lvlText w:val="•"/>
      <w:lvlJc w:val="left"/>
      <w:pPr>
        <w:ind w:left="7761" w:hanging="360"/>
      </w:pPr>
      <w:rPr>
        <w:lang w:val="en-US" w:eastAsia="en-US" w:bidi="ar-SA"/>
      </w:rPr>
    </w:lvl>
    <w:lvl w:ilvl="8" w:tplc="DEE23392">
      <w:numFmt w:val="bullet"/>
      <w:lvlText w:val="•"/>
      <w:lvlJc w:val="left"/>
      <w:pPr>
        <w:ind w:left="8664" w:hanging="360"/>
      </w:pPr>
      <w:rPr>
        <w:lang w:val="en-US" w:eastAsia="en-US" w:bidi="ar-SA"/>
      </w:rPr>
    </w:lvl>
  </w:abstractNum>
  <w:abstractNum w:abstractNumId="42" w15:restartNumberingAfterBreak="0">
    <w:nsid w:val="4AA734CC"/>
    <w:multiLevelType w:val="multilevel"/>
    <w:tmpl w:val="60E6D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37B4B4C"/>
    <w:multiLevelType w:val="multilevel"/>
    <w:tmpl w:val="E3D4F7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3C61F23"/>
    <w:multiLevelType w:val="hybridMultilevel"/>
    <w:tmpl w:val="5B0C75DC"/>
    <w:lvl w:ilvl="0" w:tplc="156406C4">
      <w:start w:val="1"/>
      <w:numFmt w:val="decimal"/>
      <w:lvlText w:val="%1."/>
      <w:lvlJc w:val="left"/>
      <w:pPr>
        <w:ind w:left="991" w:hanging="360"/>
      </w:pPr>
      <w:rPr>
        <w:rFonts w:ascii="Times New Roman" w:eastAsia="Times New Roman" w:hAnsi="Times New Roman" w:cs="Times New Roman" w:hint="default"/>
        <w:b/>
        <w:bCs/>
        <w:i w:val="0"/>
        <w:iCs w:val="0"/>
        <w:spacing w:val="0"/>
        <w:w w:val="100"/>
        <w:sz w:val="22"/>
        <w:szCs w:val="22"/>
        <w:lang w:val="en-US" w:eastAsia="en-US" w:bidi="ar-SA"/>
      </w:rPr>
    </w:lvl>
    <w:lvl w:ilvl="1" w:tplc="0F5C869A">
      <w:numFmt w:val="bullet"/>
      <w:lvlText w:val="•"/>
      <w:lvlJc w:val="left"/>
      <w:pPr>
        <w:ind w:left="1980" w:hanging="360"/>
      </w:pPr>
      <w:rPr>
        <w:rFonts w:hint="default"/>
        <w:lang w:val="en-US" w:eastAsia="en-US" w:bidi="ar-SA"/>
      </w:rPr>
    </w:lvl>
    <w:lvl w:ilvl="2" w:tplc="25D48ACC">
      <w:numFmt w:val="bullet"/>
      <w:lvlText w:val="•"/>
      <w:lvlJc w:val="left"/>
      <w:pPr>
        <w:ind w:left="2960" w:hanging="360"/>
      </w:pPr>
      <w:rPr>
        <w:rFonts w:hint="default"/>
        <w:lang w:val="en-US" w:eastAsia="en-US" w:bidi="ar-SA"/>
      </w:rPr>
    </w:lvl>
    <w:lvl w:ilvl="3" w:tplc="5104719C">
      <w:numFmt w:val="bullet"/>
      <w:lvlText w:val="•"/>
      <w:lvlJc w:val="left"/>
      <w:pPr>
        <w:ind w:left="3940" w:hanging="360"/>
      </w:pPr>
      <w:rPr>
        <w:rFonts w:hint="default"/>
        <w:lang w:val="en-US" w:eastAsia="en-US" w:bidi="ar-SA"/>
      </w:rPr>
    </w:lvl>
    <w:lvl w:ilvl="4" w:tplc="CDBA0656">
      <w:numFmt w:val="bullet"/>
      <w:lvlText w:val="•"/>
      <w:lvlJc w:val="left"/>
      <w:pPr>
        <w:ind w:left="4920" w:hanging="360"/>
      </w:pPr>
      <w:rPr>
        <w:rFonts w:hint="default"/>
        <w:lang w:val="en-US" w:eastAsia="en-US" w:bidi="ar-SA"/>
      </w:rPr>
    </w:lvl>
    <w:lvl w:ilvl="5" w:tplc="7388CBB6">
      <w:numFmt w:val="bullet"/>
      <w:lvlText w:val="•"/>
      <w:lvlJc w:val="left"/>
      <w:pPr>
        <w:ind w:left="5900" w:hanging="360"/>
      </w:pPr>
      <w:rPr>
        <w:rFonts w:hint="default"/>
        <w:lang w:val="en-US" w:eastAsia="en-US" w:bidi="ar-SA"/>
      </w:rPr>
    </w:lvl>
    <w:lvl w:ilvl="6" w:tplc="8250A7EA">
      <w:numFmt w:val="bullet"/>
      <w:lvlText w:val="•"/>
      <w:lvlJc w:val="left"/>
      <w:pPr>
        <w:ind w:left="6880" w:hanging="360"/>
      </w:pPr>
      <w:rPr>
        <w:rFonts w:hint="default"/>
        <w:lang w:val="en-US" w:eastAsia="en-US" w:bidi="ar-SA"/>
      </w:rPr>
    </w:lvl>
    <w:lvl w:ilvl="7" w:tplc="472CCFE6">
      <w:numFmt w:val="bullet"/>
      <w:lvlText w:val="•"/>
      <w:lvlJc w:val="left"/>
      <w:pPr>
        <w:ind w:left="7860" w:hanging="360"/>
      </w:pPr>
      <w:rPr>
        <w:rFonts w:hint="default"/>
        <w:lang w:val="en-US" w:eastAsia="en-US" w:bidi="ar-SA"/>
      </w:rPr>
    </w:lvl>
    <w:lvl w:ilvl="8" w:tplc="233ADA2C">
      <w:numFmt w:val="bullet"/>
      <w:lvlText w:val="•"/>
      <w:lvlJc w:val="left"/>
      <w:pPr>
        <w:ind w:left="8840" w:hanging="360"/>
      </w:pPr>
      <w:rPr>
        <w:rFonts w:hint="default"/>
        <w:lang w:val="en-US" w:eastAsia="en-US" w:bidi="ar-SA"/>
      </w:rPr>
    </w:lvl>
  </w:abstractNum>
  <w:abstractNum w:abstractNumId="45" w15:restartNumberingAfterBreak="0">
    <w:nsid w:val="5470087B"/>
    <w:multiLevelType w:val="hybridMultilevel"/>
    <w:tmpl w:val="0E260658"/>
    <w:lvl w:ilvl="0" w:tplc="C8AA996E">
      <w:start w:val="1"/>
      <w:numFmt w:val="decimal"/>
      <w:lvlText w:val="%1."/>
      <w:lvlJc w:val="left"/>
      <w:pPr>
        <w:ind w:left="144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89366DB2">
      <w:numFmt w:val="bullet"/>
      <w:lvlText w:val="•"/>
      <w:lvlJc w:val="left"/>
      <w:pPr>
        <w:ind w:left="2343" w:hanging="360"/>
      </w:pPr>
      <w:rPr>
        <w:lang w:val="en-US" w:eastAsia="en-US" w:bidi="ar-SA"/>
      </w:rPr>
    </w:lvl>
    <w:lvl w:ilvl="2" w:tplc="CD60935A">
      <w:numFmt w:val="bullet"/>
      <w:lvlText w:val="•"/>
      <w:lvlJc w:val="left"/>
      <w:pPr>
        <w:ind w:left="3246" w:hanging="360"/>
      </w:pPr>
      <w:rPr>
        <w:lang w:val="en-US" w:eastAsia="en-US" w:bidi="ar-SA"/>
      </w:rPr>
    </w:lvl>
    <w:lvl w:ilvl="3" w:tplc="76448BC8">
      <w:numFmt w:val="bullet"/>
      <w:lvlText w:val="•"/>
      <w:lvlJc w:val="left"/>
      <w:pPr>
        <w:ind w:left="4149" w:hanging="360"/>
      </w:pPr>
      <w:rPr>
        <w:lang w:val="en-US" w:eastAsia="en-US" w:bidi="ar-SA"/>
      </w:rPr>
    </w:lvl>
    <w:lvl w:ilvl="4" w:tplc="04E06A52">
      <w:numFmt w:val="bullet"/>
      <w:lvlText w:val="•"/>
      <w:lvlJc w:val="left"/>
      <w:pPr>
        <w:ind w:left="5052" w:hanging="360"/>
      </w:pPr>
      <w:rPr>
        <w:lang w:val="en-US" w:eastAsia="en-US" w:bidi="ar-SA"/>
      </w:rPr>
    </w:lvl>
    <w:lvl w:ilvl="5" w:tplc="3A4CDDA6">
      <w:numFmt w:val="bullet"/>
      <w:lvlText w:val="•"/>
      <w:lvlJc w:val="left"/>
      <w:pPr>
        <w:ind w:left="5955" w:hanging="360"/>
      </w:pPr>
      <w:rPr>
        <w:lang w:val="en-US" w:eastAsia="en-US" w:bidi="ar-SA"/>
      </w:rPr>
    </w:lvl>
    <w:lvl w:ilvl="6" w:tplc="CA4680AE">
      <w:numFmt w:val="bullet"/>
      <w:lvlText w:val="•"/>
      <w:lvlJc w:val="left"/>
      <w:pPr>
        <w:ind w:left="6858" w:hanging="360"/>
      </w:pPr>
      <w:rPr>
        <w:lang w:val="en-US" w:eastAsia="en-US" w:bidi="ar-SA"/>
      </w:rPr>
    </w:lvl>
    <w:lvl w:ilvl="7" w:tplc="FE0CDA46">
      <w:numFmt w:val="bullet"/>
      <w:lvlText w:val="•"/>
      <w:lvlJc w:val="left"/>
      <w:pPr>
        <w:ind w:left="7761" w:hanging="360"/>
      </w:pPr>
      <w:rPr>
        <w:lang w:val="en-US" w:eastAsia="en-US" w:bidi="ar-SA"/>
      </w:rPr>
    </w:lvl>
    <w:lvl w:ilvl="8" w:tplc="316C8CCE">
      <w:numFmt w:val="bullet"/>
      <w:lvlText w:val="•"/>
      <w:lvlJc w:val="left"/>
      <w:pPr>
        <w:ind w:left="8664" w:hanging="360"/>
      </w:pPr>
      <w:rPr>
        <w:lang w:val="en-US" w:eastAsia="en-US" w:bidi="ar-SA"/>
      </w:rPr>
    </w:lvl>
  </w:abstractNum>
  <w:abstractNum w:abstractNumId="46" w15:restartNumberingAfterBreak="0">
    <w:nsid w:val="562B047F"/>
    <w:multiLevelType w:val="multilevel"/>
    <w:tmpl w:val="4B101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85321EF"/>
    <w:multiLevelType w:val="multilevel"/>
    <w:tmpl w:val="EC1440C8"/>
    <w:lvl w:ilvl="0">
      <w:start w:val="1"/>
      <w:numFmt w:val="decimal"/>
      <w:lvlText w:val="%1."/>
      <w:lvlJc w:val="left"/>
      <w:pPr>
        <w:ind w:left="862" w:hanging="360"/>
      </w:pPr>
      <w:rPr>
        <w:spacing w:val="-1"/>
        <w:w w:val="102"/>
        <w:lang w:val="en-US" w:eastAsia="en-US" w:bidi="ar-SA"/>
      </w:rPr>
    </w:lvl>
    <w:lvl w:ilvl="1">
      <w:start w:val="1"/>
      <w:numFmt w:val="decimal"/>
      <w:lvlText w:val="%1.%2"/>
      <w:lvlJc w:val="left"/>
      <w:pPr>
        <w:ind w:left="1440" w:hanging="360"/>
      </w:pPr>
      <w:rPr>
        <w:spacing w:val="0"/>
        <w:w w:val="100"/>
        <w:lang w:val="en-US" w:eastAsia="en-US" w:bidi="ar-SA"/>
      </w:rPr>
    </w:lvl>
    <w:lvl w:ilvl="2">
      <w:numFmt w:val="bullet"/>
      <w:lvlText w:val=""/>
      <w:lvlJc w:val="left"/>
      <w:pPr>
        <w:ind w:left="1891" w:hanging="360"/>
      </w:pPr>
      <w:rPr>
        <w:rFonts w:ascii="Symbol" w:eastAsia="Symbol" w:hAnsi="Symbol" w:cs="Symbol" w:hint="default"/>
        <w:spacing w:val="0"/>
        <w:w w:val="100"/>
        <w:lang w:val="en-US" w:eastAsia="en-US" w:bidi="ar-SA"/>
      </w:rPr>
    </w:lvl>
    <w:lvl w:ilvl="3">
      <w:numFmt w:val="bullet"/>
      <w:lvlText w:val="-"/>
      <w:lvlJc w:val="left"/>
      <w:pPr>
        <w:ind w:left="25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4">
      <w:numFmt w:val="bullet"/>
      <w:lvlText w:val="•"/>
      <w:lvlJc w:val="left"/>
      <w:pPr>
        <w:ind w:left="2520" w:hanging="360"/>
      </w:pPr>
      <w:rPr>
        <w:lang w:val="en-US" w:eastAsia="en-US" w:bidi="ar-SA"/>
      </w:rPr>
    </w:lvl>
    <w:lvl w:ilvl="5">
      <w:numFmt w:val="bullet"/>
      <w:lvlText w:val="•"/>
      <w:lvlJc w:val="left"/>
      <w:pPr>
        <w:ind w:left="3845" w:hanging="360"/>
      </w:pPr>
      <w:rPr>
        <w:lang w:val="en-US" w:eastAsia="en-US" w:bidi="ar-SA"/>
      </w:rPr>
    </w:lvl>
    <w:lvl w:ilvl="6">
      <w:numFmt w:val="bullet"/>
      <w:lvlText w:val="•"/>
      <w:lvlJc w:val="left"/>
      <w:pPr>
        <w:ind w:left="5170" w:hanging="360"/>
      </w:pPr>
      <w:rPr>
        <w:lang w:val="en-US" w:eastAsia="en-US" w:bidi="ar-SA"/>
      </w:rPr>
    </w:lvl>
    <w:lvl w:ilvl="7">
      <w:numFmt w:val="bullet"/>
      <w:lvlText w:val="•"/>
      <w:lvlJc w:val="left"/>
      <w:pPr>
        <w:ind w:left="6495" w:hanging="360"/>
      </w:pPr>
      <w:rPr>
        <w:lang w:val="en-US" w:eastAsia="en-US" w:bidi="ar-SA"/>
      </w:rPr>
    </w:lvl>
    <w:lvl w:ilvl="8">
      <w:numFmt w:val="bullet"/>
      <w:lvlText w:val="•"/>
      <w:lvlJc w:val="left"/>
      <w:pPr>
        <w:ind w:left="7820" w:hanging="360"/>
      </w:pPr>
      <w:rPr>
        <w:lang w:val="en-US" w:eastAsia="en-US" w:bidi="ar-SA"/>
      </w:rPr>
    </w:lvl>
  </w:abstractNum>
  <w:abstractNum w:abstractNumId="48" w15:restartNumberingAfterBreak="0">
    <w:nsid w:val="5A0956F3"/>
    <w:multiLevelType w:val="multilevel"/>
    <w:tmpl w:val="FDB0F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CE6404B"/>
    <w:multiLevelType w:val="hybridMultilevel"/>
    <w:tmpl w:val="7DAA5F32"/>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5DAC4B16"/>
    <w:multiLevelType w:val="multilevel"/>
    <w:tmpl w:val="A73A0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04742CA"/>
    <w:multiLevelType w:val="multilevel"/>
    <w:tmpl w:val="1E2CC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1F136F2"/>
    <w:multiLevelType w:val="multilevel"/>
    <w:tmpl w:val="3EE41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73C4403"/>
    <w:multiLevelType w:val="multilevel"/>
    <w:tmpl w:val="B10A484E"/>
    <w:lvl w:ilvl="0">
      <w:start w:val="3"/>
      <w:numFmt w:val="decimal"/>
      <w:lvlText w:val="%1"/>
      <w:lvlJc w:val="left"/>
      <w:pPr>
        <w:ind w:left="492" w:hanging="492"/>
      </w:pPr>
      <w:rPr>
        <w:rFonts w:hint="default"/>
      </w:rPr>
    </w:lvl>
    <w:lvl w:ilvl="1">
      <w:start w:val="2"/>
      <w:numFmt w:val="decimal"/>
      <w:lvlText w:val="%1.%2"/>
      <w:lvlJc w:val="left"/>
      <w:pPr>
        <w:ind w:left="989" w:hanging="492"/>
      </w:pPr>
      <w:rPr>
        <w:rFonts w:hint="default"/>
      </w:rPr>
    </w:lvl>
    <w:lvl w:ilvl="2">
      <w:start w:val="6"/>
      <w:numFmt w:val="decimal"/>
      <w:lvlText w:val="%1.%2.%3"/>
      <w:lvlJc w:val="left"/>
      <w:pPr>
        <w:ind w:left="1714" w:hanging="720"/>
      </w:pPr>
      <w:rPr>
        <w:rFonts w:hint="default"/>
      </w:rPr>
    </w:lvl>
    <w:lvl w:ilvl="3">
      <w:start w:val="1"/>
      <w:numFmt w:val="decimal"/>
      <w:lvlText w:val="%1.%2.%3.%4"/>
      <w:lvlJc w:val="left"/>
      <w:pPr>
        <w:ind w:left="2571" w:hanging="1080"/>
      </w:pPr>
      <w:rPr>
        <w:rFonts w:hint="default"/>
      </w:rPr>
    </w:lvl>
    <w:lvl w:ilvl="4">
      <w:start w:val="1"/>
      <w:numFmt w:val="decimal"/>
      <w:lvlText w:val="%1.%2.%3.%4.%5"/>
      <w:lvlJc w:val="left"/>
      <w:pPr>
        <w:ind w:left="3068" w:hanging="1080"/>
      </w:pPr>
      <w:rPr>
        <w:rFonts w:hint="default"/>
      </w:rPr>
    </w:lvl>
    <w:lvl w:ilvl="5">
      <w:start w:val="1"/>
      <w:numFmt w:val="decimal"/>
      <w:lvlText w:val="%1.%2.%3.%4.%5.%6"/>
      <w:lvlJc w:val="left"/>
      <w:pPr>
        <w:ind w:left="3925" w:hanging="1440"/>
      </w:pPr>
      <w:rPr>
        <w:rFonts w:hint="default"/>
      </w:rPr>
    </w:lvl>
    <w:lvl w:ilvl="6">
      <w:start w:val="1"/>
      <w:numFmt w:val="decimal"/>
      <w:lvlText w:val="%1.%2.%3.%4.%5.%6.%7"/>
      <w:lvlJc w:val="left"/>
      <w:pPr>
        <w:ind w:left="4422" w:hanging="1440"/>
      </w:pPr>
      <w:rPr>
        <w:rFonts w:hint="default"/>
      </w:rPr>
    </w:lvl>
    <w:lvl w:ilvl="7">
      <w:start w:val="1"/>
      <w:numFmt w:val="decimal"/>
      <w:lvlText w:val="%1.%2.%3.%4.%5.%6.%7.%8"/>
      <w:lvlJc w:val="left"/>
      <w:pPr>
        <w:ind w:left="5279" w:hanging="1800"/>
      </w:pPr>
      <w:rPr>
        <w:rFonts w:hint="default"/>
      </w:rPr>
    </w:lvl>
    <w:lvl w:ilvl="8">
      <w:start w:val="1"/>
      <w:numFmt w:val="decimal"/>
      <w:lvlText w:val="%1.%2.%3.%4.%5.%6.%7.%8.%9"/>
      <w:lvlJc w:val="left"/>
      <w:pPr>
        <w:ind w:left="5776" w:hanging="1800"/>
      </w:pPr>
      <w:rPr>
        <w:rFonts w:hint="default"/>
      </w:rPr>
    </w:lvl>
  </w:abstractNum>
  <w:abstractNum w:abstractNumId="54" w15:restartNumberingAfterBreak="0">
    <w:nsid w:val="68FF3D25"/>
    <w:multiLevelType w:val="multilevel"/>
    <w:tmpl w:val="C44E7D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F6D0A75"/>
    <w:multiLevelType w:val="multilevel"/>
    <w:tmpl w:val="4D308812"/>
    <w:lvl w:ilvl="0">
      <w:start w:val="7"/>
      <w:numFmt w:val="decimal"/>
      <w:lvlText w:val="%1."/>
      <w:lvlJc w:val="left"/>
      <w:pPr>
        <w:ind w:left="634" w:hanging="360"/>
      </w:pPr>
      <w:rPr>
        <w:rFonts w:hint="default"/>
      </w:rPr>
    </w:lvl>
    <w:lvl w:ilvl="1">
      <w:start w:val="1"/>
      <w:numFmt w:val="decimal"/>
      <w:isLgl/>
      <w:lvlText w:val="%1.%2"/>
      <w:lvlJc w:val="left"/>
      <w:pPr>
        <w:ind w:left="754" w:hanging="480"/>
      </w:pPr>
      <w:rPr>
        <w:rFonts w:hint="default"/>
      </w:rPr>
    </w:lvl>
    <w:lvl w:ilvl="2">
      <w:start w:val="1"/>
      <w:numFmt w:val="decimal"/>
      <w:isLgl/>
      <w:lvlText w:val="%1.%2.%3"/>
      <w:lvlJc w:val="left"/>
      <w:pPr>
        <w:ind w:left="994" w:hanging="720"/>
      </w:pPr>
      <w:rPr>
        <w:rFonts w:hint="default"/>
      </w:rPr>
    </w:lvl>
    <w:lvl w:ilvl="3">
      <w:start w:val="1"/>
      <w:numFmt w:val="decimal"/>
      <w:isLgl/>
      <w:lvlText w:val="%1.%2.%3.%4"/>
      <w:lvlJc w:val="left"/>
      <w:pPr>
        <w:ind w:left="994" w:hanging="720"/>
      </w:pPr>
      <w:rPr>
        <w:rFonts w:hint="default"/>
      </w:rPr>
    </w:lvl>
    <w:lvl w:ilvl="4">
      <w:start w:val="1"/>
      <w:numFmt w:val="decimal"/>
      <w:isLgl/>
      <w:lvlText w:val="%1.%2.%3.%4.%5"/>
      <w:lvlJc w:val="left"/>
      <w:pPr>
        <w:ind w:left="1354" w:hanging="1080"/>
      </w:pPr>
      <w:rPr>
        <w:rFonts w:hint="default"/>
      </w:rPr>
    </w:lvl>
    <w:lvl w:ilvl="5">
      <w:start w:val="1"/>
      <w:numFmt w:val="decimal"/>
      <w:isLgl/>
      <w:lvlText w:val="%1.%2.%3.%4.%5.%6"/>
      <w:lvlJc w:val="left"/>
      <w:pPr>
        <w:ind w:left="1354" w:hanging="1080"/>
      </w:pPr>
      <w:rPr>
        <w:rFonts w:hint="default"/>
      </w:rPr>
    </w:lvl>
    <w:lvl w:ilvl="6">
      <w:start w:val="1"/>
      <w:numFmt w:val="decimal"/>
      <w:isLgl/>
      <w:lvlText w:val="%1.%2.%3.%4.%5.%6.%7"/>
      <w:lvlJc w:val="left"/>
      <w:pPr>
        <w:ind w:left="1714" w:hanging="1440"/>
      </w:pPr>
      <w:rPr>
        <w:rFonts w:hint="default"/>
      </w:rPr>
    </w:lvl>
    <w:lvl w:ilvl="7">
      <w:start w:val="1"/>
      <w:numFmt w:val="decimal"/>
      <w:isLgl/>
      <w:lvlText w:val="%1.%2.%3.%4.%5.%6.%7.%8"/>
      <w:lvlJc w:val="left"/>
      <w:pPr>
        <w:ind w:left="1714" w:hanging="1440"/>
      </w:pPr>
      <w:rPr>
        <w:rFonts w:hint="default"/>
      </w:rPr>
    </w:lvl>
    <w:lvl w:ilvl="8">
      <w:start w:val="1"/>
      <w:numFmt w:val="decimal"/>
      <w:isLgl/>
      <w:lvlText w:val="%1.%2.%3.%4.%5.%6.%7.%8.%9"/>
      <w:lvlJc w:val="left"/>
      <w:pPr>
        <w:ind w:left="2074" w:hanging="1800"/>
      </w:pPr>
      <w:rPr>
        <w:rFonts w:hint="default"/>
      </w:rPr>
    </w:lvl>
  </w:abstractNum>
  <w:abstractNum w:abstractNumId="56" w15:restartNumberingAfterBreak="0">
    <w:nsid w:val="714534BE"/>
    <w:multiLevelType w:val="hybridMultilevel"/>
    <w:tmpl w:val="3062908C"/>
    <w:lvl w:ilvl="0" w:tplc="C66EFE4A">
      <w:numFmt w:val="bullet"/>
      <w:lvlText w:val=""/>
      <w:lvlJc w:val="left"/>
      <w:pPr>
        <w:ind w:left="2881" w:hanging="361"/>
      </w:pPr>
      <w:rPr>
        <w:rFonts w:ascii="Symbol" w:eastAsia="Symbol" w:hAnsi="Symbol" w:cs="Symbol" w:hint="default"/>
        <w:b w:val="0"/>
        <w:bCs w:val="0"/>
        <w:i w:val="0"/>
        <w:iCs w:val="0"/>
        <w:spacing w:val="0"/>
        <w:w w:val="100"/>
        <w:sz w:val="22"/>
        <w:szCs w:val="22"/>
        <w:lang w:val="en-US" w:eastAsia="en-US" w:bidi="ar-SA"/>
      </w:rPr>
    </w:lvl>
    <w:lvl w:ilvl="1" w:tplc="01AC5AFE">
      <w:numFmt w:val="bullet"/>
      <w:lvlText w:val="•"/>
      <w:lvlJc w:val="left"/>
      <w:pPr>
        <w:ind w:left="3639" w:hanging="361"/>
      </w:pPr>
      <w:rPr>
        <w:lang w:val="en-US" w:eastAsia="en-US" w:bidi="ar-SA"/>
      </w:rPr>
    </w:lvl>
    <w:lvl w:ilvl="2" w:tplc="3FB46546">
      <w:numFmt w:val="bullet"/>
      <w:lvlText w:val="•"/>
      <w:lvlJc w:val="left"/>
      <w:pPr>
        <w:ind w:left="4398" w:hanging="361"/>
      </w:pPr>
      <w:rPr>
        <w:lang w:val="en-US" w:eastAsia="en-US" w:bidi="ar-SA"/>
      </w:rPr>
    </w:lvl>
    <w:lvl w:ilvl="3" w:tplc="A474931C">
      <w:numFmt w:val="bullet"/>
      <w:lvlText w:val="•"/>
      <w:lvlJc w:val="left"/>
      <w:pPr>
        <w:ind w:left="5157" w:hanging="361"/>
      </w:pPr>
      <w:rPr>
        <w:lang w:val="en-US" w:eastAsia="en-US" w:bidi="ar-SA"/>
      </w:rPr>
    </w:lvl>
    <w:lvl w:ilvl="4" w:tplc="3A1A8150">
      <w:numFmt w:val="bullet"/>
      <w:lvlText w:val="•"/>
      <w:lvlJc w:val="left"/>
      <w:pPr>
        <w:ind w:left="5916" w:hanging="361"/>
      </w:pPr>
      <w:rPr>
        <w:lang w:val="en-US" w:eastAsia="en-US" w:bidi="ar-SA"/>
      </w:rPr>
    </w:lvl>
    <w:lvl w:ilvl="5" w:tplc="773A7C20">
      <w:numFmt w:val="bullet"/>
      <w:lvlText w:val="•"/>
      <w:lvlJc w:val="left"/>
      <w:pPr>
        <w:ind w:left="6675" w:hanging="361"/>
      </w:pPr>
      <w:rPr>
        <w:lang w:val="en-US" w:eastAsia="en-US" w:bidi="ar-SA"/>
      </w:rPr>
    </w:lvl>
    <w:lvl w:ilvl="6" w:tplc="518CD5BC">
      <w:numFmt w:val="bullet"/>
      <w:lvlText w:val="•"/>
      <w:lvlJc w:val="left"/>
      <w:pPr>
        <w:ind w:left="7434" w:hanging="361"/>
      </w:pPr>
      <w:rPr>
        <w:lang w:val="en-US" w:eastAsia="en-US" w:bidi="ar-SA"/>
      </w:rPr>
    </w:lvl>
    <w:lvl w:ilvl="7" w:tplc="2C540B80">
      <w:numFmt w:val="bullet"/>
      <w:lvlText w:val="•"/>
      <w:lvlJc w:val="left"/>
      <w:pPr>
        <w:ind w:left="8193" w:hanging="361"/>
      </w:pPr>
      <w:rPr>
        <w:lang w:val="en-US" w:eastAsia="en-US" w:bidi="ar-SA"/>
      </w:rPr>
    </w:lvl>
    <w:lvl w:ilvl="8" w:tplc="819475FE">
      <w:numFmt w:val="bullet"/>
      <w:lvlText w:val="•"/>
      <w:lvlJc w:val="left"/>
      <w:pPr>
        <w:ind w:left="8952" w:hanging="361"/>
      </w:pPr>
      <w:rPr>
        <w:lang w:val="en-US" w:eastAsia="en-US" w:bidi="ar-SA"/>
      </w:rPr>
    </w:lvl>
  </w:abstractNum>
  <w:abstractNum w:abstractNumId="57" w15:restartNumberingAfterBreak="0">
    <w:nsid w:val="7344469F"/>
    <w:multiLevelType w:val="hybridMultilevel"/>
    <w:tmpl w:val="07D84CA8"/>
    <w:lvl w:ilvl="0" w:tplc="40090001">
      <w:start w:val="1"/>
      <w:numFmt w:val="bullet"/>
      <w:lvlText w:val=""/>
      <w:lvlJc w:val="left"/>
      <w:pPr>
        <w:ind w:left="1287"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58" w15:restartNumberingAfterBreak="0">
    <w:nsid w:val="755F1C2D"/>
    <w:multiLevelType w:val="multilevel"/>
    <w:tmpl w:val="35044CCA"/>
    <w:lvl w:ilvl="0">
      <w:start w:val="1"/>
      <w:numFmt w:val="decimal"/>
      <w:lvlText w:val="%1."/>
      <w:lvlJc w:val="left"/>
      <w:pPr>
        <w:ind w:left="862" w:hanging="360"/>
      </w:pPr>
      <w:rPr>
        <w:spacing w:val="-1"/>
        <w:w w:val="102"/>
        <w:lang w:val="en-US" w:eastAsia="en-US" w:bidi="ar-SA"/>
      </w:rPr>
    </w:lvl>
    <w:lvl w:ilvl="1">
      <w:start w:val="1"/>
      <w:numFmt w:val="decimal"/>
      <w:lvlText w:val="%1.%2"/>
      <w:lvlJc w:val="left"/>
      <w:pPr>
        <w:ind w:left="1440" w:hanging="360"/>
      </w:pPr>
      <w:rPr>
        <w:spacing w:val="0"/>
        <w:w w:val="100"/>
        <w:lang w:val="en-US" w:eastAsia="en-US" w:bidi="ar-SA"/>
      </w:rPr>
    </w:lvl>
    <w:lvl w:ilvl="2">
      <w:numFmt w:val="bullet"/>
      <w:lvlText w:val=""/>
      <w:lvlJc w:val="left"/>
      <w:pPr>
        <w:ind w:left="2160" w:hanging="360"/>
      </w:pPr>
      <w:rPr>
        <w:rFonts w:ascii="Symbol" w:eastAsia="Symbol" w:hAnsi="Symbol" w:cs="Symbol" w:hint="default"/>
        <w:spacing w:val="0"/>
        <w:w w:val="100"/>
        <w:lang w:val="en-US" w:eastAsia="en-US" w:bidi="ar-SA"/>
      </w:rPr>
    </w:lvl>
    <w:lvl w:ilvl="3">
      <w:numFmt w:val="bullet"/>
      <w:lvlText w:val="•"/>
      <w:lvlJc w:val="left"/>
      <w:pPr>
        <w:ind w:left="3198" w:hanging="360"/>
      </w:pPr>
      <w:rPr>
        <w:lang w:val="en-US" w:eastAsia="en-US" w:bidi="ar-SA"/>
      </w:rPr>
    </w:lvl>
    <w:lvl w:ilvl="4">
      <w:numFmt w:val="bullet"/>
      <w:lvlText w:val="•"/>
      <w:lvlJc w:val="left"/>
      <w:pPr>
        <w:ind w:left="4237" w:hanging="360"/>
      </w:pPr>
      <w:rPr>
        <w:lang w:val="en-US" w:eastAsia="en-US" w:bidi="ar-SA"/>
      </w:rPr>
    </w:lvl>
    <w:lvl w:ilvl="5">
      <w:numFmt w:val="bullet"/>
      <w:lvlText w:val="•"/>
      <w:lvlJc w:val="left"/>
      <w:pPr>
        <w:ind w:left="5276" w:hanging="360"/>
      </w:pPr>
      <w:rPr>
        <w:lang w:val="en-US" w:eastAsia="en-US" w:bidi="ar-SA"/>
      </w:rPr>
    </w:lvl>
    <w:lvl w:ilvl="6">
      <w:numFmt w:val="bullet"/>
      <w:lvlText w:val="•"/>
      <w:lvlJc w:val="left"/>
      <w:pPr>
        <w:ind w:left="6315" w:hanging="360"/>
      </w:pPr>
      <w:rPr>
        <w:lang w:val="en-US" w:eastAsia="en-US" w:bidi="ar-SA"/>
      </w:rPr>
    </w:lvl>
    <w:lvl w:ilvl="7">
      <w:numFmt w:val="bullet"/>
      <w:lvlText w:val="•"/>
      <w:lvlJc w:val="left"/>
      <w:pPr>
        <w:ind w:left="7354" w:hanging="360"/>
      </w:pPr>
      <w:rPr>
        <w:lang w:val="en-US" w:eastAsia="en-US" w:bidi="ar-SA"/>
      </w:rPr>
    </w:lvl>
    <w:lvl w:ilvl="8">
      <w:numFmt w:val="bullet"/>
      <w:lvlText w:val="•"/>
      <w:lvlJc w:val="left"/>
      <w:pPr>
        <w:ind w:left="8393" w:hanging="360"/>
      </w:pPr>
      <w:rPr>
        <w:lang w:val="en-US" w:eastAsia="en-US" w:bidi="ar-SA"/>
      </w:rPr>
    </w:lvl>
  </w:abstractNum>
  <w:abstractNum w:abstractNumId="59" w15:restartNumberingAfterBreak="0">
    <w:nsid w:val="75E6408D"/>
    <w:multiLevelType w:val="hybridMultilevel"/>
    <w:tmpl w:val="234EAE9C"/>
    <w:lvl w:ilvl="0" w:tplc="0E4CFE6C">
      <w:numFmt w:val="bullet"/>
      <w:lvlText w:val="-"/>
      <w:lvlJc w:val="left"/>
      <w:pPr>
        <w:ind w:left="216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2B68A0E4">
      <w:numFmt w:val="bullet"/>
      <w:lvlText w:val="•"/>
      <w:lvlJc w:val="left"/>
      <w:pPr>
        <w:ind w:left="2991" w:hanging="360"/>
      </w:pPr>
      <w:rPr>
        <w:lang w:val="en-US" w:eastAsia="en-US" w:bidi="ar-SA"/>
      </w:rPr>
    </w:lvl>
    <w:lvl w:ilvl="2" w:tplc="B3520748">
      <w:numFmt w:val="bullet"/>
      <w:lvlText w:val="•"/>
      <w:lvlJc w:val="left"/>
      <w:pPr>
        <w:ind w:left="3822" w:hanging="360"/>
      </w:pPr>
      <w:rPr>
        <w:lang w:val="en-US" w:eastAsia="en-US" w:bidi="ar-SA"/>
      </w:rPr>
    </w:lvl>
    <w:lvl w:ilvl="3" w:tplc="BF68899C">
      <w:numFmt w:val="bullet"/>
      <w:lvlText w:val="•"/>
      <w:lvlJc w:val="left"/>
      <w:pPr>
        <w:ind w:left="4653" w:hanging="360"/>
      </w:pPr>
      <w:rPr>
        <w:lang w:val="en-US" w:eastAsia="en-US" w:bidi="ar-SA"/>
      </w:rPr>
    </w:lvl>
    <w:lvl w:ilvl="4" w:tplc="A2F8AF62">
      <w:numFmt w:val="bullet"/>
      <w:lvlText w:val="•"/>
      <w:lvlJc w:val="left"/>
      <w:pPr>
        <w:ind w:left="5484" w:hanging="360"/>
      </w:pPr>
      <w:rPr>
        <w:lang w:val="en-US" w:eastAsia="en-US" w:bidi="ar-SA"/>
      </w:rPr>
    </w:lvl>
    <w:lvl w:ilvl="5" w:tplc="CD92DEB0">
      <w:numFmt w:val="bullet"/>
      <w:lvlText w:val="•"/>
      <w:lvlJc w:val="left"/>
      <w:pPr>
        <w:ind w:left="6315" w:hanging="360"/>
      </w:pPr>
      <w:rPr>
        <w:lang w:val="en-US" w:eastAsia="en-US" w:bidi="ar-SA"/>
      </w:rPr>
    </w:lvl>
    <w:lvl w:ilvl="6" w:tplc="9AAEA11A">
      <w:numFmt w:val="bullet"/>
      <w:lvlText w:val="•"/>
      <w:lvlJc w:val="left"/>
      <w:pPr>
        <w:ind w:left="7146" w:hanging="360"/>
      </w:pPr>
      <w:rPr>
        <w:lang w:val="en-US" w:eastAsia="en-US" w:bidi="ar-SA"/>
      </w:rPr>
    </w:lvl>
    <w:lvl w:ilvl="7" w:tplc="F7C6E806">
      <w:numFmt w:val="bullet"/>
      <w:lvlText w:val="•"/>
      <w:lvlJc w:val="left"/>
      <w:pPr>
        <w:ind w:left="7977" w:hanging="360"/>
      </w:pPr>
      <w:rPr>
        <w:lang w:val="en-US" w:eastAsia="en-US" w:bidi="ar-SA"/>
      </w:rPr>
    </w:lvl>
    <w:lvl w:ilvl="8" w:tplc="F59052E2">
      <w:numFmt w:val="bullet"/>
      <w:lvlText w:val="•"/>
      <w:lvlJc w:val="left"/>
      <w:pPr>
        <w:ind w:left="8808" w:hanging="360"/>
      </w:pPr>
      <w:rPr>
        <w:lang w:val="en-US" w:eastAsia="en-US" w:bidi="ar-SA"/>
      </w:rPr>
    </w:lvl>
  </w:abstractNum>
  <w:abstractNum w:abstractNumId="60" w15:restartNumberingAfterBreak="0">
    <w:nsid w:val="77EB47F2"/>
    <w:multiLevelType w:val="hybridMultilevel"/>
    <w:tmpl w:val="C658B802"/>
    <w:lvl w:ilvl="0" w:tplc="B4106384">
      <w:start w:val="1"/>
      <w:numFmt w:val="decimal"/>
      <w:lvlText w:val="%1."/>
      <w:lvlJc w:val="left"/>
      <w:pPr>
        <w:ind w:left="1351" w:hanging="360"/>
      </w:pPr>
      <w:rPr>
        <w:spacing w:val="-1"/>
        <w:w w:val="102"/>
        <w:lang w:val="en-US" w:eastAsia="en-US" w:bidi="ar-SA"/>
      </w:rPr>
    </w:lvl>
    <w:lvl w:ilvl="1" w:tplc="32B6EA3A">
      <w:start w:val="1"/>
      <w:numFmt w:val="lowerLetter"/>
      <w:lvlText w:val="%2."/>
      <w:lvlJc w:val="left"/>
      <w:pPr>
        <w:ind w:left="2160" w:hanging="360"/>
      </w:pPr>
      <w:rPr>
        <w:spacing w:val="0"/>
        <w:w w:val="100"/>
        <w:lang w:val="en-US" w:eastAsia="en-US" w:bidi="ar-SA"/>
      </w:rPr>
    </w:lvl>
    <w:lvl w:ilvl="2" w:tplc="3806CE66">
      <w:start w:val="1"/>
      <w:numFmt w:val="upperLetter"/>
      <w:lvlText w:val="%3."/>
      <w:lvlJc w:val="left"/>
      <w:pPr>
        <w:ind w:left="2581" w:hanging="421"/>
      </w:pPr>
      <w:rPr>
        <w:rFonts w:ascii="Times New Roman" w:eastAsia="Times New Roman" w:hAnsi="Times New Roman" w:cs="Times New Roman" w:hint="default"/>
        <w:b w:val="0"/>
        <w:bCs w:val="0"/>
        <w:i w:val="0"/>
        <w:iCs w:val="0"/>
        <w:spacing w:val="-2"/>
        <w:w w:val="100"/>
        <w:sz w:val="22"/>
        <w:szCs w:val="22"/>
        <w:lang w:val="en-US" w:eastAsia="en-US" w:bidi="ar-SA"/>
      </w:rPr>
    </w:lvl>
    <w:lvl w:ilvl="3" w:tplc="BDE0EF22">
      <w:numFmt w:val="bullet"/>
      <w:lvlText w:val="•"/>
      <w:lvlJc w:val="left"/>
      <w:pPr>
        <w:ind w:left="2555" w:hanging="421"/>
      </w:pPr>
      <w:rPr>
        <w:lang w:val="en-US" w:eastAsia="en-US" w:bidi="ar-SA"/>
      </w:rPr>
    </w:lvl>
    <w:lvl w:ilvl="4" w:tplc="B302D6BA">
      <w:numFmt w:val="bullet"/>
      <w:lvlText w:val="•"/>
      <w:lvlJc w:val="left"/>
      <w:pPr>
        <w:ind w:left="2530" w:hanging="421"/>
      </w:pPr>
      <w:rPr>
        <w:lang w:val="en-US" w:eastAsia="en-US" w:bidi="ar-SA"/>
      </w:rPr>
    </w:lvl>
    <w:lvl w:ilvl="5" w:tplc="1F9AD49A">
      <w:numFmt w:val="bullet"/>
      <w:lvlText w:val="•"/>
      <w:lvlJc w:val="left"/>
      <w:pPr>
        <w:ind w:left="2505" w:hanging="421"/>
      </w:pPr>
      <w:rPr>
        <w:lang w:val="en-US" w:eastAsia="en-US" w:bidi="ar-SA"/>
      </w:rPr>
    </w:lvl>
    <w:lvl w:ilvl="6" w:tplc="CEF28F14">
      <w:numFmt w:val="bullet"/>
      <w:lvlText w:val="•"/>
      <w:lvlJc w:val="left"/>
      <w:pPr>
        <w:ind w:left="2481" w:hanging="421"/>
      </w:pPr>
      <w:rPr>
        <w:lang w:val="en-US" w:eastAsia="en-US" w:bidi="ar-SA"/>
      </w:rPr>
    </w:lvl>
    <w:lvl w:ilvl="7" w:tplc="7E7A7978">
      <w:numFmt w:val="bullet"/>
      <w:lvlText w:val="•"/>
      <w:lvlJc w:val="left"/>
      <w:pPr>
        <w:ind w:left="2456" w:hanging="421"/>
      </w:pPr>
      <w:rPr>
        <w:lang w:val="en-US" w:eastAsia="en-US" w:bidi="ar-SA"/>
      </w:rPr>
    </w:lvl>
    <w:lvl w:ilvl="8" w:tplc="901CF086">
      <w:numFmt w:val="bullet"/>
      <w:lvlText w:val="•"/>
      <w:lvlJc w:val="left"/>
      <w:pPr>
        <w:ind w:left="2431" w:hanging="421"/>
      </w:pPr>
      <w:rPr>
        <w:lang w:val="en-US" w:eastAsia="en-US" w:bidi="ar-SA"/>
      </w:rPr>
    </w:lvl>
  </w:abstractNum>
  <w:abstractNum w:abstractNumId="61" w15:restartNumberingAfterBreak="0">
    <w:nsid w:val="79F16CB8"/>
    <w:multiLevelType w:val="multilevel"/>
    <w:tmpl w:val="3FF2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BBC2F9D"/>
    <w:multiLevelType w:val="multilevel"/>
    <w:tmpl w:val="A1B6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D8F287B"/>
    <w:multiLevelType w:val="hybridMultilevel"/>
    <w:tmpl w:val="81422AA0"/>
    <w:lvl w:ilvl="0" w:tplc="8F565670">
      <w:start w:val="1"/>
      <w:numFmt w:val="decimal"/>
      <w:lvlText w:val="%1."/>
      <w:lvlJc w:val="left"/>
      <w:pPr>
        <w:ind w:left="1440" w:hanging="360"/>
      </w:pPr>
      <w:rPr>
        <w:rFonts w:ascii="Times New Roman" w:eastAsia="Times New Roman" w:hAnsi="Times New Roman" w:cs="Times New Roman" w:hint="default"/>
        <w:b/>
        <w:bCs/>
        <w:i w:val="0"/>
        <w:iCs w:val="0"/>
        <w:spacing w:val="0"/>
        <w:w w:val="100"/>
        <w:sz w:val="22"/>
        <w:szCs w:val="22"/>
        <w:lang w:val="en-US" w:eastAsia="en-US" w:bidi="ar-SA"/>
      </w:rPr>
    </w:lvl>
    <w:lvl w:ilvl="1" w:tplc="940C2164">
      <w:numFmt w:val="bullet"/>
      <w:lvlText w:val="-"/>
      <w:lvlJc w:val="left"/>
      <w:pPr>
        <w:ind w:left="216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767018B4">
      <w:numFmt w:val="bullet"/>
      <w:lvlText w:val="•"/>
      <w:lvlJc w:val="left"/>
      <w:pPr>
        <w:ind w:left="3083" w:hanging="360"/>
      </w:pPr>
      <w:rPr>
        <w:lang w:val="en-US" w:eastAsia="en-US" w:bidi="ar-SA"/>
      </w:rPr>
    </w:lvl>
    <w:lvl w:ilvl="3" w:tplc="0986BB0E">
      <w:numFmt w:val="bullet"/>
      <w:lvlText w:val="•"/>
      <w:lvlJc w:val="left"/>
      <w:pPr>
        <w:ind w:left="4006" w:hanging="360"/>
      </w:pPr>
      <w:rPr>
        <w:lang w:val="en-US" w:eastAsia="en-US" w:bidi="ar-SA"/>
      </w:rPr>
    </w:lvl>
    <w:lvl w:ilvl="4" w:tplc="C0E24804">
      <w:numFmt w:val="bullet"/>
      <w:lvlText w:val="•"/>
      <w:lvlJc w:val="left"/>
      <w:pPr>
        <w:ind w:left="4930" w:hanging="360"/>
      </w:pPr>
      <w:rPr>
        <w:lang w:val="en-US" w:eastAsia="en-US" w:bidi="ar-SA"/>
      </w:rPr>
    </w:lvl>
    <w:lvl w:ilvl="5" w:tplc="4A8E8372">
      <w:numFmt w:val="bullet"/>
      <w:lvlText w:val="•"/>
      <w:lvlJc w:val="left"/>
      <w:pPr>
        <w:ind w:left="5853" w:hanging="360"/>
      </w:pPr>
      <w:rPr>
        <w:lang w:val="en-US" w:eastAsia="en-US" w:bidi="ar-SA"/>
      </w:rPr>
    </w:lvl>
    <w:lvl w:ilvl="6" w:tplc="228251BA">
      <w:numFmt w:val="bullet"/>
      <w:lvlText w:val="•"/>
      <w:lvlJc w:val="left"/>
      <w:pPr>
        <w:ind w:left="6777" w:hanging="360"/>
      </w:pPr>
      <w:rPr>
        <w:lang w:val="en-US" w:eastAsia="en-US" w:bidi="ar-SA"/>
      </w:rPr>
    </w:lvl>
    <w:lvl w:ilvl="7" w:tplc="DB0262E8">
      <w:numFmt w:val="bullet"/>
      <w:lvlText w:val="•"/>
      <w:lvlJc w:val="left"/>
      <w:pPr>
        <w:ind w:left="7700" w:hanging="360"/>
      </w:pPr>
      <w:rPr>
        <w:lang w:val="en-US" w:eastAsia="en-US" w:bidi="ar-SA"/>
      </w:rPr>
    </w:lvl>
    <w:lvl w:ilvl="8" w:tplc="B7A8563A">
      <w:numFmt w:val="bullet"/>
      <w:lvlText w:val="•"/>
      <w:lvlJc w:val="left"/>
      <w:pPr>
        <w:ind w:left="8624" w:hanging="360"/>
      </w:pPr>
      <w:rPr>
        <w:lang w:val="en-US" w:eastAsia="en-US" w:bidi="ar-SA"/>
      </w:rPr>
    </w:lvl>
  </w:abstractNum>
  <w:abstractNum w:abstractNumId="64" w15:restartNumberingAfterBreak="0">
    <w:nsid w:val="7DF207F8"/>
    <w:multiLevelType w:val="multilevel"/>
    <w:tmpl w:val="C13A42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F12256A"/>
    <w:multiLevelType w:val="hybridMultilevel"/>
    <w:tmpl w:val="13D2CEC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66" w15:restartNumberingAfterBreak="0">
    <w:nsid w:val="7F4147C9"/>
    <w:multiLevelType w:val="multilevel"/>
    <w:tmpl w:val="78B42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3356754">
    <w:abstractNumId w:val="27"/>
  </w:num>
  <w:num w:numId="2" w16cid:durableId="1345665636">
    <w:abstractNumId w:val="29"/>
  </w:num>
  <w:num w:numId="3" w16cid:durableId="735133141">
    <w:abstractNumId w:val="24"/>
  </w:num>
  <w:num w:numId="4" w16cid:durableId="1359745387">
    <w:abstractNumId w:val="13"/>
  </w:num>
  <w:num w:numId="5" w16cid:durableId="1162352248">
    <w:abstractNumId w:val="19"/>
  </w:num>
  <w:num w:numId="6" w16cid:durableId="48769359">
    <w:abstractNumId w:val="9"/>
  </w:num>
  <w:num w:numId="7" w16cid:durableId="981499328">
    <w:abstractNumId w:val="65"/>
  </w:num>
  <w:num w:numId="8" w16cid:durableId="1175338616">
    <w:abstractNumId w:val="40"/>
  </w:num>
  <w:num w:numId="9" w16cid:durableId="1791514928">
    <w:abstractNumId w:val="55"/>
  </w:num>
  <w:num w:numId="10" w16cid:durableId="579024252">
    <w:abstractNumId w:val="12"/>
  </w:num>
  <w:num w:numId="11" w16cid:durableId="618728020">
    <w:abstractNumId w:val="49"/>
  </w:num>
  <w:num w:numId="12" w16cid:durableId="956987134">
    <w:abstractNumId w:val="31"/>
  </w:num>
  <w:num w:numId="13" w16cid:durableId="1668096104">
    <w:abstractNumId w:val="44"/>
  </w:num>
  <w:num w:numId="14" w16cid:durableId="942305777">
    <w:abstractNumId w:val="57"/>
  </w:num>
  <w:num w:numId="15" w16cid:durableId="2010592439">
    <w:abstractNumId w:val="18"/>
  </w:num>
  <w:num w:numId="16" w16cid:durableId="729621793">
    <w:abstractNumId w:val="53"/>
  </w:num>
  <w:num w:numId="17" w16cid:durableId="1434669919">
    <w:abstractNumId w:val="33"/>
  </w:num>
  <w:num w:numId="18" w16cid:durableId="214972199">
    <w:abstractNumId w:val="21"/>
  </w:num>
  <w:num w:numId="19" w16cid:durableId="1683046538">
    <w:abstractNumId w:val="15"/>
  </w:num>
  <w:num w:numId="20" w16cid:durableId="1049568515">
    <w:abstractNumId w:val="4"/>
  </w:num>
  <w:num w:numId="21" w16cid:durableId="1710913450">
    <w:abstractNumId w:val="5"/>
  </w:num>
  <w:num w:numId="22" w16cid:durableId="2000695327">
    <w:abstractNumId w:val="38"/>
  </w:num>
  <w:num w:numId="23" w16cid:durableId="483591150">
    <w:abstractNumId w:val="52"/>
  </w:num>
  <w:num w:numId="24" w16cid:durableId="1187059345">
    <w:abstractNumId w:val="54"/>
  </w:num>
  <w:num w:numId="25" w16cid:durableId="929856358">
    <w:abstractNumId w:val="51"/>
  </w:num>
  <w:num w:numId="26" w16cid:durableId="33779187">
    <w:abstractNumId w:val="46"/>
  </w:num>
  <w:num w:numId="27" w16cid:durableId="1764378252">
    <w:abstractNumId w:val="48"/>
  </w:num>
  <w:num w:numId="28" w16cid:durableId="1084111398">
    <w:abstractNumId w:val="32"/>
  </w:num>
  <w:num w:numId="29" w16cid:durableId="1084717367">
    <w:abstractNumId w:val="2"/>
  </w:num>
  <w:num w:numId="30" w16cid:durableId="994067328">
    <w:abstractNumId w:val="11"/>
  </w:num>
  <w:num w:numId="31" w16cid:durableId="1971395603">
    <w:abstractNumId w:val="10"/>
  </w:num>
  <w:num w:numId="32" w16cid:durableId="768233407">
    <w:abstractNumId w:val="7"/>
  </w:num>
  <w:num w:numId="33" w16cid:durableId="1535270468">
    <w:abstractNumId w:val="17"/>
  </w:num>
  <w:num w:numId="34" w16cid:durableId="972061467">
    <w:abstractNumId w:val="22"/>
  </w:num>
  <w:num w:numId="35" w16cid:durableId="927617587">
    <w:abstractNumId w:val="66"/>
  </w:num>
  <w:num w:numId="36" w16cid:durableId="1549099908">
    <w:abstractNumId w:val="26"/>
  </w:num>
  <w:num w:numId="37" w16cid:durableId="1471750848">
    <w:abstractNumId w:val="6"/>
  </w:num>
  <w:num w:numId="38" w16cid:durableId="251669456">
    <w:abstractNumId w:val="50"/>
  </w:num>
  <w:num w:numId="39" w16cid:durableId="1970279073">
    <w:abstractNumId w:val="42"/>
  </w:num>
  <w:num w:numId="40" w16cid:durableId="1119496325">
    <w:abstractNumId w:val="23"/>
  </w:num>
  <w:num w:numId="41" w16cid:durableId="339160121">
    <w:abstractNumId w:val="61"/>
  </w:num>
  <w:num w:numId="42" w16cid:durableId="2018264108">
    <w:abstractNumId w:val="64"/>
  </w:num>
  <w:num w:numId="43" w16cid:durableId="1206722342">
    <w:abstractNumId w:val="1"/>
  </w:num>
  <w:num w:numId="44" w16cid:durableId="386536256">
    <w:abstractNumId w:val="14"/>
  </w:num>
  <w:num w:numId="45" w16cid:durableId="1201286612">
    <w:abstractNumId w:val="30"/>
  </w:num>
  <w:num w:numId="46" w16cid:durableId="130830839">
    <w:abstractNumId w:val="43"/>
  </w:num>
  <w:num w:numId="47" w16cid:durableId="857546990">
    <w:abstractNumId w:val="36"/>
  </w:num>
  <w:num w:numId="48" w16cid:durableId="1977492373">
    <w:abstractNumId w:val="62"/>
  </w:num>
  <w:num w:numId="49" w16cid:durableId="1119493114">
    <w:abstractNumId w:val="47"/>
    <w:lvlOverride w:ilvl="0">
      <w:startOverride w:val="1"/>
    </w:lvlOverride>
    <w:lvlOverride w:ilvl="1">
      <w:startOverride w:val="1"/>
    </w:lvlOverride>
    <w:lvlOverride w:ilvl="2"/>
    <w:lvlOverride w:ilvl="3"/>
    <w:lvlOverride w:ilvl="4"/>
    <w:lvlOverride w:ilvl="5"/>
    <w:lvlOverride w:ilvl="6"/>
    <w:lvlOverride w:ilvl="7"/>
    <w:lvlOverride w:ilvl="8"/>
  </w:num>
  <w:num w:numId="50" w16cid:durableId="1763838037">
    <w:abstractNumId w:val="8"/>
    <w:lvlOverride w:ilvl="0">
      <w:startOverride w:val="1"/>
    </w:lvlOverride>
    <w:lvlOverride w:ilvl="1"/>
    <w:lvlOverride w:ilvl="2"/>
    <w:lvlOverride w:ilvl="3"/>
    <w:lvlOverride w:ilvl="4"/>
    <w:lvlOverride w:ilvl="5"/>
    <w:lvlOverride w:ilvl="6"/>
    <w:lvlOverride w:ilvl="7"/>
    <w:lvlOverride w:ilvl="8"/>
  </w:num>
  <w:num w:numId="51" w16cid:durableId="1801533804">
    <w:abstractNumId w:val="63"/>
    <w:lvlOverride w:ilvl="0">
      <w:startOverride w:val="1"/>
    </w:lvlOverride>
    <w:lvlOverride w:ilvl="1"/>
    <w:lvlOverride w:ilvl="2"/>
    <w:lvlOverride w:ilvl="3"/>
    <w:lvlOverride w:ilvl="4"/>
    <w:lvlOverride w:ilvl="5"/>
    <w:lvlOverride w:ilvl="6"/>
    <w:lvlOverride w:ilvl="7"/>
    <w:lvlOverride w:ilvl="8"/>
  </w:num>
  <w:num w:numId="52" w16cid:durableId="113840234">
    <w:abstractNumId w:val="41"/>
    <w:lvlOverride w:ilvl="0">
      <w:startOverride w:val="1"/>
    </w:lvlOverride>
    <w:lvlOverride w:ilvl="1"/>
    <w:lvlOverride w:ilvl="2"/>
    <w:lvlOverride w:ilvl="3"/>
    <w:lvlOverride w:ilvl="4"/>
    <w:lvlOverride w:ilvl="5"/>
    <w:lvlOverride w:ilvl="6"/>
    <w:lvlOverride w:ilvl="7"/>
    <w:lvlOverride w:ilvl="8"/>
  </w:num>
  <w:num w:numId="53" w16cid:durableId="472333725">
    <w:abstractNumId w:val="45"/>
    <w:lvlOverride w:ilvl="0">
      <w:startOverride w:val="1"/>
    </w:lvlOverride>
    <w:lvlOverride w:ilvl="1"/>
    <w:lvlOverride w:ilvl="2"/>
    <w:lvlOverride w:ilvl="3"/>
    <w:lvlOverride w:ilvl="4"/>
    <w:lvlOverride w:ilvl="5"/>
    <w:lvlOverride w:ilvl="6"/>
    <w:lvlOverride w:ilvl="7"/>
    <w:lvlOverride w:ilvl="8"/>
  </w:num>
  <w:num w:numId="54" w16cid:durableId="737363634">
    <w:abstractNumId w:val="16"/>
  </w:num>
  <w:num w:numId="55" w16cid:durableId="1796827524">
    <w:abstractNumId w:val="59"/>
  </w:num>
  <w:num w:numId="56" w16cid:durableId="1350328546">
    <w:abstractNumId w:val="34"/>
  </w:num>
  <w:num w:numId="57" w16cid:durableId="1944848145">
    <w:abstractNumId w:val="58"/>
    <w:lvlOverride w:ilvl="0">
      <w:startOverride w:val="1"/>
    </w:lvlOverride>
    <w:lvlOverride w:ilvl="1">
      <w:startOverride w:val="1"/>
    </w:lvlOverride>
    <w:lvlOverride w:ilvl="2"/>
    <w:lvlOverride w:ilvl="3"/>
    <w:lvlOverride w:ilvl="4"/>
    <w:lvlOverride w:ilvl="5"/>
    <w:lvlOverride w:ilvl="6"/>
    <w:lvlOverride w:ilvl="7"/>
    <w:lvlOverride w:ilvl="8"/>
  </w:num>
  <w:num w:numId="58" w16cid:durableId="1947499265">
    <w:abstractNumId w:val="39"/>
    <w:lvlOverride w:ilvl="0">
      <w:startOverride w:val="1"/>
    </w:lvlOverride>
    <w:lvlOverride w:ilvl="1"/>
    <w:lvlOverride w:ilvl="2"/>
    <w:lvlOverride w:ilvl="3"/>
    <w:lvlOverride w:ilvl="4"/>
    <w:lvlOverride w:ilvl="5"/>
    <w:lvlOverride w:ilvl="6"/>
    <w:lvlOverride w:ilvl="7"/>
    <w:lvlOverride w:ilvl="8"/>
  </w:num>
  <w:num w:numId="59" w16cid:durableId="1493329929">
    <w:abstractNumId w:val="6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0" w16cid:durableId="1084302150">
    <w:abstractNumId w:val="20"/>
    <w:lvlOverride w:ilvl="0">
      <w:startOverride w:val="1"/>
    </w:lvlOverride>
    <w:lvlOverride w:ilvl="1"/>
    <w:lvlOverride w:ilvl="2"/>
    <w:lvlOverride w:ilvl="3"/>
    <w:lvlOverride w:ilvl="4"/>
    <w:lvlOverride w:ilvl="5"/>
    <w:lvlOverride w:ilvl="6"/>
    <w:lvlOverride w:ilvl="7"/>
    <w:lvlOverride w:ilvl="8"/>
  </w:num>
  <w:num w:numId="61" w16cid:durableId="372342717">
    <w:abstractNumId w:val="25"/>
  </w:num>
  <w:num w:numId="62" w16cid:durableId="446245081">
    <w:abstractNumId w:val="56"/>
  </w:num>
  <w:num w:numId="63" w16cid:durableId="502084886">
    <w:abstractNumId w:val="28"/>
  </w:num>
  <w:num w:numId="64" w16cid:durableId="1450273381">
    <w:abstractNumId w:val="0"/>
  </w:num>
  <w:num w:numId="65" w16cid:durableId="12982163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66" w16cid:durableId="109009407">
    <w:abstractNumId w:val="37"/>
  </w:num>
  <w:num w:numId="67" w16cid:durableId="1060595059">
    <w:abstractNumId w:val="3"/>
    <w:lvlOverride w:ilvl="0">
      <w:startOverride w:val="1"/>
    </w:lvlOverride>
    <w:lvlOverride w:ilvl="1">
      <w:startOverride w:val="1"/>
    </w:lvlOverride>
    <w:lvlOverride w:ilvl="2"/>
    <w:lvlOverride w:ilvl="3"/>
    <w:lvlOverride w:ilvl="4"/>
    <w:lvlOverride w:ilvl="5"/>
    <w:lvlOverride w:ilvl="6"/>
    <w:lvlOverride w:ilvl="7"/>
    <w:lvlOverride w:ilv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987"/>
    <w:rsid w:val="00002B8A"/>
    <w:rsid w:val="0001012F"/>
    <w:rsid w:val="00010498"/>
    <w:rsid w:val="00020AEB"/>
    <w:rsid w:val="00032B64"/>
    <w:rsid w:val="00035D65"/>
    <w:rsid w:val="0003606C"/>
    <w:rsid w:val="00050277"/>
    <w:rsid w:val="00066A9E"/>
    <w:rsid w:val="0007709D"/>
    <w:rsid w:val="00083FA8"/>
    <w:rsid w:val="00086158"/>
    <w:rsid w:val="000A126D"/>
    <w:rsid w:val="000B5762"/>
    <w:rsid w:val="000C5A2C"/>
    <w:rsid w:val="000D1D72"/>
    <w:rsid w:val="000D7980"/>
    <w:rsid w:val="000F1CF2"/>
    <w:rsid w:val="001047F6"/>
    <w:rsid w:val="0010540C"/>
    <w:rsid w:val="00122004"/>
    <w:rsid w:val="00123428"/>
    <w:rsid w:val="0012475F"/>
    <w:rsid w:val="00125BD0"/>
    <w:rsid w:val="00132C3F"/>
    <w:rsid w:val="00134722"/>
    <w:rsid w:val="00135AC6"/>
    <w:rsid w:val="00142B99"/>
    <w:rsid w:val="00146EC9"/>
    <w:rsid w:val="0015440D"/>
    <w:rsid w:val="00172F1E"/>
    <w:rsid w:val="0017520C"/>
    <w:rsid w:val="0018072A"/>
    <w:rsid w:val="001819CB"/>
    <w:rsid w:val="00186048"/>
    <w:rsid w:val="00194EB8"/>
    <w:rsid w:val="001C2097"/>
    <w:rsid w:val="001D66E9"/>
    <w:rsid w:val="001E3265"/>
    <w:rsid w:val="00213538"/>
    <w:rsid w:val="00214A68"/>
    <w:rsid w:val="002166A5"/>
    <w:rsid w:val="00224591"/>
    <w:rsid w:val="00231F0B"/>
    <w:rsid w:val="002375EB"/>
    <w:rsid w:val="002430D3"/>
    <w:rsid w:val="00246376"/>
    <w:rsid w:val="00251D1C"/>
    <w:rsid w:val="00260633"/>
    <w:rsid w:val="002616A2"/>
    <w:rsid w:val="00277131"/>
    <w:rsid w:val="00283B18"/>
    <w:rsid w:val="0029211E"/>
    <w:rsid w:val="002924C6"/>
    <w:rsid w:val="002A75B0"/>
    <w:rsid w:val="002C1DF0"/>
    <w:rsid w:val="002D1D10"/>
    <w:rsid w:val="002D22C0"/>
    <w:rsid w:val="002D74E1"/>
    <w:rsid w:val="002E048D"/>
    <w:rsid w:val="002F1FCC"/>
    <w:rsid w:val="002F6023"/>
    <w:rsid w:val="002F67EC"/>
    <w:rsid w:val="00336DB2"/>
    <w:rsid w:val="00342C57"/>
    <w:rsid w:val="00356067"/>
    <w:rsid w:val="00364FC9"/>
    <w:rsid w:val="00374151"/>
    <w:rsid w:val="003753FD"/>
    <w:rsid w:val="00377E14"/>
    <w:rsid w:val="00384920"/>
    <w:rsid w:val="00395AD1"/>
    <w:rsid w:val="00395FA2"/>
    <w:rsid w:val="003A1776"/>
    <w:rsid w:val="003A261A"/>
    <w:rsid w:val="003B0334"/>
    <w:rsid w:val="003B2E92"/>
    <w:rsid w:val="003B5680"/>
    <w:rsid w:val="003C1C12"/>
    <w:rsid w:val="003C29C5"/>
    <w:rsid w:val="003C2E1A"/>
    <w:rsid w:val="003C4E74"/>
    <w:rsid w:val="003C7037"/>
    <w:rsid w:val="003E308C"/>
    <w:rsid w:val="003F27C1"/>
    <w:rsid w:val="003F57A4"/>
    <w:rsid w:val="004155C3"/>
    <w:rsid w:val="004231B2"/>
    <w:rsid w:val="00434812"/>
    <w:rsid w:val="00434CE5"/>
    <w:rsid w:val="00480EE7"/>
    <w:rsid w:val="004C3A13"/>
    <w:rsid w:val="004D0FA4"/>
    <w:rsid w:val="004D1DC6"/>
    <w:rsid w:val="004D51F6"/>
    <w:rsid w:val="004E2C35"/>
    <w:rsid w:val="004F3951"/>
    <w:rsid w:val="004F4814"/>
    <w:rsid w:val="004F7274"/>
    <w:rsid w:val="0051059D"/>
    <w:rsid w:val="00513818"/>
    <w:rsid w:val="005143A3"/>
    <w:rsid w:val="00534546"/>
    <w:rsid w:val="005414C5"/>
    <w:rsid w:val="00552AD8"/>
    <w:rsid w:val="005632F8"/>
    <w:rsid w:val="005A514A"/>
    <w:rsid w:val="005A57AF"/>
    <w:rsid w:val="005A5A57"/>
    <w:rsid w:val="005B4258"/>
    <w:rsid w:val="005D4678"/>
    <w:rsid w:val="005E5267"/>
    <w:rsid w:val="005F0DCC"/>
    <w:rsid w:val="005F27DC"/>
    <w:rsid w:val="00611910"/>
    <w:rsid w:val="00611EBB"/>
    <w:rsid w:val="00635E38"/>
    <w:rsid w:val="00647987"/>
    <w:rsid w:val="00652DDC"/>
    <w:rsid w:val="006544C0"/>
    <w:rsid w:val="006558B5"/>
    <w:rsid w:val="00675446"/>
    <w:rsid w:val="00690DAC"/>
    <w:rsid w:val="0069154D"/>
    <w:rsid w:val="006A3577"/>
    <w:rsid w:val="006A76D8"/>
    <w:rsid w:val="006B27B9"/>
    <w:rsid w:val="006C1ECD"/>
    <w:rsid w:val="006C61F5"/>
    <w:rsid w:val="006F2E86"/>
    <w:rsid w:val="006F5924"/>
    <w:rsid w:val="00703295"/>
    <w:rsid w:val="00705E4F"/>
    <w:rsid w:val="0070697D"/>
    <w:rsid w:val="007108DD"/>
    <w:rsid w:val="0074571D"/>
    <w:rsid w:val="00756AD3"/>
    <w:rsid w:val="0076166A"/>
    <w:rsid w:val="0076382B"/>
    <w:rsid w:val="00796B45"/>
    <w:rsid w:val="007A4EBE"/>
    <w:rsid w:val="007B01C7"/>
    <w:rsid w:val="007B18A1"/>
    <w:rsid w:val="007B584A"/>
    <w:rsid w:val="007C35F0"/>
    <w:rsid w:val="007D4C6F"/>
    <w:rsid w:val="007E1247"/>
    <w:rsid w:val="007E152E"/>
    <w:rsid w:val="007E15BC"/>
    <w:rsid w:val="007F62E5"/>
    <w:rsid w:val="008042C4"/>
    <w:rsid w:val="0080591B"/>
    <w:rsid w:val="00807F31"/>
    <w:rsid w:val="008257E2"/>
    <w:rsid w:val="00827AD0"/>
    <w:rsid w:val="00845C85"/>
    <w:rsid w:val="00852F9F"/>
    <w:rsid w:val="0087781F"/>
    <w:rsid w:val="008A4696"/>
    <w:rsid w:val="008A74E2"/>
    <w:rsid w:val="008B65CB"/>
    <w:rsid w:val="008C0CA9"/>
    <w:rsid w:val="008D4073"/>
    <w:rsid w:val="008E0DE7"/>
    <w:rsid w:val="00904F0B"/>
    <w:rsid w:val="00905577"/>
    <w:rsid w:val="009079DC"/>
    <w:rsid w:val="00911AF7"/>
    <w:rsid w:val="00916351"/>
    <w:rsid w:val="00934921"/>
    <w:rsid w:val="009358A5"/>
    <w:rsid w:val="009415C9"/>
    <w:rsid w:val="00944564"/>
    <w:rsid w:val="00945F71"/>
    <w:rsid w:val="0095125E"/>
    <w:rsid w:val="00954122"/>
    <w:rsid w:val="00980A2C"/>
    <w:rsid w:val="009B3009"/>
    <w:rsid w:val="009D1A16"/>
    <w:rsid w:val="009E4214"/>
    <w:rsid w:val="009E6B62"/>
    <w:rsid w:val="00A05C50"/>
    <w:rsid w:val="00A248EF"/>
    <w:rsid w:val="00A24EF7"/>
    <w:rsid w:val="00A30381"/>
    <w:rsid w:val="00A32059"/>
    <w:rsid w:val="00A43CC2"/>
    <w:rsid w:val="00A538CD"/>
    <w:rsid w:val="00A55723"/>
    <w:rsid w:val="00A6116A"/>
    <w:rsid w:val="00A6523D"/>
    <w:rsid w:val="00A670A2"/>
    <w:rsid w:val="00A7257E"/>
    <w:rsid w:val="00A74112"/>
    <w:rsid w:val="00AA0EB2"/>
    <w:rsid w:val="00AA4DC8"/>
    <w:rsid w:val="00AA6BE0"/>
    <w:rsid w:val="00AA6F01"/>
    <w:rsid w:val="00AB1857"/>
    <w:rsid w:val="00AB297F"/>
    <w:rsid w:val="00AC206A"/>
    <w:rsid w:val="00AC40C9"/>
    <w:rsid w:val="00AE705E"/>
    <w:rsid w:val="00AE7F9D"/>
    <w:rsid w:val="00B001C2"/>
    <w:rsid w:val="00B03C2D"/>
    <w:rsid w:val="00B04E73"/>
    <w:rsid w:val="00B20163"/>
    <w:rsid w:val="00B25260"/>
    <w:rsid w:val="00B3423A"/>
    <w:rsid w:val="00B343C2"/>
    <w:rsid w:val="00B43672"/>
    <w:rsid w:val="00B4584E"/>
    <w:rsid w:val="00B530D9"/>
    <w:rsid w:val="00B55BAC"/>
    <w:rsid w:val="00B62677"/>
    <w:rsid w:val="00B626C6"/>
    <w:rsid w:val="00B7270C"/>
    <w:rsid w:val="00B83018"/>
    <w:rsid w:val="00B84A5B"/>
    <w:rsid w:val="00B85EA1"/>
    <w:rsid w:val="00B94E65"/>
    <w:rsid w:val="00B955CF"/>
    <w:rsid w:val="00B974F1"/>
    <w:rsid w:val="00BA419D"/>
    <w:rsid w:val="00BA4FFB"/>
    <w:rsid w:val="00BA5C0F"/>
    <w:rsid w:val="00BB173A"/>
    <w:rsid w:val="00BC5D81"/>
    <w:rsid w:val="00BC7F7A"/>
    <w:rsid w:val="00BD1D7E"/>
    <w:rsid w:val="00BE16D4"/>
    <w:rsid w:val="00BE1EC3"/>
    <w:rsid w:val="00BE27FA"/>
    <w:rsid w:val="00BE6840"/>
    <w:rsid w:val="00C00971"/>
    <w:rsid w:val="00C020E1"/>
    <w:rsid w:val="00C22410"/>
    <w:rsid w:val="00C26C87"/>
    <w:rsid w:val="00C41AFD"/>
    <w:rsid w:val="00C4304D"/>
    <w:rsid w:val="00C45C52"/>
    <w:rsid w:val="00C52B14"/>
    <w:rsid w:val="00C53EFC"/>
    <w:rsid w:val="00C57FE5"/>
    <w:rsid w:val="00C70C16"/>
    <w:rsid w:val="00C93512"/>
    <w:rsid w:val="00C93AAA"/>
    <w:rsid w:val="00CA28F0"/>
    <w:rsid w:val="00CC4BC7"/>
    <w:rsid w:val="00CD23E2"/>
    <w:rsid w:val="00CE499A"/>
    <w:rsid w:val="00CF3783"/>
    <w:rsid w:val="00D07845"/>
    <w:rsid w:val="00D13D61"/>
    <w:rsid w:val="00D16333"/>
    <w:rsid w:val="00D21E46"/>
    <w:rsid w:val="00D31167"/>
    <w:rsid w:val="00D40CF9"/>
    <w:rsid w:val="00D42538"/>
    <w:rsid w:val="00D77053"/>
    <w:rsid w:val="00D829EC"/>
    <w:rsid w:val="00D91E04"/>
    <w:rsid w:val="00DB0447"/>
    <w:rsid w:val="00DB0448"/>
    <w:rsid w:val="00DB0FA5"/>
    <w:rsid w:val="00DB311D"/>
    <w:rsid w:val="00DB4BE4"/>
    <w:rsid w:val="00DB4C17"/>
    <w:rsid w:val="00DC5E44"/>
    <w:rsid w:val="00DF2536"/>
    <w:rsid w:val="00DF7DF7"/>
    <w:rsid w:val="00E00DF8"/>
    <w:rsid w:val="00E03182"/>
    <w:rsid w:val="00E1231D"/>
    <w:rsid w:val="00E34118"/>
    <w:rsid w:val="00E3460D"/>
    <w:rsid w:val="00E40837"/>
    <w:rsid w:val="00E40933"/>
    <w:rsid w:val="00E40B46"/>
    <w:rsid w:val="00E451E3"/>
    <w:rsid w:val="00E72678"/>
    <w:rsid w:val="00E82003"/>
    <w:rsid w:val="00E84B4D"/>
    <w:rsid w:val="00EA0CBB"/>
    <w:rsid w:val="00EB03D2"/>
    <w:rsid w:val="00EC46A1"/>
    <w:rsid w:val="00EC7CCB"/>
    <w:rsid w:val="00ED2CB9"/>
    <w:rsid w:val="00EF6AFD"/>
    <w:rsid w:val="00F0464F"/>
    <w:rsid w:val="00F24063"/>
    <w:rsid w:val="00F26509"/>
    <w:rsid w:val="00F4367C"/>
    <w:rsid w:val="00F44B09"/>
    <w:rsid w:val="00F477FA"/>
    <w:rsid w:val="00F50C65"/>
    <w:rsid w:val="00F6523B"/>
    <w:rsid w:val="00F65887"/>
    <w:rsid w:val="00F7512D"/>
    <w:rsid w:val="00F80E5A"/>
    <w:rsid w:val="00F8266E"/>
    <w:rsid w:val="00F82B49"/>
    <w:rsid w:val="00F92480"/>
    <w:rsid w:val="00F92F66"/>
    <w:rsid w:val="00F95B78"/>
    <w:rsid w:val="00F97A02"/>
    <w:rsid w:val="00FB2B0E"/>
    <w:rsid w:val="00FB6F6A"/>
    <w:rsid w:val="00FC41F8"/>
    <w:rsid w:val="00FD11A3"/>
    <w:rsid w:val="00FD4376"/>
    <w:rsid w:val="00FD4B0F"/>
    <w:rsid w:val="00FE0F2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C07D5"/>
  <w15:chartTrackingRefBased/>
  <w15:docId w15:val="{A59136B6-DFE7-413D-BE3A-00AC5026B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987"/>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6479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479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79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479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79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6479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6479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9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9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9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79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79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6479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79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79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9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9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987"/>
    <w:rPr>
      <w:rFonts w:eastAsiaTheme="majorEastAsia" w:cstheme="majorBidi"/>
      <w:color w:val="272727" w:themeColor="text1" w:themeTint="D8"/>
    </w:rPr>
  </w:style>
  <w:style w:type="paragraph" w:styleId="Title">
    <w:name w:val="Title"/>
    <w:basedOn w:val="Normal"/>
    <w:next w:val="Normal"/>
    <w:link w:val="TitleChar"/>
    <w:uiPriority w:val="10"/>
    <w:qFormat/>
    <w:rsid w:val="006479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9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9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9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987"/>
    <w:pPr>
      <w:spacing w:before="160"/>
      <w:jc w:val="center"/>
    </w:pPr>
    <w:rPr>
      <w:i/>
      <w:iCs/>
      <w:color w:val="404040" w:themeColor="text1" w:themeTint="BF"/>
    </w:rPr>
  </w:style>
  <w:style w:type="character" w:customStyle="1" w:styleId="QuoteChar">
    <w:name w:val="Quote Char"/>
    <w:basedOn w:val="DefaultParagraphFont"/>
    <w:link w:val="Quote"/>
    <w:uiPriority w:val="29"/>
    <w:rsid w:val="00647987"/>
    <w:rPr>
      <w:i/>
      <w:iCs/>
      <w:color w:val="404040" w:themeColor="text1" w:themeTint="BF"/>
    </w:rPr>
  </w:style>
  <w:style w:type="paragraph" w:styleId="ListParagraph">
    <w:name w:val="List Paragraph"/>
    <w:basedOn w:val="Normal"/>
    <w:uiPriority w:val="34"/>
    <w:qFormat/>
    <w:rsid w:val="00647987"/>
    <w:pPr>
      <w:ind w:left="720"/>
      <w:contextualSpacing/>
    </w:pPr>
  </w:style>
  <w:style w:type="character" w:styleId="IntenseEmphasis">
    <w:name w:val="Intense Emphasis"/>
    <w:basedOn w:val="DefaultParagraphFont"/>
    <w:uiPriority w:val="21"/>
    <w:qFormat/>
    <w:rsid w:val="00647987"/>
    <w:rPr>
      <w:i/>
      <w:iCs/>
      <w:color w:val="2F5496" w:themeColor="accent1" w:themeShade="BF"/>
    </w:rPr>
  </w:style>
  <w:style w:type="paragraph" w:styleId="IntenseQuote">
    <w:name w:val="Intense Quote"/>
    <w:basedOn w:val="Normal"/>
    <w:next w:val="Normal"/>
    <w:link w:val="IntenseQuoteChar"/>
    <w:uiPriority w:val="30"/>
    <w:qFormat/>
    <w:rsid w:val="006479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7987"/>
    <w:rPr>
      <w:i/>
      <w:iCs/>
      <w:color w:val="2F5496" w:themeColor="accent1" w:themeShade="BF"/>
    </w:rPr>
  </w:style>
  <w:style w:type="character" w:styleId="IntenseReference">
    <w:name w:val="Intense Reference"/>
    <w:basedOn w:val="DefaultParagraphFont"/>
    <w:uiPriority w:val="32"/>
    <w:qFormat/>
    <w:rsid w:val="00647987"/>
    <w:rPr>
      <w:b/>
      <w:bCs/>
      <w:smallCaps/>
      <w:color w:val="2F5496" w:themeColor="accent1" w:themeShade="BF"/>
      <w:spacing w:val="5"/>
    </w:rPr>
  </w:style>
  <w:style w:type="paragraph" w:styleId="Header">
    <w:name w:val="header"/>
    <w:basedOn w:val="Normal"/>
    <w:link w:val="HeaderChar"/>
    <w:uiPriority w:val="99"/>
    <w:unhideWhenUsed/>
    <w:rsid w:val="00647987"/>
    <w:pPr>
      <w:tabs>
        <w:tab w:val="center" w:pos="4513"/>
        <w:tab w:val="right" w:pos="9026"/>
      </w:tabs>
    </w:pPr>
  </w:style>
  <w:style w:type="character" w:customStyle="1" w:styleId="HeaderChar">
    <w:name w:val="Header Char"/>
    <w:basedOn w:val="DefaultParagraphFont"/>
    <w:link w:val="Header"/>
    <w:uiPriority w:val="99"/>
    <w:rsid w:val="00647987"/>
  </w:style>
  <w:style w:type="paragraph" w:styleId="Footer">
    <w:name w:val="footer"/>
    <w:basedOn w:val="Normal"/>
    <w:link w:val="FooterChar"/>
    <w:uiPriority w:val="99"/>
    <w:unhideWhenUsed/>
    <w:rsid w:val="00647987"/>
    <w:pPr>
      <w:tabs>
        <w:tab w:val="center" w:pos="4513"/>
        <w:tab w:val="right" w:pos="9026"/>
      </w:tabs>
    </w:pPr>
  </w:style>
  <w:style w:type="character" w:customStyle="1" w:styleId="FooterChar">
    <w:name w:val="Footer Char"/>
    <w:basedOn w:val="DefaultParagraphFont"/>
    <w:link w:val="Footer"/>
    <w:uiPriority w:val="99"/>
    <w:rsid w:val="00647987"/>
  </w:style>
  <w:style w:type="paragraph" w:styleId="NoSpacing">
    <w:name w:val="No Spacing"/>
    <w:uiPriority w:val="1"/>
    <w:qFormat/>
    <w:rsid w:val="00647987"/>
    <w:pPr>
      <w:spacing w:after="0" w:line="240" w:lineRule="auto"/>
      <w:jc w:val="both"/>
    </w:pPr>
    <w:rPr>
      <w:color w:val="000000"/>
      <w:kern w:val="0"/>
      <w:lang w:val="en-GB"/>
      <w14:ligatures w14:val="none"/>
    </w:rPr>
  </w:style>
  <w:style w:type="paragraph" w:styleId="BodyText">
    <w:name w:val="Body Text"/>
    <w:basedOn w:val="Normal"/>
    <w:link w:val="BodyTextChar"/>
    <w:uiPriority w:val="1"/>
    <w:qFormat/>
    <w:rsid w:val="00647987"/>
  </w:style>
  <w:style w:type="character" w:customStyle="1" w:styleId="BodyTextChar">
    <w:name w:val="Body Text Char"/>
    <w:basedOn w:val="DefaultParagraphFont"/>
    <w:link w:val="BodyText"/>
    <w:uiPriority w:val="1"/>
    <w:rsid w:val="00647987"/>
    <w:rPr>
      <w:rFonts w:ascii="Times New Roman" w:eastAsia="Times New Roman" w:hAnsi="Times New Roman" w:cs="Times New Roman"/>
      <w:kern w:val="0"/>
      <w:lang w:val="en-US"/>
      <w14:ligatures w14:val="none"/>
    </w:rPr>
  </w:style>
  <w:style w:type="paragraph" w:styleId="TOC1">
    <w:name w:val="toc 1"/>
    <w:basedOn w:val="Normal"/>
    <w:uiPriority w:val="1"/>
    <w:qFormat/>
    <w:rsid w:val="00194EB8"/>
    <w:pPr>
      <w:spacing w:before="100"/>
      <w:ind w:left="713" w:hanging="439"/>
    </w:pPr>
  </w:style>
  <w:style w:type="paragraph" w:styleId="TOC2">
    <w:name w:val="toc 2"/>
    <w:basedOn w:val="Normal"/>
    <w:uiPriority w:val="1"/>
    <w:qFormat/>
    <w:rsid w:val="00194EB8"/>
    <w:pPr>
      <w:spacing w:before="100"/>
      <w:ind w:left="274"/>
    </w:pPr>
  </w:style>
  <w:style w:type="paragraph" w:styleId="TOC3">
    <w:name w:val="toc 3"/>
    <w:basedOn w:val="Normal"/>
    <w:uiPriority w:val="1"/>
    <w:qFormat/>
    <w:rsid w:val="00194EB8"/>
    <w:pPr>
      <w:spacing w:before="100"/>
      <w:ind w:left="1154" w:hanging="660"/>
    </w:pPr>
    <w:rPr>
      <w:b/>
      <w:bCs/>
    </w:rPr>
  </w:style>
  <w:style w:type="paragraph" w:styleId="TOC4">
    <w:name w:val="toc 4"/>
    <w:basedOn w:val="Normal"/>
    <w:uiPriority w:val="1"/>
    <w:qFormat/>
    <w:rsid w:val="00194EB8"/>
    <w:pPr>
      <w:spacing w:before="100"/>
      <w:ind w:left="1154" w:hanging="660"/>
    </w:pPr>
  </w:style>
  <w:style w:type="paragraph" w:styleId="NormalWeb">
    <w:name w:val="Normal (Web)"/>
    <w:basedOn w:val="Normal"/>
    <w:uiPriority w:val="99"/>
    <w:semiHidden/>
    <w:unhideWhenUsed/>
    <w:rsid w:val="002166A5"/>
    <w:rPr>
      <w:sz w:val="24"/>
      <w:szCs w:val="24"/>
    </w:rPr>
  </w:style>
  <w:style w:type="paragraph" w:customStyle="1" w:styleId="TableParagraph">
    <w:name w:val="Table Paragraph"/>
    <w:basedOn w:val="Normal"/>
    <w:uiPriority w:val="1"/>
    <w:qFormat/>
    <w:rsid w:val="00D829EC"/>
  </w:style>
  <w:style w:type="character" w:styleId="Strong">
    <w:name w:val="Strong"/>
    <w:basedOn w:val="DefaultParagraphFont"/>
    <w:uiPriority w:val="22"/>
    <w:qFormat/>
    <w:rsid w:val="00690DAC"/>
    <w:rPr>
      <w:b/>
      <w:bCs/>
    </w:rPr>
  </w:style>
  <w:style w:type="table" w:styleId="TableGrid">
    <w:name w:val="Table Grid"/>
    <w:basedOn w:val="TableNormal"/>
    <w:uiPriority w:val="59"/>
    <w:rsid w:val="00146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221617">
      <w:bodyDiv w:val="1"/>
      <w:marLeft w:val="0"/>
      <w:marRight w:val="0"/>
      <w:marTop w:val="0"/>
      <w:marBottom w:val="0"/>
      <w:divBdr>
        <w:top w:val="none" w:sz="0" w:space="0" w:color="auto"/>
        <w:left w:val="none" w:sz="0" w:space="0" w:color="auto"/>
        <w:bottom w:val="none" w:sz="0" w:space="0" w:color="auto"/>
        <w:right w:val="none" w:sz="0" w:space="0" w:color="auto"/>
      </w:divBdr>
    </w:div>
    <w:div w:id="338166061">
      <w:bodyDiv w:val="1"/>
      <w:marLeft w:val="0"/>
      <w:marRight w:val="0"/>
      <w:marTop w:val="0"/>
      <w:marBottom w:val="0"/>
      <w:divBdr>
        <w:top w:val="none" w:sz="0" w:space="0" w:color="auto"/>
        <w:left w:val="none" w:sz="0" w:space="0" w:color="auto"/>
        <w:bottom w:val="none" w:sz="0" w:space="0" w:color="auto"/>
        <w:right w:val="none" w:sz="0" w:space="0" w:color="auto"/>
      </w:divBdr>
    </w:div>
    <w:div w:id="427165304">
      <w:bodyDiv w:val="1"/>
      <w:marLeft w:val="0"/>
      <w:marRight w:val="0"/>
      <w:marTop w:val="0"/>
      <w:marBottom w:val="0"/>
      <w:divBdr>
        <w:top w:val="none" w:sz="0" w:space="0" w:color="auto"/>
        <w:left w:val="none" w:sz="0" w:space="0" w:color="auto"/>
        <w:bottom w:val="none" w:sz="0" w:space="0" w:color="auto"/>
        <w:right w:val="none" w:sz="0" w:space="0" w:color="auto"/>
      </w:divBdr>
    </w:div>
    <w:div w:id="508832535">
      <w:bodyDiv w:val="1"/>
      <w:marLeft w:val="0"/>
      <w:marRight w:val="0"/>
      <w:marTop w:val="0"/>
      <w:marBottom w:val="0"/>
      <w:divBdr>
        <w:top w:val="none" w:sz="0" w:space="0" w:color="auto"/>
        <w:left w:val="none" w:sz="0" w:space="0" w:color="auto"/>
        <w:bottom w:val="none" w:sz="0" w:space="0" w:color="auto"/>
        <w:right w:val="none" w:sz="0" w:space="0" w:color="auto"/>
      </w:divBdr>
    </w:div>
    <w:div w:id="565067824">
      <w:bodyDiv w:val="1"/>
      <w:marLeft w:val="0"/>
      <w:marRight w:val="0"/>
      <w:marTop w:val="0"/>
      <w:marBottom w:val="0"/>
      <w:divBdr>
        <w:top w:val="none" w:sz="0" w:space="0" w:color="auto"/>
        <w:left w:val="none" w:sz="0" w:space="0" w:color="auto"/>
        <w:bottom w:val="none" w:sz="0" w:space="0" w:color="auto"/>
        <w:right w:val="none" w:sz="0" w:space="0" w:color="auto"/>
      </w:divBdr>
    </w:div>
    <w:div w:id="658078121">
      <w:bodyDiv w:val="1"/>
      <w:marLeft w:val="0"/>
      <w:marRight w:val="0"/>
      <w:marTop w:val="0"/>
      <w:marBottom w:val="0"/>
      <w:divBdr>
        <w:top w:val="none" w:sz="0" w:space="0" w:color="auto"/>
        <w:left w:val="none" w:sz="0" w:space="0" w:color="auto"/>
        <w:bottom w:val="none" w:sz="0" w:space="0" w:color="auto"/>
        <w:right w:val="none" w:sz="0" w:space="0" w:color="auto"/>
      </w:divBdr>
    </w:div>
    <w:div w:id="908272666">
      <w:bodyDiv w:val="1"/>
      <w:marLeft w:val="0"/>
      <w:marRight w:val="0"/>
      <w:marTop w:val="0"/>
      <w:marBottom w:val="0"/>
      <w:divBdr>
        <w:top w:val="none" w:sz="0" w:space="0" w:color="auto"/>
        <w:left w:val="none" w:sz="0" w:space="0" w:color="auto"/>
        <w:bottom w:val="none" w:sz="0" w:space="0" w:color="auto"/>
        <w:right w:val="none" w:sz="0" w:space="0" w:color="auto"/>
      </w:divBdr>
    </w:div>
    <w:div w:id="1083066295">
      <w:bodyDiv w:val="1"/>
      <w:marLeft w:val="0"/>
      <w:marRight w:val="0"/>
      <w:marTop w:val="0"/>
      <w:marBottom w:val="0"/>
      <w:divBdr>
        <w:top w:val="none" w:sz="0" w:space="0" w:color="auto"/>
        <w:left w:val="none" w:sz="0" w:space="0" w:color="auto"/>
        <w:bottom w:val="none" w:sz="0" w:space="0" w:color="auto"/>
        <w:right w:val="none" w:sz="0" w:space="0" w:color="auto"/>
      </w:divBdr>
    </w:div>
    <w:div w:id="1340692135">
      <w:bodyDiv w:val="1"/>
      <w:marLeft w:val="0"/>
      <w:marRight w:val="0"/>
      <w:marTop w:val="0"/>
      <w:marBottom w:val="0"/>
      <w:divBdr>
        <w:top w:val="none" w:sz="0" w:space="0" w:color="auto"/>
        <w:left w:val="none" w:sz="0" w:space="0" w:color="auto"/>
        <w:bottom w:val="none" w:sz="0" w:space="0" w:color="auto"/>
        <w:right w:val="none" w:sz="0" w:space="0" w:color="auto"/>
      </w:divBdr>
    </w:div>
    <w:div w:id="1442257699">
      <w:bodyDiv w:val="1"/>
      <w:marLeft w:val="0"/>
      <w:marRight w:val="0"/>
      <w:marTop w:val="0"/>
      <w:marBottom w:val="0"/>
      <w:divBdr>
        <w:top w:val="none" w:sz="0" w:space="0" w:color="auto"/>
        <w:left w:val="none" w:sz="0" w:space="0" w:color="auto"/>
        <w:bottom w:val="none" w:sz="0" w:space="0" w:color="auto"/>
        <w:right w:val="none" w:sz="0" w:space="0" w:color="auto"/>
      </w:divBdr>
    </w:div>
    <w:div w:id="1683512926">
      <w:bodyDiv w:val="1"/>
      <w:marLeft w:val="0"/>
      <w:marRight w:val="0"/>
      <w:marTop w:val="0"/>
      <w:marBottom w:val="0"/>
      <w:divBdr>
        <w:top w:val="none" w:sz="0" w:space="0" w:color="auto"/>
        <w:left w:val="none" w:sz="0" w:space="0" w:color="auto"/>
        <w:bottom w:val="none" w:sz="0" w:space="0" w:color="auto"/>
        <w:right w:val="none" w:sz="0" w:space="0" w:color="auto"/>
      </w:divBdr>
    </w:div>
    <w:div w:id="1697465361">
      <w:bodyDiv w:val="1"/>
      <w:marLeft w:val="0"/>
      <w:marRight w:val="0"/>
      <w:marTop w:val="0"/>
      <w:marBottom w:val="0"/>
      <w:divBdr>
        <w:top w:val="none" w:sz="0" w:space="0" w:color="auto"/>
        <w:left w:val="none" w:sz="0" w:space="0" w:color="auto"/>
        <w:bottom w:val="none" w:sz="0" w:space="0" w:color="auto"/>
        <w:right w:val="none" w:sz="0" w:space="0" w:color="auto"/>
      </w:divBdr>
    </w:div>
    <w:div w:id="1927298827">
      <w:bodyDiv w:val="1"/>
      <w:marLeft w:val="0"/>
      <w:marRight w:val="0"/>
      <w:marTop w:val="0"/>
      <w:marBottom w:val="0"/>
      <w:divBdr>
        <w:top w:val="none" w:sz="0" w:space="0" w:color="auto"/>
        <w:left w:val="none" w:sz="0" w:space="0" w:color="auto"/>
        <w:bottom w:val="none" w:sz="0" w:space="0" w:color="auto"/>
        <w:right w:val="none" w:sz="0" w:space="0" w:color="auto"/>
      </w:divBdr>
    </w:div>
    <w:div w:id="200404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AF05A-4CA6-41F9-AD48-8CFCAC1E6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52</Pages>
  <Words>12277</Words>
  <Characters>69982</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sandeep ughade</dc:creator>
  <cp:keywords/>
  <dc:description/>
  <cp:lastModifiedBy>GCQ EKM2</cp:lastModifiedBy>
  <cp:revision>271</cp:revision>
  <dcterms:created xsi:type="dcterms:W3CDTF">2025-04-23T05:16:00Z</dcterms:created>
  <dcterms:modified xsi:type="dcterms:W3CDTF">2025-08-26T09:51:00Z</dcterms:modified>
</cp:coreProperties>
</file>